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899" w:rsidRDefault="00000A12" w:rsidP="003D08FE">
      <w:pPr>
        <w:shd w:val="clear" w:color="auto" w:fill="FFFFFF" w:themeFill="background1"/>
        <w:jc w:val="center"/>
        <w:rPr>
          <w:rFonts w:ascii="Times New Roman" w:hAnsi="Times New Roman" w:cs="Times New Roman"/>
          <w:b/>
          <w:i/>
          <w:sz w:val="24"/>
          <w:szCs w:val="24"/>
          <w:u w:val="single"/>
        </w:rPr>
      </w:pPr>
      <w:r w:rsidRPr="00522DCA">
        <w:rPr>
          <w:rFonts w:ascii="Times New Roman" w:hAnsi="Times New Roman" w:cs="Times New Roman"/>
          <w:b/>
          <w:i/>
          <w:sz w:val="24"/>
          <w:szCs w:val="24"/>
          <w:u w:val="single"/>
        </w:rPr>
        <w:t>ΣΥΣΧΕΤΙΣΗ ΤΗΣ ΗΛΙΚΙΑΣ ΜΕ ΤΗΝ ΠΙΘΑΝΟ</w:t>
      </w:r>
      <w:r w:rsidR="00D9280E">
        <w:rPr>
          <w:rFonts w:ascii="Times New Roman" w:hAnsi="Times New Roman" w:cs="Times New Roman"/>
          <w:b/>
          <w:i/>
          <w:sz w:val="24"/>
          <w:szCs w:val="24"/>
          <w:u w:val="single"/>
        </w:rPr>
        <w:t xml:space="preserve">ΤΗΤΑ ΕΜΦΑΝΙΣΗΣ ΚΑΡΚΙΝΟΥ ΠΡΟΣΤΑΤΗ </w:t>
      </w:r>
      <w:r w:rsidR="00D9280E" w:rsidRPr="00522DCA">
        <w:rPr>
          <w:rFonts w:ascii="Times New Roman" w:hAnsi="Times New Roman" w:cs="Times New Roman"/>
          <w:b/>
          <w:i/>
          <w:sz w:val="24"/>
          <w:szCs w:val="24"/>
          <w:u w:val="single"/>
        </w:rPr>
        <w:t xml:space="preserve">ΚΑΙ </w:t>
      </w:r>
      <w:r w:rsidR="00D9280E">
        <w:rPr>
          <w:rFonts w:ascii="Times New Roman" w:hAnsi="Times New Roman" w:cs="Times New Roman"/>
          <w:b/>
          <w:i/>
          <w:sz w:val="24"/>
          <w:szCs w:val="24"/>
          <w:u w:val="single"/>
        </w:rPr>
        <w:t xml:space="preserve">ΑΝΑΛΥΣΗ </w:t>
      </w:r>
      <w:r w:rsidR="00D9280E" w:rsidRPr="00522DCA">
        <w:rPr>
          <w:rFonts w:ascii="Times New Roman" w:hAnsi="Times New Roman" w:cs="Times New Roman"/>
          <w:b/>
          <w:i/>
          <w:sz w:val="24"/>
          <w:szCs w:val="24"/>
          <w:u w:val="single"/>
        </w:rPr>
        <w:t xml:space="preserve">ΤΗΣ ΤΙΜΗΣ </w:t>
      </w:r>
      <w:r w:rsidR="00D9280E" w:rsidRPr="00522DCA">
        <w:rPr>
          <w:rFonts w:ascii="Times New Roman" w:hAnsi="Times New Roman" w:cs="Times New Roman"/>
          <w:b/>
          <w:i/>
          <w:sz w:val="24"/>
          <w:szCs w:val="24"/>
          <w:u w:val="single"/>
          <w:lang w:val="en-US"/>
        </w:rPr>
        <w:t>PSA</w:t>
      </w:r>
    </w:p>
    <w:p w:rsidR="003D08FE" w:rsidRPr="003D08FE" w:rsidRDefault="003D08FE" w:rsidP="003D08FE">
      <w:pPr>
        <w:shd w:val="clear" w:color="auto" w:fill="FFFFFF" w:themeFill="background1"/>
        <w:jc w:val="center"/>
        <w:rPr>
          <w:rFonts w:ascii="Times New Roman" w:hAnsi="Times New Roman" w:cs="Times New Roman"/>
          <w:b/>
          <w:i/>
          <w:sz w:val="24"/>
          <w:szCs w:val="24"/>
          <w:u w:val="single"/>
        </w:rPr>
      </w:pPr>
      <w:bookmarkStart w:id="0" w:name="_GoBack"/>
      <w:bookmarkEnd w:id="0"/>
    </w:p>
    <w:p w:rsidR="002B28F6" w:rsidRPr="006B337B" w:rsidRDefault="00F53978" w:rsidP="002B28F6">
      <w:pPr>
        <w:pStyle w:val="Els-Author"/>
        <w:rPr>
          <w:color w:val="1F497D" w:themeColor="text2"/>
          <w:lang w:val="el-GR"/>
        </w:rPr>
      </w:pPr>
      <w:r>
        <w:rPr>
          <w:color w:val="1F497D" w:themeColor="text2"/>
          <w:lang w:val="el-GR"/>
        </w:rPr>
        <w:t xml:space="preserve">Γκιουλής Κωνσταντίνος </w:t>
      </w:r>
      <w:r>
        <w:rPr>
          <w:color w:val="1F497D" w:themeColor="text2"/>
        </w:rPr>
        <w:t>MSc</w:t>
      </w:r>
      <w:r w:rsidR="006B337B">
        <w:rPr>
          <w:color w:val="1F497D" w:themeColor="text2"/>
          <w:vertAlign w:val="superscript"/>
          <w:lang w:val="el-GR"/>
        </w:rPr>
        <w:t>1</w:t>
      </w:r>
      <w:r w:rsidR="006B337B">
        <w:rPr>
          <w:color w:val="1F497D" w:themeColor="text2"/>
          <w:vertAlign w:val="superscript"/>
        </w:rPr>
        <w:t>a</w:t>
      </w:r>
      <w:r w:rsidR="006B337B" w:rsidRPr="006B337B">
        <w:rPr>
          <w:color w:val="1F497D" w:themeColor="text2"/>
          <w:vertAlign w:val="superscript"/>
          <w:lang w:val="el-GR"/>
        </w:rPr>
        <w:t>,</w:t>
      </w:r>
      <w:r w:rsidR="006B337B">
        <w:rPr>
          <w:color w:val="1F497D" w:themeColor="text2"/>
          <w:vertAlign w:val="superscript"/>
        </w:rPr>
        <w:t>b</w:t>
      </w:r>
      <w:r w:rsidR="006B337B" w:rsidRPr="006B337B">
        <w:rPr>
          <w:color w:val="1F497D" w:themeColor="text2"/>
          <w:vertAlign w:val="superscript"/>
          <w:lang w:val="el-GR"/>
        </w:rPr>
        <w:t>,</w:t>
      </w:r>
      <w:r w:rsidR="006B337B">
        <w:rPr>
          <w:color w:val="1F497D" w:themeColor="text2"/>
          <w:vertAlign w:val="superscript"/>
        </w:rPr>
        <w:t>c</w:t>
      </w:r>
    </w:p>
    <w:p w:rsidR="006B337B" w:rsidRDefault="00F53978" w:rsidP="00E07D06">
      <w:pPr>
        <w:spacing w:after="0"/>
        <w:rPr>
          <w:rFonts w:ascii="Times New Roman" w:hAnsi="Times New Roman" w:cs="Times New Roman"/>
          <w:color w:val="1F497D" w:themeColor="text2"/>
          <w:sz w:val="24"/>
          <w:szCs w:val="24"/>
          <w:lang w:val="en-US"/>
        </w:rPr>
      </w:pPr>
      <w:r w:rsidRPr="00F53978">
        <w:rPr>
          <w:rFonts w:ascii="Times New Roman" w:hAnsi="Times New Roman" w:cs="Times New Roman"/>
          <w:color w:val="1F497D" w:themeColor="text2"/>
          <w:sz w:val="24"/>
          <w:szCs w:val="24"/>
        </w:rPr>
        <w:t>1</w:t>
      </w:r>
      <w:r w:rsidR="006B337B">
        <w:rPr>
          <w:rFonts w:ascii="Times New Roman" w:hAnsi="Times New Roman" w:cs="Times New Roman"/>
          <w:color w:val="1F497D" w:themeColor="text2"/>
          <w:sz w:val="24"/>
          <w:szCs w:val="24"/>
          <w:lang w:val="en-US"/>
        </w:rPr>
        <w:t>a</w:t>
      </w:r>
      <w:r w:rsidR="00591862">
        <w:rPr>
          <w:rFonts w:ascii="Times New Roman" w:hAnsi="Times New Roman" w:cs="Times New Roman"/>
          <w:color w:val="1F497D" w:themeColor="text2"/>
          <w:sz w:val="24"/>
          <w:szCs w:val="24"/>
        </w:rPr>
        <w:t>.</w:t>
      </w:r>
      <w:r w:rsidRPr="00F53978">
        <w:rPr>
          <w:rFonts w:ascii="Times New Roman" w:hAnsi="Times New Roman" w:cs="Times New Roman"/>
          <w:color w:val="1F497D" w:themeColor="text2"/>
          <w:sz w:val="24"/>
          <w:szCs w:val="24"/>
        </w:rPr>
        <w:t xml:space="preserve"> </w:t>
      </w:r>
      <w:r w:rsidR="009B63B3">
        <w:rPr>
          <w:rFonts w:ascii="Times New Roman" w:hAnsi="Times New Roman" w:cs="Times New Roman"/>
          <w:color w:val="1F497D" w:themeColor="text2"/>
          <w:sz w:val="24"/>
          <w:szCs w:val="24"/>
        </w:rPr>
        <w:t xml:space="preserve">Τεχνολόγος Ακτινολογίας- Ακτινοθεραπείας στο </w:t>
      </w:r>
      <w:r>
        <w:rPr>
          <w:rFonts w:ascii="Times New Roman" w:hAnsi="Times New Roman" w:cs="Times New Roman"/>
          <w:color w:val="1F497D" w:themeColor="text2"/>
          <w:sz w:val="24"/>
          <w:szCs w:val="24"/>
        </w:rPr>
        <w:t>Γενικό Νοσοκομείο Παίδων Αθηνών «Παναγιώτη και Αγλαΐα</w:t>
      </w:r>
      <w:r w:rsidR="006B337B">
        <w:rPr>
          <w:rFonts w:ascii="Times New Roman" w:hAnsi="Times New Roman" w:cs="Times New Roman"/>
          <w:color w:val="1F497D" w:themeColor="text2"/>
          <w:sz w:val="24"/>
          <w:szCs w:val="24"/>
        </w:rPr>
        <w:t>ς Κυριακού»,</w:t>
      </w:r>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Φειδιππίδου</w:t>
      </w:r>
      <w:proofErr w:type="spellEnd"/>
      <w:r>
        <w:rPr>
          <w:rFonts w:ascii="Times New Roman" w:hAnsi="Times New Roman" w:cs="Times New Roman"/>
          <w:color w:val="1F497D" w:themeColor="text2"/>
          <w:sz w:val="24"/>
          <w:szCs w:val="24"/>
        </w:rPr>
        <w:t xml:space="preserve"> 41, Αθήνα, ΤΚ 11526.</w:t>
      </w:r>
    </w:p>
    <w:p w:rsidR="00F53978" w:rsidRPr="00525FF0" w:rsidRDefault="006B337B" w:rsidP="00E07D06">
      <w:pPr>
        <w:spacing w:after="0"/>
        <w:rPr>
          <w:rFonts w:ascii="Times New Roman" w:hAnsi="Times New Roman" w:cs="Times New Roman"/>
          <w:color w:val="1F497D" w:themeColor="text2"/>
          <w:sz w:val="24"/>
          <w:szCs w:val="24"/>
        </w:rPr>
      </w:pPr>
      <w:r w:rsidRPr="006B337B">
        <w:rPr>
          <w:rFonts w:ascii="Times New Roman" w:hAnsi="Times New Roman" w:cs="Times New Roman"/>
          <w:color w:val="1F497D" w:themeColor="text2"/>
          <w:sz w:val="24"/>
          <w:szCs w:val="24"/>
        </w:rPr>
        <w:t>1</w:t>
      </w:r>
      <w:r>
        <w:rPr>
          <w:rFonts w:ascii="Times New Roman" w:hAnsi="Times New Roman" w:cs="Times New Roman"/>
          <w:color w:val="1F497D" w:themeColor="text2"/>
          <w:sz w:val="24"/>
          <w:szCs w:val="24"/>
          <w:lang w:val="en-US"/>
        </w:rPr>
        <w:t>b</w:t>
      </w:r>
      <w:r w:rsidRPr="006B337B">
        <w:rPr>
          <w:rFonts w:ascii="Times New Roman" w:hAnsi="Times New Roman" w:cs="Times New Roman"/>
          <w:color w:val="1F497D" w:themeColor="text2"/>
          <w:sz w:val="24"/>
          <w:szCs w:val="24"/>
        </w:rPr>
        <w:t xml:space="preserve">. </w:t>
      </w:r>
      <w:r w:rsidR="00F53978">
        <w:rPr>
          <w:rFonts w:ascii="Times New Roman" w:hAnsi="Times New Roman" w:cs="Times New Roman"/>
          <w:color w:val="1F497D" w:themeColor="text2"/>
          <w:sz w:val="24"/>
          <w:szCs w:val="24"/>
        </w:rPr>
        <w:t xml:space="preserve"> </w:t>
      </w:r>
      <w:proofErr w:type="spellStart"/>
      <w:r w:rsidRPr="006B337B">
        <w:rPr>
          <w:rFonts w:ascii="Times New Roman" w:hAnsi="Times New Roman" w:cs="Times New Roman"/>
          <w:color w:val="1F497D" w:themeColor="text2"/>
          <w:sz w:val="24"/>
          <w:szCs w:val="24"/>
        </w:rPr>
        <w:t>MSc</w:t>
      </w:r>
      <w:proofErr w:type="spellEnd"/>
      <w:r w:rsidRPr="006B337B">
        <w:rPr>
          <w:rFonts w:ascii="Times New Roman" w:hAnsi="Times New Roman" w:cs="Times New Roman"/>
          <w:color w:val="1F497D" w:themeColor="text2"/>
          <w:sz w:val="24"/>
          <w:szCs w:val="24"/>
        </w:rPr>
        <w:t xml:space="preserve"> στην Ιατρική Απεικόνιση, Τμήμα Βιοϊατρικών</w:t>
      </w:r>
      <w:r w:rsidR="00525FF0" w:rsidRPr="00525FF0">
        <w:rPr>
          <w:rFonts w:ascii="Times New Roman" w:hAnsi="Times New Roman" w:cs="Times New Roman"/>
          <w:color w:val="1F497D" w:themeColor="text2"/>
          <w:sz w:val="24"/>
          <w:szCs w:val="24"/>
        </w:rPr>
        <w:t xml:space="preserve"> </w:t>
      </w:r>
      <w:r w:rsidR="00525FF0">
        <w:rPr>
          <w:rFonts w:ascii="Times New Roman" w:hAnsi="Times New Roman" w:cs="Times New Roman"/>
          <w:color w:val="1F497D" w:themeColor="text2"/>
          <w:sz w:val="24"/>
          <w:szCs w:val="24"/>
        </w:rPr>
        <w:t>Επιστημών</w:t>
      </w:r>
      <w:r w:rsidRPr="006B337B">
        <w:rPr>
          <w:rFonts w:ascii="Times New Roman" w:hAnsi="Times New Roman" w:cs="Times New Roman"/>
          <w:color w:val="1F497D" w:themeColor="text2"/>
          <w:sz w:val="24"/>
          <w:szCs w:val="24"/>
        </w:rPr>
        <w:t>, Τομέας Ακτινολογίας-  Ακτινοθεραπείας του Πανεπιστημίου Δυτικής Αττικής.</w:t>
      </w:r>
    </w:p>
    <w:p w:rsidR="006B337B" w:rsidRPr="006B337B" w:rsidRDefault="006B337B" w:rsidP="00E07D06">
      <w:pPr>
        <w:spacing w:after="0"/>
        <w:rPr>
          <w:rFonts w:ascii="Times New Roman" w:hAnsi="Times New Roman" w:cs="Times New Roman"/>
          <w:color w:val="1F497D" w:themeColor="text2"/>
          <w:sz w:val="24"/>
          <w:szCs w:val="24"/>
        </w:rPr>
      </w:pPr>
      <w:r w:rsidRPr="006B337B">
        <w:rPr>
          <w:rFonts w:ascii="Times New Roman" w:hAnsi="Times New Roman" w:cs="Times New Roman"/>
          <w:color w:val="1F497D" w:themeColor="text2"/>
          <w:sz w:val="24"/>
          <w:szCs w:val="24"/>
        </w:rPr>
        <w:t>1</w:t>
      </w:r>
      <w:r>
        <w:rPr>
          <w:rFonts w:ascii="Times New Roman" w:hAnsi="Times New Roman" w:cs="Times New Roman"/>
          <w:color w:val="1F497D" w:themeColor="text2"/>
          <w:sz w:val="24"/>
          <w:szCs w:val="24"/>
          <w:lang w:val="en-US"/>
        </w:rPr>
        <w:t>c</w:t>
      </w:r>
      <w:r w:rsidRPr="006B337B">
        <w:rPr>
          <w:rFonts w:ascii="Times New Roman" w:hAnsi="Times New Roman" w:cs="Times New Roman"/>
          <w:color w:val="1F497D" w:themeColor="text2"/>
          <w:sz w:val="24"/>
          <w:szCs w:val="24"/>
        </w:rPr>
        <w:t>. Εκπαιδευτής Ενηλίκων Δευτεροβάθμιας Εκπαίδευσης (</w:t>
      </w:r>
      <w:proofErr w:type="spellStart"/>
      <w:r w:rsidRPr="006B337B">
        <w:rPr>
          <w:rFonts w:ascii="Times New Roman" w:hAnsi="Times New Roman" w:cs="Times New Roman"/>
          <w:color w:val="1F497D" w:themeColor="text2"/>
          <w:sz w:val="24"/>
          <w:szCs w:val="24"/>
        </w:rPr>
        <w:t>Πάντειο</w:t>
      </w:r>
      <w:proofErr w:type="spellEnd"/>
      <w:r w:rsidRPr="006B337B">
        <w:rPr>
          <w:rFonts w:ascii="Times New Roman" w:hAnsi="Times New Roman" w:cs="Times New Roman"/>
          <w:color w:val="1F497D" w:themeColor="text2"/>
          <w:sz w:val="24"/>
          <w:szCs w:val="24"/>
        </w:rPr>
        <w:t xml:space="preserve"> Πανεπιστήμιο).</w:t>
      </w:r>
    </w:p>
    <w:p w:rsidR="0061180A" w:rsidRPr="002D4114" w:rsidRDefault="002B28F6" w:rsidP="00E07D06">
      <w:pPr>
        <w:spacing w:after="0"/>
        <w:rPr>
          <w:rFonts w:ascii="Times New Roman" w:hAnsi="Times New Roman" w:cs="Times New Roman"/>
          <w:color w:val="1F497D" w:themeColor="text2"/>
          <w:sz w:val="24"/>
          <w:szCs w:val="24"/>
        </w:rPr>
      </w:pPr>
      <w:r w:rsidRPr="00522DCA">
        <w:rPr>
          <w:rFonts w:ascii="Times New Roman" w:hAnsi="Times New Roman" w:cs="Times New Roman"/>
          <w:color w:val="1F497D" w:themeColor="text2"/>
          <w:sz w:val="24"/>
          <w:szCs w:val="24"/>
          <w:lang w:val="en-US"/>
        </w:rPr>
        <w:t>Email</w:t>
      </w:r>
      <w:r w:rsidRPr="00522DCA">
        <w:rPr>
          <w:rFonts w:ascii="Times New Roman" w:hAnsi="Times New Roman" w:cs="Times New Roman"/>
          <w:color w:val="1F497D" w:themeColor="text2"/>
          <w:sz w:val="24"/>
          <w:szCs w:val="24"/>
        </w:rPr>
        <w:t>:</w:t>
      </w:r>
      <w:r w:rsidR="00F53978">
        <w:rPr>
          <w:rFonts w:ascii="Times New Roman" w:hAnsi="Times New Roman" w:cs="Times New Roman"/>
          <w:color w:val="1F497D" w:themeColor="text2"/>
          <w:sz w:val="24"/>
          <w:szCs w:val="24"/>
        </w:rPr>
        <w:t xml:space="preserve"> </w:t>
      </w:r>
      <w:proofErr w:type="spellStart"/>
      <w:r w:rsidR="00F53978">
        <w:rPr>
          <w:rFonts w:ascii="Times New Roman" w:hAnsi="Times New Roman" w:cs="Times New Roman"/>
          <w:color w:val="1F497D" w:themeColor="text2"/>
          <w:sz w:val="24"/>
          <w:szCs w:val="24"/>
          <w:lang w:val="en-US"/>
        </w:rPr>
        <w:t>gkiouliskostas</w:t>
      </w:r>
      <w:proofErr w:type="spellEnd"/>
      <w:r w:rsidR="00F53978" w:rsidRPr="002D4114">
        <w:rPr>
          <w:rFonts w:ascii="Times New Roman" w:hAnsi="Times New Roman" w:cs="Times New Roman"/>
          <w:color w:val="1F497D" w:themeColor="text2"/>
          <w:sz w:val="24"/>
          <w:szCs w:val="24"/>
        </w:rPr>
        <w:t>@</w:t>
      </w:r>
      <w:proofErr w:type="spellStart"/>
      <w:r w:rsidR="00F53978">
        <w:rPr>
          <w:rFonts w:ascii="Times New Roman" w:hAnsi="Times New Roman" w:cs="Times New Roman"/>
          <w:color w:val="1F497D" w:themeColor="text2"/>
          <w:sz w:val="24"/>
          <w:szCs w:val="24"/>
          <w:lang w:val="en-US"/>
        </w:rPr>
        <w:t>gmail</w:t>
      </w:r>
      <w:proofErr w:type="spellEnd"/>
      <w:r w:rsidR="00F53978" w:rsidRPr="002D4114">
        <w:rPr>
          <w:rFonts w:ascii="Times New Roman" w:hAnsi="Times New Roman" w:cs="Times New Roman"/>
          <w:color w:val="1F497D" w:themeColor="text2"/>
          <w:sz w:val="24"/>
          <w:szCs w:val="24"/>
        </w:rPr>
        <w:t>.</w:t>
      </w:r>
      <w:r w:rsidR="00F53978">
        <w:rPr>
          <w:rFonts w:ascii="Times New Roman" w:hAnsi="Times New Roman" w:cs="Times New Roman"/>
          <w:color w:val="1F497D" w:themeColor="text2"/>
          <w:sz w:val="24"/>
          <w:szCs w:val="24"/>
          <w:lang w:val="en-US"/>
        </w:rPr>
        <w:t>com</w:t>
      </w:r>
    </w:p>
    <w:p w:rsidR="002B28F6" w:rsidRPr="00522DCA" w:rsidRDefault="002B28F6" w:rsidP="003A5A94">
      <w:pPr>
        <w:shd w:val="clear" w:color="auto" w:fill="FFFFFF" w:themeFill="background1"/>
        <w:spacing w:after="0"/>
        <w:rPr>
          <w:rFonts w:ascii="Times New Roman" w:hAnsi="Times New Roman" w:cs="Times New Roman"/>
          <w:color w:val="1F497D" w:themeColor="text2"/>
          <w:sz w:val="24"/>
          <w:szCs w:val="24"/>
        </w:rPr>
      </w:pPr>
      <w:r w:rsidRPr="00522DCA">
        <w:rPr>
          <w:rFonts w:ascii="Times New Roman" w:hAnsi="Times New Roman" w:cs="Times New Roman"/>
          <w:color w:val="1F497D" w:themeColor="text2"/>
          <w:sz w:val="24"/>
          <w:szCs w:val="24"/>
          <w:lang w:eastAsia="zh-CN"/>
        </w:rPr>
        <w:br/>
      </w:r>
    </w:p>
    <w:p w:rsidR="00BB43A5" w:rsidRDefault="007D31F8" w:rsidP="00950334">
      <w:pPr>
        <w:shd w:val="clear" w:color="auto" w:fill="FFFFFF" w:themeFill="background1"/>
        <w:spacing w:after="0"/>
        <w:rPr>
          <w:rFonts w:ascii="Times New Roman" w:hAnsi="Times New Roman" w:cs="Times New Roman"/>
          <w:b/>
          <w:sz w:val="24"/>
          <w:szCs w:val="24"/>
          <w:u w:val="single"/>
        </w:rPr>
      </w:pPr>
      <w:r w:rsidRPr="007D31F8">
        <w:rPr>
          <w:rFonts w:ascii="Times New Roman" w:hAnsi="Times New Roman" w:cs="Times New Roman"/>
          <w:b/>
          <w:sz w:val="24"/>
          <w:szCs w:val="24"/>
          <w:u w:val="single"/>
        </w:rPr>
        <w:t>Περίληψη</w:t>
      </w:r>
    </w:p>
    <w:p w:rsidR="007D31F8" w:rsidRPr="007D31F8" w:rsidRDefault="007D31F8" w:rsidP="00950334">
      <w:pPr>
        <w:shd w:val="clear" w:color="auto" w:fill="FFFFFF" w:themeFill="background1"/>
        <w:spacing w:after="0"/>
        <w:rPr>
          <w:rFonts w:ascii="Times New Roman" w:hAnsi="Times New Roman" w:cs="Times New Roman"/>
          <w:b/>
          <w:sz w:val="24"/>
          <w:szCs w:val="24"/>
          <w:u w:val="single"/>
        </w:rPr>
      </w:pPr>
    </w:p>
    <w:p w:rsidR="00950334" w:rsidRPr="004E7F47" w:rsidRDefault="005447F7" w:rsidP="003A3037">
      <w:pPr>
        <w:shd w:val="clear" w:color="auto" w:fill="FFFFFF" w:themeFill="background1"/>
        <w:spacing w:after="0"/>
        <w:rPr>
          <w:rFonts w:ascii="Times New Roman" w:hAnsi="Times New Roman" w:cs="Times New Roman"/>
          <w:sz w:val="24"/>
          <w:szCs w:val="24"/>
        </w:rPr>
      </w:pPr>
      <w:r>
        <w:rPr>
          <w:rFonts w:ascii="Times New Roman" w:hAnsi="Times New Roman" w:cs="Times New Roman"/>
          <w:sz w:val="24"/>
          <w:szCs w:val="24"/>
          <w:u w:val="single"/>
        </w:rPr>
        <w:t>Σύλληψη της ιδέας</w:t>
      </w:r>
      <w:r w:rsidR="00690C60">
        <w:rPr>
          <w:rFonts w:ascii="Times New Roman" w:hAnsi="Times New Roman" w:cs="Times New Roman"/>
          <w:sz w:val="24"/>
          <w:szCs w:val="24"/>
        </w:rPr>
        <w:t xml:space="preserve">: </w:t>
      </w:r>
      <w:r w:rsidR="00690C60" w:rsidRPr="00690C60">
        <w:rPr>
          <w:rFonts w:ascii="Times New Roman" w:hAnsi="Times New Roman" w:cs="Times New Roman"/>
          <w:color w:val="1F497D" w:themeColor="text2"/>
          <w:sz w:val="24"/>
          <w:szCs w:val="24"/>
        </w:rPr>
        <w:t>Ο</w:t>
      </w:r>
      <w:r w:rsidR="00690C60">
        <w:rPr>
          <w:rFonts w:ascii="Times New Roman" w:hAnsi="Times New Roman" w:cs="Times New Roman"/>
          <w:color w:val="1F497D" w:themeColor="text2"/>
          <w:sz w:val="24"/>
          <w:szCs w:val="24"/>
        </w:rPr>
        <w:t xml:space="preserve"> </w:t>
      </w:r>
      <w:r w:rsidR="00690C60" w:rsidRPr="00690C60">
        <w:rPr>
          <w:rFonts w:ascii="Times New Roman" w:hAnsi="Times New Roman" w:cs="Times New Roman"/>
          <w:color w:val="1F497D" w:themeColor="text2"/>
          <w:sz w:val="24"/>
          <w:szCs w:val="24"/>
        </w:rPr>
        <w:t>κα</w:t>
      </w:r>
      <w:r w:rsidR="00690C60">
        <w:rPr>
          <w:rFonts w:ascii="Times New Roman" w:hAnsi="Times New Roman" w:cs="Times New Roman"/>
          <w:color w:val="1F497D" w:themeColor="text2"/>
          <w:sz w:val="24"/>
          <w:szCs w:val="24"/>
        </w:rPr>
        <w:t xml:space="preserve">ρκίνος του προστάτη αποτελεί έναν από τους </w:t>
      </w:r>
      <w:r w:rsidR="003A3037">
        <w:rPr>
          <w:rFonts w:ascii="Times New Roman" w:hAnsi="Times New Roman" w:cs="Times New Roman"/>
          <w:color w:val="1F497D" w:themeColor="text2"/>
          <w:sz w:val="24"/>
          <w:szCs w:val="24"/>
        </w:rPr>
        <w:t xml:space="preserve">πιο συχνά </w:t>
      </w:r>
      <w:proofErr w:type="spellStart"/>
      <w:r w:rsidR="003A3037">
        <w:rPr>
          <w:rFonts w:ascii="Times New Roman" w:hAnsi="Times New Roman" w:cs="Times New Roman"/>
          <w:color w:val="1F497D" w:themeColor="text2"/>
          <w:sz w:val="24"/>
          <w:szCs w:val="24"/>
        </w:rPr>
        <w:t>απαντώμε</w:t>
      </w:r>
      <w:r w:rsidR="00690C60">
        <w:rPr>
          <w:rFonts w:ascii="Times New Roman" w:hAnsi="Times New Roman" w:cs="Times New Roman"/>
          <w:color w:val="1F497D" w:themeColor="text2"/>
          <w:sz w:val="24"/>
          <w:szCs w:val="24"/>
        </w:rPr>
        <w:t>νους</w:t>
      </w:r>
      <w:proofErr w:type="spellEnd"/>
      <w:r w:rsidR="00690C60">
        <w:rPr>
          <w:rFonts w:ascii="Times New Roman" w:hAnsi="Times New Roman" w:cs="Times New Roman"/>
          <w:color w:val="1F497D" w:themeColor="text2"/>
          <w:sz w:val="24"/>
          <w:szCs w:val="24"/>
        </w:rPr>
        <w:t xml:space="preserve"> καρκίνους στους άνδρες και για αυτό υπάρχει μεγάλο ερευνητικό και επιστημονικό ενδιαφέρον για τη συσχέτιση των διαφόρων παραγόντων με την πορεία της νόσου.</w:t>
      </w:r>
      <w:r w:rsidR="003A3037">
        <w:rPr>
          <w:rFonts w:ascii="Times New Roman" w:hAnsi="Times New Roman" w:cs="Times New Roman"/>
          <w:color w:val="1F497D" w:themeColor="text2"/>
          <w:sz w:val="24"/>
          <w:szCs w:val="24"/>
        </w:rPr>
        <w:t xml:space="preserve">   </w:t>
      </w:r>
      <w:r w:rsidR="00690C60">
        <w:rPr>
          <w:rFonts w:ascii="Times New Roman" w:hAnsi="Times New Roman" w:cs="Times New Roman"/>
          <w:color w:val="1F497D" w:themeColor="text2"/>
          <w:sz w:val="24"/>
          <w:szCs w:val="24"/>
        </w:rPr>
        <w:t xml:space="preserve">                                                                                                                                    </w:t>
      </w:r>
      <w:r w:rsidR="002D4114" w:rsidRPr="002D4114">
        <w:rPr>
          <w:rFonts w:ascii="Times New Roman" w:hAnsi="Times New Roman" w:cs="Times New Roman"/>
          <w:sz w:val="24"/>
          <w:szCs w:val="24"/>
          <w:u w:val="single"/>
        </w:rPr>
        <w:t>Σκοπός</w:t>
      </w:r>
      <w:r w:rsidR="004E7F47" w:rsidRPr="004E7F47">
        <w:rPr>
          <w:rFonts w:ascii="Times New Roman" w:hAnsi="Times New Roman" w:cs="Times New Roman"/>
          <w:sz w:val="24"/>
          <w:szCs w:val="24"/>
        </w:rPr>
        <w:t xml:space="preserve">: </w:t>
      </w:r>
      <w:r w:rsidR="004E7F47" w:rsidRPr="004E7F47">
        <w:rPr>
          <w:rFonts w:ascii="Times New Roman" w:hAnsi="Times New Roman" w:cs="Times New Roman"/>
          <w:color w:val="1F497D" w:themeColor="text2"/>
          <w:sz w:val="24"/>
          <w:szCs w:val="24"/>
        </w:rPr>
        <w:t xml:space="preserve">Ο </w:t>
      </w:r>
      <w:r w:rsidR="004E7F47">
        <w:rPr>
          <w:rFonts w:ascii="Times New Roman" w:hAnsi="Times New Roman" w:cs="Times New Roman"/>
          <w:color w:val="1F497D" w:themeColor="text2"/>
          <w:sz w:val="24"/>
          <w:szCs w:val="24"/>
        </w:rPr>
        <w:t>σ</w:t>
      </w:r>
      <w:r w:rsidR="004E7F47" w:rsidRPr="004E7F47">
        <w:rPr>
          <w:rFonts w:ascii="Times New Roman" w:hAnsi="Times New Roman" w:cs="Times New Roman"/>
          <w:color w:val="1F497D" w:themeColor="text2"/>
          <w:sz w:val="24"/>
          <w:szCs w:val="24"/>
        </w:rPr>
        <w:t xml:space="preserve">κοπός είναι </w:t>
      </w:r>
      <w:r w:rsidR="004E7F47">
        <w:rPr>
          <w:rFonts w:ascii="Times New Roman" w:hAnsi="Times New Roman" w:cs="Times New Roman"/>
          <w:color w:val="1F497D" w:themeColor="text2"/>
          <w:sz w:val="24"/>
          <w:szCs w:val="24"/>
        </w:rPr>
        <w:t xml:space="preserve">η μελέτη της σχέσης ηλικίας, </w:t>
      </w:r>
      <w:r w:rsidR="004E7F47">
        <w:rPr>
          <w:rFonts w:ascii="Times New Roman" w:hAnsi="Times New Roman" w:cs="Times New Roman"/>
          <w:color w:val="1F497D" w:themeColor="text2"/>
          <w:sz w:val="24"/>
          <w:szCs w:val="24"/>
          <w:lang w:val="en-US"/>
        </w:rPr>
        <w:t>PSA</w:t>
      </w:r>
      <w:r w:rsidR="004E7F47" w:rsidRPr="004E7F47">
        <w:rPr>
          <w:rFonts w:ascii="Times New Roman" w:hAnsi="Times New Roman" w:cs="Times New Roman"/>
          <w:color w:val="1F497D" w:themeColor="text2"/>
          <w:sz w:val="24"/>
          <w:szCs w:val="24"/>
        </w:rPr>
        <w:t xml:space="preserve"> </w:t>
      </w:r>
      <w:r w:rsidR="004E7F47">
        <w:rPr>
          <w:rFonts w:ascii="Times New Roman" w:hAnsi="Times New Roman" w:cs="Times New Roman"/>
          <w:color w:val="1F497D" w:themeColor="text2"/>
          <w:sz w:val="24"/>
          <w:szCs w:val="24"/>
        </w:rPr>
        <w:t>με την πιθανότητα εμφάνισης της νόσου (</w:t>
      </w:r>
      <w:r w:rsidR="004E7F47">
        <w:rPr>
          <w:rFonts w:ascii="Times New Roman" w:hAnsi="Times New Roman" w:cs="Times New Roman"/>
          <w:color w:val="1F497D" w:themeColor="text2"/>
          <w:sz w:val="24"/>
          <w:szCs w:val="24"/>
          <w:lang w:val="en-US"/>
        </w:rPr>
        <w:t>PIRADS</w:t>
      </w:r>
      <w:r w:rsidR="004E7F47" w:rsidRPr="004E7F47">
        <w:rPr>
          <w:rFonts w:ascii="Times New Roman" w:hAnsi="Times New Roman" w:cs="Times New Roman"/>
          <w:color w:val="1F497D" w:themeColor="text2"/>
          <w:sz w:val="24"/>
          <w:szCs w:val="24"/>
        </w:rPr>
        <w:t>).</w:t>
      </w:r>
    </w:p>
    <w:p w:rsidR="00950334" w:rsidRPr="004E7F47" w:rsidRDefault="002D4114" w:rsidP="00805963">
      <w:pPr>
        <w:shd w:val="clear" w:color="auto" w:fill="FFFFFF" w:themeFill="background1"/>
        <w:spacing w:after="0"/>
        <w:jc w:val="both"/>
        <w:rPr>
          <w:rFonts w:ascii="Times New Roman" w:hAnsi="Times New Roman" w:cs="Times New Roman"/>
          <w:sz w:val="24"/>
          <w:szCs w:val="24"/>
        </w:rPr>
      </w:pPr>
      <w:r w:rsidRPr="002D4114">
        <w:rPr>
          <w:rFonts w:ascii="Times New Roman" w:hAnsi="Times New Roman" w:cs="Times New Roman"/>
          <w:sz w:val="24"/>
          <w:szCs w:val="24"/>
          <w:u w:val="single"/>
        </w:rPr>
        <w:t>Υλικά και Μέθοδοι</w:t>
      </w:r>
      <w:r w:rsidR="004E7F47" w:rsidRPr="004E7F47">
        <w:rPr>
          <w:rFonts w:ascii="Times New Roman" w:hAnsi="Times New Roman" w:cs="Times New Roman"/>
          <w:sz w:val="24"/>
          <w:szCs w:val="24"/>
        </w:rPr>
        <w:t xml:space="preserve">: </w:t>
      </w:r>
      <w:r w:rsidR="004E7F47" w:rsidRPr="004E7F47">
        <w:rPr>
          <w:rFonts w:ascii="Times New Roman" w:hAnsi="Times New Roman" w:cs="Times New Roman"/>
          <w:color w:val="1F497D" w:themeColor="text2"/>
          <w:sz w:val="24"/>
          <w:szCs w:val="24"/>
        </w:rPr>
        <w:t xml:space="preserve">Τα </w:t>
      </w:r>
      <w:r w:rsidR="004E7F47">
        <w:rPr>
          <w:rFonts w:ascii="Times New Roman" w:hAnsi="Times New Roman" w:cs="Times New Roman"/>
          <w:color w:val="1F497D" w:themeColor="text2"/>
          <w:sz w:val="24"/>
          <w:szCs w:val="24"/>
        </w:rPr>
        <w:t>δεδομένα</w:t>
      </w:r>
      <w:r w:rsidR="004E7F47" w:rsidRPr="004E7F47">
        <w:rPr>
          <w:rFonts w:ascii="Times New Roman" w:hAnsi="Times New Roman" w:cs="Times New Roman"/>
          <w:color w:val="1F497D" w:themeColor="text2"/>
          <w:sz w:val="24"/>
          <w:szCs w:val="24"/>
        </w:rPr>
        <w:t xml:space="preserve"> (</w:t>
      </w:r>
      <w:r w:rsidR="004E7F47">
        <w:rPr>
          <w:rFonts w:ascii="Times New Roman" w:hAnsi="Times New Roman" w:cs="Times New Roman"/>
          <w:color w:val="1F497D" w:themeColor="text2"/>
          <w:sz w:val="24"/>
          <w:szCs w:val="24"/>
        </w:rPr>
        <w:t>ηλικία</w:t>
      </w:r>
      <w:r w:rsidR="004E7F47" w:rsidRPr="004E7F47">
        <w:rPr>
          <w:rFonts w:ascii="Times New Roman" w:hAnsi="Times New Roman" w:cs="Times New Roman"/>
          <w:color w:val="1F497D" w:themeColor="text2"/>
          <w:sz w:val="24"/>
          <w:szCs w:val="24"/>
        </w:rPr>
        <w:t xml:space="preserve">, </w:t>
      </w:r>
      <w:r w:rsidR="004E7F47">
        <w:rPr>
          <w:rFonts w:ascii="Times New Roman" w:hAnsi="Times New Roman" w:cs="Times New Roman"/>
          <w:color w:val="1F497D" w:themeColor="text2"/>
          <w:sz w:val="24"/>
          <w:szCs w:val="24"/>
          <w:lang w:val="en-US"/>
        </w:rPr>
        <w:t>PIRADS</w:t>
      </w:r>
      <w:r w:rsidR="004E7F47" w:rsidRPr="004E7F47">
        <w:rPr>
          <w:rFonts w:ascii="Times New Roman" w:hAnsi="Times New Roman" w:cs="Times New Roman"/>
          <w:color w:val="1F497D" w:themeColor="text2"/>
          <w:sz w:val="24"/>
          <w:szCs w:val="24"/>
        </w:rPr>
        <w:t xml:space="preserve">, </w:t>
      </w:r>
      <w:r w:rsidR="004E7F47">
        <w:rPr>
          <w:rFonts w:ascii="Times New Roman" w:hAnsi="Times New Roman" w:cs="Times New Roman"/>
          <w:color w:val="1F497D" w:themeColor="text2"/>
          <w:sz w:val="24"/>
          <w:szCs w:val="24"/>
          <w:lang w:val="en-US"/>
        </w:rPr>
        <w:t>PSA</w:t>
      </w:r>
      <w:r w:rsidR="004E7F47" w:rsidRPr="004E7F47">
        <w:rPr>
          <w:rFonts w:ascii="Times New Roman" w:hAnsi="Times New Roman" w:cs="Times New Roman"/>
          <w:color w:val="1F497D" w:themeColor="text2"/>
          <w:sz w:val="24"/>
          <w:szCs w:val="24"/>
        </w:rPr>
        <w:t xml:space="preserve">) </w:t>
      </w:r>
      <w:r w:rsidR="004E7F47">
        <w:rPr>
          <w:rFonts w:ascii="Times New Roman" w:hAnsi="Times New Roman" w:cs="Times New Roman"/>
          <w:color w:val="1F497D" w:themeColor="text2"/>
          <w:sz w:val="24"/>
          <w:szCs w:val="24"/>
        </w:rPr>
        <w:t xml:space="preserve">ελήφθησαν από το σύστημα </w:t>
      </w:r>
      <w:r w:rsidR="004E7F47">
        <w:rPr>
          <w:rFonts w:ascii="Times New Roman" w:hAnsi="Times New Roman" w:cs="Times New Roman"/>
          <w:color w:val="1F497D" w:themeColor="text2"/>
          <w:sz w:val="24"/>
          <w:szCs w:val="24"/>
          <w:lang w:val="en-US"/>
        </w:rPr>
        <w:t>PACS</w:t>
      </w:r>
      <w:r w:rsidR="004E7F47" w:rsidRPr="004E7F47">
        <w:rPr>
          <w:rFonts w:ascii="Times New Roman" w:hAnsi="Times New Roman" w:cs="Times New Roman"/>
          <w:color w:val="1F497D" w:themeColor="text2"/>
          <w:sz w:val="24"/>
          <w:szCs w:val="24"/>
        </w:rPr>
        <w:t xml:space="preserve"> </w:t>
      </w:r>
      <w:r w:rsidR="004E7F47">
        <w:rPr>
          <w:rFonts w:ascii="Times New Roman" w:hAnsi="Times New Roman" w:cs="Times New Roman"/>
          <w:color w:val="1F497D" w:themeColor="text2"/>
          <w:sz w:val="24"/>
          <w:szCs w:val="24"/>
        </w:rPr>
        <w:t>βασισμένες σε εξετάσεις μαγνητικής τομογραφίας και άλλων εργαστηριακών και κλινικών εξετάσεων</w:t>
      </w:r>
      <w:r w:rsidR="0000020B">
        <w:rPr>
          <w:rFonts w:ascii="Times New Roman" w:hAnsi="Times New Roman" w:cs="Times New Roman"/>
          <w:color w:val="1F497D" w:themeColor="text2"/>
          <w:sz w:val="24"/>
          <w:szCs w:val="24"/>
        </w:rPr>
        <w:t xml:space="preserve">. Οι εξετάσεις πραγματοποιήθηκαν μεταξύ Οκτωβρίου 2020 - </w:t>
      </w:r>
      <w:r w:rsidR="0000020B" w:rsidRPr="00522DCA">
        <w:rPr>
          <w:rStyle w:val="PageNumber"/>
          <w:rFonts w:ascii="Times New Roman" w:hAnsi="Times New Roman" w:cs="Times New Roman"/>
          <w:color w:val="1F497D" w:themeColor="text2"/>
          <w:sz w:val="24"/>
          <w:szCs w:val="24"/>
        </w:rPr>
        <w:t>Μαΐου</w:t>
      </w:r>
      <w:r w:rsidR="0000020B">
        <w:rPr>
          <w:rFonts w:ascii="Times New Roman" w:hAnsi="Times New Roman" w:cs="Times New Roman"/>
          <w:color w:val="1F497D" w:themeColor="text2"/>
          <w:sz w:val="24"/>
          <w:szCs w:val="24"/>
        </w:rPr>
        <w:t xml:space="preserve"> 2023</w:t>
      </w:r>
      <w:r w:rsidR="00900160">
        <w:rPr>
          <w:rFonts w:ascii="Times New Roman" w:hAnsi="Times New Roman" w:cs="Times New Roman"/>
          <w:color w:val="1F497D" w:themeColor="text2"/>
          <w:sz w:val="24"/>
          <w:szCs w:val="24"/>
        </w:rPr>
        <w:t>.</w:t>
      </w:r>
      <w:r w:rsidR="00900160" w:rsidRPr="00900160">
        <w:t xml:space="preserve"> </w:t>
      </w:r>
      <w:r w:rsidR="00900160" w:rsidRPr="00900160">
        <w:rPr>
          <w:rFonts w:ascii="Times New Roman" w:hAnsi="Times New Roman" w:cs="Times New Roman"/>
          <w:color w:val="1F497D" w:themeColor="text2"/>
          <w:sz w:val="24"/>
          <w:szCs w:val="24"/>
        </w:rPr>
        <w:t>H διαδικασία ήταν σύμφωνη με τους καθιερωμένους δ</w:t>
      </w:r>
      <w:r w:rsidR="00900160">
        <w:rPr>
          <w:rFonts w:ascii="Times New Roman" w:hAnsi="Times New Roman" w:cs="Times New Roman"/>
          <w:color w:val="1F497D" w:themeColor="text2"/>
          <w:sz w:val="24"/>
          <w:szCs w:val="24"/>
        </w:rPr>
        <w:t>εοντολογικούς κανόνες κατά</w:t>
      </w:r>
      <w:r w:rsidR="00900160" w:rsidRPr="00900160">
        <w:rPr>
          <w:rFonts w:ascii="Times New Roman" w:hAnsi="Times New Roman" w:cs="Times New Roman"/>
          <w:color w:val="1F497D" w:themeColor="text2"/>
          <w:sz w:val="24"/>
          <w:szCs w:val="24"/>
        </w:rPr>
        <w:t xml:space="preserve"> την ελληνική νομοθεσία, σύμφωνη με τη διακήρυξη του </w:t>
      </w:r>
      <w:proofErr w:type="spellStart"/>
      <w:r w:rsidR="00900160" w:rsidRPr="00900160">
        <w:rPr>
          <w:rFonts w:ascii="Times New Roman" w:hAnsi="Times New Roman" w:cs="Times New Roman"/>
          <w:color w:val="1F497D" w:themeColor="text2"/>
          <w:sz w:val="24"/>
          <w:szCs w:val="24"/>
        </w:rPr>
        <w:t>Helsinki</w:t>
      </w:r>
      <w:proofErr w:type="spellEnd"/>
      <w:r w:rsidR="00900160" w:rsidRPr="00900160">
        <w:rPr>
          <w:rFonts w:ascii="Times New Roman" w:hAnsi="Times New Roman" w:cs="Times New Roman"/>
          <w:color w:val="1F497D" w:themeColor="text2"/>
          <w:sz w:val="24"/>
          <w:szCs w:val="24"/>
        </w:rPr>
        <w:t xml:space="preserve"> 1975 και δόθηκε η ενημερωμένη συγκατάθεση των ασθενών</w:t>
      </w:r>
      <w:r w:rsidR="00900160">
        <w:rPr>
          <w:rFonts w:ascii="Times New Roman" w:hAnsi="Times New Roman" w:cs="Times New Roman"/>
          <w:color w:val="1F497D" w:themeColor="text2"/>
          <w:sz w:val="24"/>
          <w:szCs w:val="24"/>
        </w:rPr>
        <w:t>.</w:t>
      </w:r>
    </w:p>
    <w:p w:rsidR="00CC3F63" w:rsidRPr="00972B5E" w:rsidRDefault="002D4114" w:rsidP="00805963">
      <w:pPr>
        <w:autoSpaceDE w:val="0"/>
        <w:autoSpaceDN w:val="0"/>
        <w:adjustRightInd w:val="0"/>
        <w:spacing w:after="0" w:line="240" w:lineRule="auto"/>
        <w:jc w:val="both"/>
        <w:rPr>
          <w:rFonts w:ascii="Times New Roman" w:hAnsi="Times New Roman" w:cs="Times New Roman"/>
          <w:color w:val="1F497D" w:themeColor="text2"/>
          <w:sz w:val="24"/>
          <w:szCs w:val="24"/>
        </w:rPr>
      </w:pPr>
      <w:r w:rsidRPr="002D4114">
        <w:rPr>
          <w:rFonts w:ascii="Times New Roman" w:hAnsi="Times New Roman" w:cs="Times New Roman"/>
          <w:sz w:val="24"/>
          <w:szCs w:val="24"/>
          <w:u w:val="single"/>
        </w:rPr>
        <w:t>Αποτελέσματα</w:t>
      </w:r>
      <w:r w:rsidR="0000020B">
        <w:rPr>
          <w:rFonts w:ascii="Times New Roman" w:hAnsi="Times New Roman" w:cs="Times New Roman"/>
          <w:sz w:val="24"/>
          <w:szCs w:val="24"/>
        </w:rPr>
        <w:t xml:space="preserve">: </w:t>
      </w:r>
      <w:r w:rsidR="0000020B" w:rsidRPr="0000020B">
        <w:rPr>
          <w:rFonts w:ascii="Times New Roman" w:hAnsi="Times New Roman" w:cs="Times New Roman"/>
          <w:color w:val="1F497D" w:themeColor="text2"/>
          <w:sz w:val="24"/>
          <w:szCs w:val="24"/>
        </w:rPr>
        <w:t>Στην έρευνα αξιοποιήθηκαν δεδομένα 200 ανδρών.</w:t>
      </w:r>
      <w:r w:rsidR="0000020B">
        <w:rPr>
          <w:rFonts w:ascii="Times New Roman" w:hAnsi="Times New Roman" w:cs="Times New Roman"/>
          <w:color w:val="1F497D" w:themeColor="text2"/>
          <w:sz w:val="24"/>
          <w:szCs w:val="24"/>
        </w:rPr>
        <w:t xml:space="preserve"> Η μέση ηλικία ήταν</w:t>
      </w:r>
      <w:r w:rsidR="00CC3F63">
        <w:rPr>
          <w:rFonts w:ascii="Times New Roman" w:hAnsi="Times New Roman" w:cs="Times New Roman"/>
          <w:color w:val="1F497D" w:themeColor="text2"/>
          <w:sz w:val="24"/>
          <w:szCs w:val="24"/>
        </w:rPr>
        <w:t xml:space="preserve"> 67,</w:t>
      </w:r>
      <w:r w:rsidR="00F11F0D">
        <w:rPr>
          <w:rFonts w:ascii="Times New Roman" w:hAnsi="Times New Roman" w:cs="Times New Roman"/>
          <w:color w:val="1F497D" w:themeColor="text2"/>
          <w:sz w:val="24"/>
          <w:szCs w:val="24"/>
        </w:rPr>
        <w:t>4</w:t>
      </w:r>
      <w:r w:rsidR="00CC3F63">
        <w:rPr>
          <w:rFonts w:ascii="Times New Roman" w:hAnsi="Times New Roman" w:cs="Times New Roman"/>
          <w:color w:val="1F497D" w:themeColor="text2"/>
          <w:sz w:val="24"/>
          <w:szCs w:val="24"/>
        </w:rPr>
        <w:t>5</w:t>
      </w:r>
      <w:r w:rsidR="00F11F0D">
        <w:rPr>
          <w:rFonts w:ascii="Times New Roman" w:hAnsi="Times New Roman" w:cs="Times New Roman"/>
          <w:color w:val="1F497D" w:themeColor="text2"/>
          <w:sz w:val="24"/>
          <w:szCs w:val="24"/>
        </w:rPr>
        <w:t>0</w:t>
      </w:r>
      <w:r>
        <w:rPr>
          <w:rFonts w:ascii="Times New Roman" w:hAnsi="Times New Roman" w:cs="Times New Roman"/>
          <w:color w:val="1F497D" w:themeColor="text2"/>
          <w:sz w:val="24"/>
          <w:szCs w:val="24"/>
        </w:rPr>
        <w:t xml:space="preserve"> ±8</w:t>
      </w:r>
      <w:r w:rsidR="00F11F0D">
        <w:rPr>
          <w:rFonts w:ascii="Times New Roman" w:hAnsi="Times New Roman" w:cs="Times New Roman"/>
          <w:color w:val="1F497D" w:themeColor="text2"/>
          <w:sz w:val="24"/>
          <w:szCs w:val="24"/>
        </w:rPr>
        <w:t>6</w:t>
      </w:r>
      <w:r w:rsidRPr="002D4114">
        <w:rPr>
          <w:rFonts w:ascii="Times New Roman" w:hAnsi="Times New Roman" w:cs="Times New Roman"/>
          <w:color w:val="1F497D" w:themeColor="text2"/>
          <w:sz w:val="24"/>
          <w:szCs w:val="24"/>
        </w:rPr>
        <w:t>,</w:t>
      </w:r>
      <w:r w:rsidR="00F11F0D">
        <w:rPr>
          <w:rFonts w:ascii="Times New Roman" w:hAnsi="Times New Roman" w:cs="Times New Roman"/>
          <w:color w:val="1F497D" w:themeColor="text2"/>
          <w:sz w:val="24"/>
          <w:szCs w:val="24"/>
        </w:rPr>
        <w:t>93</w:t>
      </w:r>
      <w:r w:rsidR="00CC3F63">
        <w:rPr>
          <w:rFonts w:ascii="Times New Roman" w:hAnsi="Times New Roman" w:cs="Times New Roman"/>
          <w:color w:val="1F497D" w:themeColor="text2"/>
          <w:sz w:val="24"/>
          <w:szCs w:val="24"/>
        </w:rPr>
        <w:t xml:space="preserve"> έτη. </w:t>
      </w:r>
      <w:r w:rsidR="00CC3F63">
        <w:rPr>
          <w:rStyle w:val="PageNumber"/>
          <w:rFonts w:ascii="Times New Roman" w:hAnsi="Times New Roman" w:cs="Times New Roman"/>
          <w:color w:val="1F497D" w:themeColor="text2"/>
          <w:sz w:val="24"/>
          <w:szCs w:val="24"/>
        </w:rPr>
        <w:t>Η μέση τιμή</w:t>
      </w:r>
      <w:r w:rsidR="00CC3F63" w:rsidRPr="00522DCA">
        <w:rPr>
          <w:rStyle w:val="PageNumber"/>
          <w:rFonts w:ascii="Times New Roman" w:hAnsi="Times New Roman" w:cs="Times New Roman"/>
          <w:color w:val="1F497D" w:themeColor="text2"/>
          <w:sz w:val="24"/>
          <w:szCs w:val="24"/>
        </w:rPr>
        <w:t xml:space="preserve"> </w:t>
      </w:r>
      <w:r w:rsidR="00CC3F63" w:rsidRPr="00522DCA">
        <w:rPr>
          <w:rStyle w:val="PageNumber"/>
          <w:rFonts w:ascii="Times New Roman" w:hAnsi="Times New Roman" w:cs="Times New Roman"/>
          <w:color w:val="1F497D" w:themeColor="text2"/>
          <w:sz w:val="24"/>
          <w:szCs w:val="24"/>
          <w:lang w:val="en-US"/>
        </w:rPr>
        <w:t>PIRADS</w:t>
      </w:r>
      <w:r w:rsidR="00CC3F63">
        <w:rPr>
          <w:rStyle w:val="PageNumber"/>
          <w:rFonts w:ascii="Times New Roman" w:hAnsi="Times New Roman" w:cs="Times New Roman"/>
          <w:color w:val="1F497D" w:themeColor="text2"/>
          <w:sz w:val="24"/>
          <w:szCs w:val="24"/>
        </w:rPr>
        <w:t xml:space="preserve"> ήταν </w:t>
      </w:r>
      <w:r w:rsidR="00CC3F63" w:rsidRPr="00522DCA">
        <w:rPr>
          <w:rStyle w:val="PageNumber"/>
          <w:rFonts w:ascii="Times New Roman" w:hAnsi="Times New Roman" w:cs="Times New Roman"/>
          <w:color w:val="1F497D" w:themeColor="text2"/>
          <w:sz w:val="24"/>
          <w:szCs w:val="24"/>
        </w:rPr>
        <w:t>2,9</w:t>
      </w:r>
      <w:r w:rsidR="00F11F0D">
        <w:rPr>
          <w:rStyle w:val="PageNumber"/>
          <w:rFonts w:ascii="Times New Roman" w:hAnsi="Times New Roman" w:cs="Times New Roman"/>
          <w:color w:val="1F497D" w:themeColor="text2"/>
          <w:sz w:val="24"/>
          <w:szCs w:val="24"/>
        </w:rPr>
        <w:t>650</w:t>
      </w:r>
      <w:r w:rsidR="00CC3F63">
        <w:rPr>
          <w:rStyle w:val="PageNumber"/>
          <w:rFonts w:ascii="Times New Roman" w:hAnsi="Times New Roman" w:cs="Times New Roman"/>
          <w:color w:val="1F497D" w:themeColor="text2"/>
          <w:sz w:val="24"/>
          <w:szCs w:val="24"/>
        </w:rPr>
        <w:t xml:space="preserve"> ±</w:t>
      </w:r>
      <w:r w:rsidR="00F11F0D">
        <w:rPr>
          <w:rStyle w:val="PageNumber"/>
          <w:rFonts w:ascii="Times New Roman" w:hAnsi="Times New Roman" w:cs="Times New Roman"/>
          <w:color w:val="1F497D" w:themeColor="text2"/>
          <w:sz w:val="24"/>
          <w:szCs w:val="24"/>
        </w:rPr>
        <w:t>1,1225</w:t>
      </w:r>
      <w:r w:rsidR="00CC3F63">
        <w:rPr>
          <w:rStyle w:val="PageNumber"/>
          <w:rFonts w:ascii="Times New Roman" w:hAnsi="Times New Roman" w:cs="Times New Roman"/>
          <w:color w:val="1F497D" w:themeColor="text2"/>
          <w:sz w:val="24"/>
          <w:szCs w:val="24"/>
        </w:rPr>
        <w:t xml:space="preserve">. </w:t>
      </w:r>
      <w:r w:rsidR="00CC3F63">
        <w:rPr>
          <w:rFonts w:ascii="Times New Roman" w:hAnsi="Times New Roman" w:cs="Times New Roman"/>
          <w:color w:val="1F497D" w:themeColor="text2"/>
          <w:sz w:val="24"/>
          <w:szCs w:val="24"/>
        </w:rPr>
        <w:t xml:space="preserve">Η μέση τιμή </w:t>
      </w:r>
      <w:r w:rsidR="00CC3F63">
        <w:rPr>
          <w:rFonts w:ascii="Times New Roman" w:hAnsi="Times New Roman" w:cs="Times New Roman"/>
          <w:color w:val="1F497D" w:themeColor="text2"/>
          <w:sz w:val="24"/>
          <w:szCs w:val="24"/>
          <w:lang w:val="en-US"/>
        </w:rPr>
        <w:t>PSA</w:t>
      </w:r>
      <w:r w:rsidR="00CC3F63" w:rsidRPr="00CC3F63">
        <w:rPr>
          <w:rFonts w:ascii="Times New Roman" w:hAnsi="Times New Roman" w:cs="Times New Roman"/>
          <w:color w:val="1F497D" w:themeColor="text2"/>
          <w:sz w:val="24"/>
          <w:szCs w:val="24"/>
        </w:rPr>
        <w:t xml:space="preserve"> </w:t>
      </w:r>
      <w:r w:rsidR="00CC3F63">
        <w:rPr>
          <w:rFonts w:ascii="Times New Roman" w:hAnsi="Times New Roman" w:cs="Times New Roman"/>
          <w:color w:val="1F497D" w:themeColor="text2"/>
          <w:sz w:val="24"/>
          <w:szCs w:val="24"/>
        </w:rPr>
        <w:t xml:space="preserve">ήταν </w:t>
      </w:r>
      <w:r w:rsidR="00CC3F63">
        <w:rPr>
          <w:rStyle w:val="PageNumber"/>
          <w:rFonts w:ascii="Times New Roman" w:hAnsi="Times New Roman" w:cs="Times New Roman"/>
          <w:color w:val="1F497D" w:themeColor="text2"/>
          <w:sz w:val="24"/>
          <w:szCs w:val="24"/>
        </w:rPr>
        <w:t>7,8</w:t>
      </w:r>
      <w:r w:rsidR="00980C07">
        <w:rPr>
          <w:rStyle w:val="PageNumber"/>
          <w:rFonts w:ascii="Times New Roman" w:hAnsi="Times New Roman" w:cs="Times New Roman"/>
          <w:color w:val="1F497D" w:themeColor="text2"/>
          <w:sz w:val="24"/>
          <w:szCs w:val="24"/>
        </w:rPr>
        <w:t>10</w:t>
      </w:r>
      <w:r w:rsidR="00CC3F63">
        <w:rPr>
          <w:rStyle w:val="PageNumber"/>
          <w:rFonts w:ascii="Times New Roman" w:hAnsi="Times New Roman" w:cs="Times New Roman"/>
          <w:color w:val="1F497D" w:themeColor="text2"/>
          <w:sz w:val="24"/>
          <w:szCs w:val="24"/>
        </w:rPr>
        <w:t xml:space="preserve"> ± </w:t>
      </w:r>
      <w:r w:rsidR="00980C07">
        <w:rPr>
          <w:rStyle w:val="PageNumber"/>
          <w:rFonts w:ascii="Times New Roman" w:hAnsi="Times New Roman" w:cs="Times New Roman"/>
          <w:color w:val="1F497D" w:themeColor="text2"/>
          <w:sz w:val="24"/>
          <w:szCs w:val="24"/>
        </w:rPr>
        <w:t>3,693</w:t>
      </w:r>
      <w:r w:rsidR="00CC3F63">
        <w:rPr>
          <w:rStyle w:val="PageNumber"/>
          <w:rFonts w:ascii="Times New Roman" w:hAnsi="Times New Roman" w:cs="Times New Roman"/>
          <w:color w:val="1F497D" w:themeColor="text2"/>
          <w:sz w:val="24"/>
          <w:szCs w:val="24"/>
        </w:rPr>
        <w:t xml:space="preserve"> </w:t>
      </w:r>
      <w:proofErr w:type="spellStart"/>
      <w:r w:rsidR="00CC3F63" w:rsidRPr="00522DCA">
        <w:rPr>
          <w:rStyle w:val="PageNumber"/>
          <w:rFonts w:ascii="Times New Roman" w:hAnsi="Times New Roman" w:cs="Times New Roman"/>
          <w:color w:val="1F497D" w:themeColor="text2"/>
          <w:sz w:val="24"/>
          <w:szCs w:val="24"/>
        </w:rPr>
        <w:t>ng</w:t>
      </w:r>
      <w:proofErr w:type="spellEnd"/>
      <w:r w:rsidR="00CC3F63" w:rsidRPr="00522DCA">
        <w:rPr>
          <w:rStyle w:val="PageNumber"/>
          <w:rFonts w:ascii="Times New Roman" w:hAnsi="Times New Roman" w:cs="Times New Roman"/>
          <w:color w:val="1F497D" w:themeColor="text2"/>
          <w:sz w:val="24"/>
          <w:szCs w:val="24"/>
        </w:rPr>
        <w:t>/m</w:t>
      </w:r>
      <w:r w:rsidR="00CC3F63" w:rsidRPr="00522DCA">
        <w:rPr>
          <w:rStyle w:val="PageNumber"/>
          <w:rFonts w:ascii="Times New Roman" w:hAnsi="Times New Roman" w:cs="Times New Roman"/>
          <w:color w:val="1F497D" w:themeColor="text2"/>
          <w:sz w:val="24"/>
          <w:szCs w:val="24"/>
          <w:lang w:val="en-US"/>
        </w:rPr>
        <w:t>l</w:t>
      </w:r>
      <w:r w:rsidR="00CC3F63">
        <w:rPr>
          <w:rStyle w:val="PageNumber"/>
          <w:rFonts w:ascii="Times New Roman" w:hAnsi="Times New Roman" w:cs="Times New Roman"/>
          <w:color w:val="1F497D" w:themeColor="text2"/>
          <w:sz w:val="24"/>
          <w:szCs w:val="24"/>
        </w:rPr>
        <w:t>.</w:t>
      </w:r>
      <w:r w:rsidR="00C22193">
        <w:rPr>
          <w:rStyle w:val="PageNumber"/>
          <w:rFonts w:ascii="Times New Roman" w:hAnsi="Times New Roman" w:cs="Times New Roman"/>
          <w:color w:val="1F497D" w:themeColor="text2"/>
          <w:sz w:val="24"/>
          <w:szCs w:val="24"/>
        </w:rPr>
        <w:t xml:space="preserve"> Οι τιμές </w:t>
      </w:r>
      <w:r w:rsidR="00C22193">
        <w:rPr>
          <w:rStyle w:val="PageNumber"/>
          <w:rFonts w:ascii="Times New Roman" w:hAnsi="Times New Roman" w:cs="Times New Roman"/>
          <w:color w:val="1F497D" w:themeColor="text2"/>
          <w:sz w:val="24"/>
          <w:szCs w:val="24"/>
          <w:lang w:val="en-US"/>
        </w:rPr>
        <w:t>PIRADS</w:t>
      </w:r>
      <w:r w:rsidR="00C22193" w:rsidRPr="00C22193">
        <w:rPr>
          <w:rStyle w:val="PageNumber"/>
          <w:rFonts w:ascii="Times New Roman" w:hAnsi="Times New Roman" w:cs="Times New Roman"/>
          <w:color w:val="1F497D" w:themeColor="text2"/>
          <w:sz w:val="24"/>
          <w:szCs w:val="24"/>
        </w:rPr>
        <w:t xml:space="preserve"> </w:t>
      </w:r>
      <w:r w:rsidR="00C22193">
        <w:rPr>
          <w:rStyle w:val="PageNumber"/>
          <w:rFonts w:ascii="Times New Roman" w:hAnsi="Times New Roman" w:cs="Times New Roman"/>
          <w:color w:val="1F497D" w:themeColor="text2"/>
          <w:sz w:val="24"/>
          <w:szCs w:val="24"/>
        </w:rPr>
        <w:t xml:space="preserve">βρέθηκαν ως εξής </w:t>
      </w:r>
      <w:r w:rsidR="00240577">
        <w:rPr>
          <w:rStyle w:val="PageNumber"/>
          <w:rFonts w:ascii="Times New Roman" w:hAnsi="Times New Roman" w:cs="Times New Roman"/>
          <w:color w:val="1F497D" w:themeColor="text2"/>
          <w:sz w:val="24"/>
          <w:szCs w:val="24"/>
        </w:rPr>
        <w:t xml:space="preserve">με </w:t>
      </w:r>
      <w:r w:rsidR="00C22193">
        <w:rPr>
          <w:rStyle w:val="PageNumber"/>
          <w:rFonts w:ascii="Times New Roman" w:hAnsi="Times New Roman" w:cs="Times New Roman"/>
          <w:color w:val="1F497D" w:themeColor="text2"/>
          <w:sz w:val="24"/>
          <w:szCs w:val="24"/>
        </w:rPr>
        <w:t xml:space="preserve">0,5% των ανδρών με </w:t>
      </w:r>
      <w:r w:rsidR="00C22193">
        <w:rPr>
          <w:rStyle w:val="PageNumber"/>
          <w:rFonts w:ascii="Times New Roman" w:hAnsi="Times New Roman" w:cs="Times New Roman"/>
          <w:color w:val="1F497D" w:themeColor="text2"/>
          <w:sz w:val="24"/>
          <w:szCs w:val="24"/>
          <w:lang w:val="en-US"/>
        </w:rPr>
        <w:t>PIRADS</w:t>
      </w:r>
      <w:r w:rsidR="00C22193" w:rsidRPr="00C22193">
        <w:rPr>
          <w:rStyle w:val="PageNumber"/>
          <w:rFonts w:ascii="Times New Roman" w:hAnsi="Times New Roman" w:cs="Times New Roman"/>
          <w:color w:val="1F497D" w:themeColor="text2"/>
          <w:sz w:val="24"/>
          <w:szCs w:val="24"/>
        </w:rPr>
        <w:t xml:space="preserve"> 1, </w:t>
      </w:r>
      <w:r w:rsidR="00240577">
        <w:rPr>
          <w:rStyle w:val="PageNumber"/>
          <w:rFonts w:ascii="Times New Roman" w:hAnsi="Times New Roman" w:cs="Times New Roman"/>
          <w:color w:val="1F497D" w:themeColor="text2"/>
          <w:sz w:val="24"/>
          <w:szCs w:val="24"/>
        </w:rPr>
        <w:t>με</w:t>
      </w:r>
      <w:r w:rsidR="00C22193">
        <w:rPr>
          <w:rStyle w:val="PageNumber"/>
          <w:rFonts w:ascii="Times New Roman" w:hAnsi="Times New Roman" w:cs="Times New Roman"/>
          <w:color w:val="1F497D" w:themeColor="text2"/>
          <w:sz w:val="24"/>
          <w:szCs w:val="24"/>
        </w:rPr>
        <w:t xml:space="preserve"> </w:t>
      </w:r>
      <w:r w:rsidR="00C22193" w:rsidRPr="00C22193">
        <w:rPr>
          <w:rStyle w:val="PageNumber"/>
          <w:rFonts w:ascii="Times New Roman" w:hAnsi="Times New Roman" w:cs="Times New Roman"/>
          <w:color w:val="1F497D" w:themeColor="text2"/>
          <w:sz w:val="24"/>
          <w:szCs w:val="24"/>
        </w:rPr>
        <w:t xml:space="preserve">51% </w:t>
      </w:r>
      <w:r w:rsidR="00C22193">
        <w:rPr>
          <w:rStyle w:val="PageNumber"/>
          <w:rFonts w:ascii="Times New Roman" w:hAnsi="Times New Roman" w:cs="Times New Roman"/>
          <w:color w:val="1F497D" w:themeColor="text2"/>
          <w:sz w:val="24"/>
          <w:szCs w:val="24"/>
        </w:rPr>
        <w:t xml:space="preserve">των ανδρών με </w:t>
      </w:r>
      <w:r w:rsidR="00C22193">
        <w:rPr>
          <w:rStyle w:val="PageNumber"/>
          <w:rFonts w:ascii="Times New Roman" w:hAnsi="Times New Roman" w:cs="Times New Roman"/>
          <w:color w:val="1F497D" w:themeColor="text2"/>
          <w:sz w:val="24"/>
          <w:szCs w:val="24"/>
          <w:lang w:val="en-US"/>
        </w:rPr>
        <w:t>PIRADS</w:t>
      </w:r>
      <w:r w:rsidR="00C22193" w:rsidRPr="00C22193">
        <w:rPr>
          <w:rStyle w:val="PageNumber"/>
          <w:rFonts w:ascii="Times New Roman" w:hAnsi="Times New Roman" w:cs="Times New Roman"/>
          <w:color w:val="1F497D" w:themeColor="text2"/>
          <w:sz w:val="24"/>
          <w:szCs w:val="24"/>
        </w:rPr>
        <w:t xml:space="preserve"> </w:t>
      </w:r>
      <w:r w:rsidR="00C22193">
        <w:rPr>
          <w:rStyle w:val="PageNumber"/>
          <w:rFonts w:ascii="Times New Roman" w:hAnsi="Times New Roman" w:cs="Times New Roman"/>
          <w:color w:val="1F497D" w:themeColor="text2"/>
          <w:sz w:val="24"/>
          <w:szCs w:val="24"/>
        </w:rPr>
        <w:t xml:space="preserve">2, </w:t>
      </w:r>
      <w:r w:rsidR="00240577">
        <w:rPr>
          <w:rStyle w:val="PageNumber"/>
          <w:rFonts w:ascii="Times New Roman" w:hAnsi="Times New Roman" w:cs="Times New Roman"/>
          <w:color w:val="1F497D" w:themeColor="text2"/>
          <w:sz w:val="24"/>
          <w:szCs w:val="24"/>
        </w:rPr>
        <w:t xml:space="preserve">με </w:t>
      </w:r>
      <w:r w:rsidR="00C22193">
        <w:rPr>
          <w:rStyle w:val="PageNumber"/>
          <w:rFonts w:ascii="Times New Roman" w:hAnsi="Times New Roman" w:cs="Times New Roman"/>
          <w:color w:val="1F497D" w:themeColor="text2"/>
          <w:sz w:val="24"/>
          <w:szCs w:val="24"/>
        </w:rPr>
        <w:t>12</w:t>
      </w:r>
      <w:r w:rsidR="00C22193" w:rsidRPr="00C22193">
        <w:rPr>
          <w:rStyle w:val="PageNumber"/>
          <w:rFonts w:ascii="Times New Roman" w:hAnsi="Times New Roman" w:cs="Times New Roman"/>
          <w:color w:val="1F497D" w:themeColor="text2"/>
          <w:sz w:val="24"/>
          <w:szCs w:val="24"/>
        </w:rPr>
        <w:t xml:space="preserve">% </w:t>
      </w:r>
      <w:r w:rsidR="00C22193">
        <w:rPr>
          <w:rStyle w:val="PageNumber"/>
          <w:rFonts w:ascii="Times New Roman" w:hAnsi="Times New Roman" w:cs="Times New Roman"/>
          <w:color w:val="1F497D" w:themeColor="text2"/>
          <w:sz w:val="24"/>
          <w:szCs w:val="24"/>
        </w:rPr>
        <w:t xml:space="preserve">των ανδρών με </w:t>
      </w:r>
      <w:r w:rsidR="00C22193">
        <w:rPr>
          <w:rStyle w:val="PageNumber"/>
          <w:rFonts w:ascii="Times New Roman" w:hAnsi="Times New Roman" w:cs="Times New Roman"/>
          <w:color w:val="1F497D" w:themeColor="text2"/>
          <w:sz w:val="24"/>
          <w:szCs w:val="24"/>
          <w:lang w:val="en-US"/>
        </w:rPr>
        <w:t>PIRADS</w:t>
      </w:r>
      <w:r w:rsidR="00C22193" w:rsidRPr="00C22193">
        <w:rPr>
          <w:rStyle w:val="PageNumber"/>
          <w:rFonts w:ascii="Times New Roman" w:hAnsi="Times New Roman" w:cs="Times New Roman"/>
          <w:color w:val="1F497D" w:themeColor="text2"/>
          <w:sz w:val="24"/>
          <w:szCs w:val="24"/>
        </w:rPr>
        <w:t xml:space="preserve"> </w:t>
      </w:r>
      <w:r w:rsidR="00C22193">
        <w:rPr>
          <w:rStyle w:val="PageNumber"/>
          <w:rFonts w:ascii="Times New Roman" w:hAnsi="Times New Roman" w:cs="Times New Roman"/>
          <w:color w:val="1F497D" w:themeColor="text2"/>
          <w:sz w:val="24"/>
          <w:szCs w:val="24"/>
        </w:rPr>
        <w:t xml:space="preserve">3, </w:t>
      </w:r>
      <w:r w:rsidR="00240577">
        <w:rPr>
          <w:rStyle w:val="PageNumber"/>
          <w:rFonts w:ascii="Times New Roman" w:hAnsi="Times New Roman" w:cs="Times New Roman"/>
          <w:color w:val="1F497D" w:themeColor="text2"/>
          <w:sz w:val="24"/>
          <w:szCs w:val="24"/>
        </w:rPr>
        <w:t>με 24,5</w:t>
      </w:r>
      <w:r w:rsidR="00C22193" w:rsidRPr="00C22193">
        <w:rPr>
          <w:rStyle w:val="PageNumber"/>
          <w:rFonts w:ascii="Times New Roman" w:hAnsi="Times New Roman" w:cs="Times New Roman"/>
          <w:color w:val="1F497D" w:themeColor="text2"/>
          <w:sz w:val="24"/>
          <w:szCs w:val="24"/>
        </w:rPr>
        <w:t xml:space="preserve">% </w:t>
      </w:r>
      <w:r w:rsidR="00C22193">
        <w:rPr>
          <w:rStyle w:val="PageNumber"/>
          <w:rFonts w:ascii="Times New Roman" w:hAnsi="Times New Roman" w:cs="Times New Roman"/>
          <w:color w:val="1F497D" w:themeColor="text2"/>
          <w:sz w:val="24"/>
          <w:szCs w:val="24"/>
        </w:rPr>
        <w:t xml:space="preserve">των ανδρών με </w:t>
      </w:r>
      <w:r w:rsidR="00C22193">
        <w:rPr>
          <w:rStyle w:val="PageNumber"/>
          <w:rFonts w:ascii="Times New Roman" w:hAnsi="Times New Roman" w:cs="Times New Roman"/>
          <w:color w:val="1F497D" w:themeColor="text2"/>
          <w:sz w:val="24"/>
          <w:szCs w:val="24"/>
          <w:lang w:val="en-US"/>
        </w:rPr>
        <w:t>PIRADS</w:t>
      </w:r>
      <w:r w:rsidR="00C22193" w:rsidRPr="00C22193">
        <w:rPr>
          <w:rStyle w:val="PageNumber"/>
          <w:rFonts w:ascii="Times New Roman" w:hAnsi="Times New Roman" w:cs="Times New Roman"/>
          <w:color w:val="1F497D" w:themeColor="text2"/>
          <w:sz w:val="24"/>
          <w:szCs w:val="24"/>
        </w:rPr>
        <w:t xml:space="preserve"> </w:t>
      </w:r>
      <w:r w:rsidR="00C22193">
        <w:rPr>
          <w:rStyle w:val="PageNumber"/>
          <w:rFonts w:ascii="Times New Roman" w:hAnsi="Times New Roman" w:cs="Times New Roman"/>
          <w:color w:val="1F497D" w:themeColor="text2"/>
          <w:sz w:val="24"/>
          <w:szCs w:val="24"/>
        </w:rPr>
        <w:t xml:space="preserve">4, </w:t>
      </w:r>
      <w:r w:rsidR="00240577">
        <w:rPr>
          <w:rStyle w:val="PageNumber"/>
          <w:rFonts w:ascii="Times New Roman" w:hAnsi="Times New Roman" w:cs="Times New Roman"/>
          <w:color w:val="1F497D" w:themeColor="text2"/>
          <w:sz w:val="24"/>
          <w:szCs w:val="24"/>
        </w:rPr>
        <w:t xml:space="preserve">με 12% των ανδρών </w:t>
      </w:r>
      <w:r w:rsidR="00C22193">
        <w:rPr>
          <w:rStyle w:val="PageNumber"/>
          <w:rFonts w:ascii="Times New Roman" w:hAnsi="Times New Roman" w:cs="Times New Roman"/>
          <w:color w:val="1F497D" w:themeColor="text2"/>
          <w:sz w:val="24"/>
          <w:szCs w:val="24"/>
          <w:lang w:val="en-US"/>
        </w:rPr>
        <w:t>PIRADS</w:t>
      </w:r>
      <w:r w:rsidR="00C22193" w:rsidRPr="00C22193">
        <w:rPr>
          <w:rStyle w:val="PageNumber"/>
          <w:rFonts w:ascii="Times New Roman" w:hAnsi="Times New Roman" w:cs="Times New Roman"/>
          <w:color w:val="1F497D" w:themeColor="text2"/>
          <w:sz w:val="24"/>
          <w:szCs w:val="24"/>
        </w:rPr>
        <w:t xml:space="preserve"> </w:t>
      </w:r>
      <w:r w:rsidR="00C22193">
        <w:rPr>
          <w:rStyle w:val="PageNumber"/>
          <w:rFonts w:ascii="Times New Roman" w:hAnsi="Times New Roman" w:cs="Times New Roman"/>
          <w:color w:val="1F497D" w:themeColor="text2"/>
          <w:sz w:val="24"/>
          <w:szCs w:val="24"/>
        </w:rPr>
        <w:t>5</w:t>
      </w:r>
      <w:r w:rsidR="00240577">
        <w:rPr>
          <w:rStyle w:val="PageNumber"/>
          <w:rFonts w:ascii="Times New Roman" w:hAnsi="Times New Roman" w:cs="Times New Roman"/>
          <w:color w:val="1F497D" w:themeColor="text2"/>
          <w:sz w:val="24"/>
          <w:szCs w:val="24"/>
        </w:rPr>
        <w:t xml:space="preserve">. </w:t>
      </w:r>
      <w:r w:rsidR="00C22193">
        <w:rPr>
          <w:rStyle w:val="PageNumber"/>
          <w:rFonts w:ascii="Times New Roman" w:hAnsi="Times New Roman" w:cs="Times New Roman"/>
          <w:color w:val="1F497D" w:themeColor="text2"/>
          <w:sz w:val="24"/>
          <w:szCs w:val="24"/>
        </w:rPr>
        <w:t xml:space="preserve"> Η ηλικία και οι τιμές </w:t>
      </w:r>
      <w:r w:rsidR="00C22193">
        <w:rPr>
          <w:rStyle w:val="PageNumber"/>
          <w:rFonts w:ascii="Times New Roman" w:hAnsi="Times New Roman" w:cs="Times New Roman"/>
          <w:color w:val="1F497D" w:themeColor="text2"/>
          <w:sz w:val="24"/>
          <w:szCs w:val="24"/>
          <w:lang w:val="en-US"/>
        </w:rPr>
        <w:t>PIRADS</w:t>
      </w:r>
      <w:r w:rsidR="00C22193" w:rsidRPr="00C22193">
        <w:rPr>
          <w:rStyle w:val="PageNumber"/>
          <w:rFonts w:ascii="Times New Roman" w:hAnsi="Times New Roman" w:cs="Times New Roman"/>
          <w:color w:val="1F497D" w:themeColor="text2"/>
          <w:sz w:val="24"/>
          <w:szCs w:val="24"/>
        </w:rPr>
        <w:t xml:space="preserve"> </w:t>
      </w:r>
      <w:r w:rsidR="00C22193">
        <w:rPr>
          <w:rStyle w:val="PageNumber"/>
          <w:rFonts w:ascii="Times New Roman" w:hAnsi="Times New Roman" w:cs="Times New Roman"/>
          <w:color w:val="1F497D" w:themeColor="text2"/>
          <w:sz w:val="24"/>
          <w:szCs w:val="24"/>
        </w:rPr>
        <w:t>χωρίστηκαν σε κλάσεις. Βρέθηκε μια στατιστική διαφορά μεταξύ της ηλικίας και της πιθανότητας εμφάνισης της νόσου</w:t>
      </w:r>
      <w:r w:rsidR="00240577" w:rsidRPr="00240577">
        <w:rPr>
          <w:rStyle w:val="PageNumber"/>
          <w:rFonts w:ascii="Times New Roman" w:hAnsi="Times New Roman" w:cs="Times New Roman"/>
          <w:color w:val="1F497D" w:themeColor="text2"/>
          <w:sz w:val="24"/>
          <w:szCs w:val="24"/>
        </w:rPr>
        <w:t xml:space="preserve"> </w:t>
      </w:r>
      <w:r w:rsidR="00F95182">
        <w:rPr>
          <w:rStyle w:val="PageNumber"/>
          <w:rFonts w:ascii="Times New Roman" w:hAnsi="Times New Roman" w:cs="Times New Roman"/>
          <w:color w:val="1F497D" w:themeColor="text2"/>
          <w:sz w:val="24"/>
          <w:szCs w:val="24"/>
        </w:rPr>
        <w:t xml:space="preserve">με </w:t>
      </w:r>
      <w:r w:rsidR="00240577">
        <w:rPr>
          <w:rStyle w:val="PageNumber"/>
          <w:rFonts w:ascii="Times New Roman" w:hAnsi="Times New Roman" w:cs="Times New Roman"/>
          <w:color w:val="1F497D" w:themeColor="text2"/>
          <w:sz w:val="24"/>
          <w:szCs w:val="24"/>
          <w:lang w:val="en-US"/>
        </w:rPr>
        <w:t>p</w:t>
      </w:r>
      <w:r w:rsidR="00240577" w:rsidRPr="00240577">
        <w:rPr>
          <w:rStyle w:val="PageNumber"/>
          <w:rFonts w:ascii="Times New Roman" w:hAnsi="Times New Roman" w:cs="Times New Roman"/>
          <w:color w:val="1F497D" w:themeColor="text2"/>
          <w:sz w:val="24"/>
          <w:szCs w:val="24"/>
        </w:rPr>
        <w:t>-</w:t>
      </w:r>
      <w:r w:rsidR="00240577">
        <w:rPr>
          <w:rStyle w:val="PageNumber"/>
          <w:rFonts w:ascii="Times New Roman" w:hAnsi="Times New Roman" w:cs="Times New Roman"/>
          <w:color w:val="1F497D" w:themeColor="text2"/>
          <w:sz w:val="24"/>
          <w:szCs w:val="24"/>
          <w:lang w:val="en-US"/>
        </w:rPr>
        <w:t>value</w:t>
      </w:r>
      <w:r w:rsidR="00240577" w:rsidRPr="00240577">
        <w:rPr>
          <w:rStyle w:val="PageNumber"/>
          <w:rFonts w:ascii="Times New Roman" w:hAnsi="Times New Roman" w:cs="Times New Roman"/>
          <w:color w:val="1F497D" w:themeColor="text2"/>
          <w:sz w:val="24"/>
          <w:szCs w:val="24"/>
        </w:rPr>
        <w:t>=0,000&lt;0,05</w:t>
      </w:r>
      <w:r w:rsidR="00C22193">
        <w:rPr>
          <w:rStyle w:val="PageNumber"/>
          <w:rFonts w:ascii="Times New Roman" w:hAnsi="Times New Roman" w:cs="Times New Roman"/>
          <w:color w:val="1F497D" w:themeColor="text2"/>
          <w:sz w:val="24"/>
          <w:szCs w:val="24"/>
        </w:rPr>
        <w:t xml:space="preserve">. Ειδικότερα όσο </w:t>
      </w:r>
      <w:r w:rsidR="00C22193" w:rsidRPr="008E55AB">
        <w:rPr>
          <w:rStyle w:val="PageNumber"/>
          <w:rFonts w:ascii="Times New Roman" w:hAnsi="Times New Roman" w:cs="Times New Roman"/>
          <w:color w:val="1F497D" w:themeColor="text2"/>
          <w:sz w:val="24"/>
          <w:szCs w:val="24"/>
        </w:rPr>
        <w:t xml:space="preserve">αυξάνεται η ηλικία παρατηρείται </w:t>
      </w:r>
      <w:r w:rsidR="002A4469">
        <w:rPr>
          <w:rStyle w:val="PageNumber"/>
          <w:rFonts w:ascii="Times New Roman" w:hAnsi="Times New Roman" w:cs="Times New Roman"/>
          <w:color w:val="1F497D" w:themeColor="text2"/>
          <w:sz w:val="24"/>
          <w:szCs w:val="24"/>
        </w:rPr>
        <w:t xml:space="preserve">αύξηση της </w:t>
      </w:r>
      <w:r w:rsidR="00C22193" w:rsidRPr="008E55AB">
        <w:rPr>
          <w:rStyle w:val="PageNumber"/>
          <w:rFonts w:ascii="Times New Roman" w:hAnsi="Times New Roman" w:cs="Times New Roman"/>
          <w:color w:val="1F497D" w:themeColor="text2"/>
          <w:sz w:val="24"/>
          <w:szCs w:val="24"/>
        </w:rPr>
        <w:t>πιθανότητα</w:t>
      </w:r>
      <w:r w:rsidR="002A4469">
        <w:rPr>
          <w:rStyle w:val="PageNumber"/>
          <w:rFonts w:ascii="Times New Roman" w:hAnsi="Times New Roman" w:cs="Times New Roman"/>
          <w:color w:val="1F497D" w:themeColor="text2"/>
          <w:sz w:val="24"/>
          <w:szCs w:val="24"/>
        </w:rPr>
        <w:t>ς</w:t>
      </w:r>
      <w:r w:rsidR="00C22193" w:rsidRPr="008E55AB">
        <w:rPr>
          <w:rStyle w:val="PageNumber"/>
          <w:rFonts w:ascii="Times New Roman" w:hAnsi="Times New Roman" w:cs="Times New Roman"/>
          <w:color w:val="1F497D" w:themeColor="text2"/>
          <w:sz w:val="24"/>
          <w:szCs w:val="24"/>
        </w:rPr>
        <w:t xml:space="preserve"> εμφάνισης </w:t>
      </w:r>
      <w:r w:rsidR="00C22193" w:rsidRPr="008E55AB">
        <w:rPr>
          <w:rStyle w:val="PageNumber"/>
          <w:rFonts w:ascii="Times New Roman" w:hAnsi="Times New Roman" w:cs="Times New Roman"/>
          <w:color w:val="1F497D" w:themeColor="text2"/>
          <w:sz w:val="24"/>
          <w:szCs w:val="24"/>
          <w:lang w:val="en-US"/>
        </w:rPr>
        <w:t>Ca</w:t>
      </w:r>
      <w:r w:rsidR="00C22193" w:rsidRPr="008E55AB">
        <w:rPr>
          <w:rStyle w:val="PageNumber"/>
          <w:rFonts w:ascii="Times New Roman" w:hAnsi="Times New Roman" w:cs="Times New Roman"/>
          <w:color w:val="1F497D" w:themeColor="text2"/>
          <w:sz w:val="24"/>
          <w:szCs w:val="24"/>
        </w:rPr>
        <w:t xml:space="preserve"> προστάτη.</w:t>
      </w:r>
      <w:r w:rsidR="00240577" w:rsidRPr="008E55AB">
        <w:rPr>
          <w:rStyle w:val="PageNumber"/>
          <w:rFonts w:ascii="Times New Roman" w:hAnsi="Times New Roman" w:cs="Times New Roman"/>
          <w:color w:val="1F497D" w:themeColor="text2"/>
          <w:sz w:val="24"/>
          <w:szCs w:val="24"/>
        </w:rPr>
        <w:t xml:space="preserve">  Επιπρόσθετα έγινε ανάλυση των τιμών </w:t>
      </w:r>
      <w:r w:rsidR="00240577" w:rsidRPr="008E55AB">
        <w:rPr>
          <w:rStyle w:val="PageNumber"/>
          <w:rFonts w:ascii="Times New Roman" w:hAnsi="Times New Roman" w:cs="Times New Roman"/>
          <w:color w:val="1F497D" w:themeColor="text2"/>
          <w:sz w:val="24"/>
          <w:szCs w:val="24"/>
          <w:lang w:val="en-US"/>
        </w:rPr>
        <w:t>PSA</w:t>
      </w:r>
      <w:r w:rsidR="00240577" w:rsidRPr="008E55AB">
        <w:rPr>
          <w:rStyle w:val="PageNumber"/>
          <w:rFonts w:ascii="Times New Roman" w:hAnsi="Times New Roman" w:cs="Times New Roman"/>
          <w:color w:val="1F497D" w:themeColor="text2"/>
          <w:sz w:val="24"/>
          <w:szCs w:val="24"/>
        </w:rPr>
        <w:t xml:space="preserve"> με την ηλικία. Άτομα ηλικίας 49-62 ετών είχαν μέση τιμή </w:t>
      </w:r>
      <w:r w:rsidR="00240577" w:rsidRPr="008E55AB">
        <w:rPr>
          <w:rStyle w:val="PageNumber"/>
          <w:rFonts w:ascii="Times New Roman" w:hAnsi="Times New Roman" w:cs="Times New Roman"/>
          <w:color w:val="1F497D" w:themeColor="text2"/>
          <w:sz w:val="24"/>
          <w:szCs w:val="24"/>
          <w:lang w:val="en-US"/>
        </w:rPr>
        <w:t>PSA</w:t>
      </w:r>
      <w:r w:rsidR="00240577" w:rsidRPr="008E55AB">
        <w:rPr>
          <w:rStyle w:val="PageNumber"/>
          <w:rFonts w:ascii="Times New Roman" w:hAnsi="Times New Roman" w:cs="Times New Roman"/>
          <w:color w:val="1F497D" w:themeColor="text2"/>
          <w:sz w:val="24"/>
          <w:szCs w:val="24"/>
        </w:rPr>
        <w:t xml:space="preserve"> </w:t>
      </w:r>
      <w:r w:rsidR="008E55AB" w:rsidRPr="008E55AB">
        <w:rPr>
          <w:rFonts w:ascii="Times New Roman" w:hAnsi="Times New Roman" w:cs="Times New Roman"/>
          <w:color w:val="1F497D" w:themeColor="text2"/>
          <w:sz w:val="24"/>
          <w:szCs w:val="24"/>
        </w:rPr>
        <w:t>6,853 ±3,003</w:t>
      </w:r>
      <w:r w:rsidR="008E55AB" w:rsidRPr="008E55AB">
        <w:rPr>
          <w:rFonts w:ascii="Times New Roman" w:hAnsi="Times New Roman" w:cs="Times New Roman"/>
          <w:color w:val="010205"/>
          <w:sz w:val="24"/>
          <w:szCs w:val="24"/>
        </w:rPr>
        <w:t xml:space="preserve"> </w:t>
      </w:r>
      <w:proofErr w:type="spellStart"/>
      <w:r w:rsidR="008E55AB" w:rsidRPr="008E55AB">
        <w:rPr>
          <w:rStyle w:val="PageNumber"/>
          <w:rFonts w:ascii="Times New Roman" w:hAnsi="Times New Roman" w:cs="Times New Roman"/>
          <w:color w:val="1F497D" w:themeColor="text2"/>
          <w:sz w:val="24"/>
          <w:szCs w:val="24"/>
        </w:rPr>
        <w:t>ng</w:t>
      </w:r>
      <w:proofErr w:type="spellEnd"/>
      <w:r w:rsidR="008E55AB" w:rsidRPr="008E55AB">
        <w:rPr>
          <w:rStyle w:val="PageNumber"/>
          <w:rFonts w:ascii="Times New Roman" w:hAnsi="Times New Roman" w:cs="Times New Roman"/>
          <w:color w:val="1F497D" w:themeColor="text2"/>
          <w:sz w:val="24"/>
          <w:szCs w:val="24"/>
        </w:rPr>
        <w:t>/m</w:t>
      </w:r>
      <w:r w:rsidR="008E55AB" w:rsidRPr="008E55AB">
        <w:rPr>
          <w:rStyle w:val="PageNumber"/>
          <w:rFonts w:ascii="Times New Roman" w:hAnsi="Times New Roman" w:cs="Times New Roman"/>
          <w:color w:val="1F497D" w:themeColor="text2"/>
          <w:sz w:val="24"/>
          <w:szCs w:val="24"/>
          <w:lang w:val="en-US"/>
        </w:rPr>
        <w:t>l</w:t>
      </w:r>
      <w:r w:rsidR="008E55AB" w:rsidRPr="008E55AB">
        <w:rPr>
          <w:rFonts w:ascii="Times New Roman" w:hAnsi="Times New Roman" w:cs="Times New Roman"/>
          <w:color w:val="1F497D" w:themeColor="text2"/>
          <w:sz w:val="24"/>
          <w:szCs w:val="24"/>
        </w:rPr>
        <w:t xml:space="preserve">, άτομα ηλικίας 63-75 ετών είχαν μέση τιμή </w:t>
      </w:r>
      <w:r w:rsidR="008E55AB" w:rsidRPr="008E55AB">
        <w:rPr>
          <w:rFonts w:ascii="Times New Roman" w:hAnsi="Times New Roman" w:cs="Times New Roman"/>
          <w:color w:val="1F497D" w:themeColor="text2"/>
          <w:sz w:val="24"/>
          <w:szCs w:val="24"/>
          <w:lang w:val="en-US"/>
        </w:rPr>
        <w:t>PSA</w:t>
      </w:r>
      <w:r w:rsidR="008E55AB" w:rsidRPr="008E55AB">
        <w:rPr>
          <w:rFonts w:ascii="Times New Roman" w:hAnsi="Times New Roman" w:cs="Times New Roman"/>
          <w:color w:val="1F497D" w:themeColor="text2"/>
          <w:sz w:val="24"/>
          <w:szCs w:val="24"/>
        </w:rPr>
        <w:t xml:space="preserve">  8,</w:t>
      </w:r>
      <w:r w:rsidR="00980C07">
        <w:rPr>
          <w:rFonts w:ascii="Times New Roman" w:hAnsi="Times New Roman" w:cs="Times New Roman"/>
          <w:color w:val="1F497D" w:themeColor="text2"/>
          <w:sz w:val="24"/>
          <w:szCs w:val="24"/>
        </w:rPr>
        <w:t>092</w:t>
      </w:r>
      <w:r w:rsidR="008E55AB" w:rsidRPr="008E55AB">
        <w:rPr>
          <w:rFonts w:ascii="Times New Roman" w:hAnsi="Times New Roman" w:cs="Times New Roman"/>
          <w:color w:val="1F497D" w:themeColor="text2"/>
          <w:sz w:val="24"/>
          <w:szCs w:val="24"/>
        </w:rPr>
        <w:t xml:space="preserve"> ±3,6</w:t>
      </w:r>
      <w:r w:rsidR="00980C07">
        <w:rPr>
          <w:rFonts w:ascii="Times New Roman" w:hAnsi="Times New Roman" w:cs="Times New Roman"/>
          <w:color w:val="1F497D" w:themeColor="text2"/>
          <w:sz w:val="24"/>
          <w:szCs w:val="24"/>
        </w:rPr>
        <w:t>35</w:t>
      </w:r>
      <w:r w:rsidR="008E55AB" w:rsidRPr="008E55AB">
        <w:rPr>
          <w:rFonts w:ascii="Times New Roman" w:hAnsi="Times New Roman" w:cs="Times New Roman"/>
          <w:color w:val="1F497D" w:themeColor="text2"/>
          <w:sz w:val="24"/>
          <w:szCs w:val="24"/>
        </w:rPr>
        <w:t xml:space="preserve"> </w:t>
      </w:r>
      <w:proofErr w:type="spellStart"/>
      <w:r w:rsidR="008E55AB" w:rsidRPr="008E55AB">
        <w:rPr>
          <w:rStyle w:val="PageNumber"/>
          <w:rFonts w:ascii="Times New Roman" w:hAnsi="Times New Roman" w:cs="Times New Roman"/>
          <w:color w:val="1F497D" w:themeColor="text2"/>
          <w:sz w:val="24"/>
          <w:szCs w:val="24"/>
        </w:rPr>
        <w:t>ng</w:t>
      </w:r>
      <w:proofErr w:type="spellEnd"/>
      <w:r w:rsidR="008E55AB" w:rsidRPr="008E55AB">
        <w:rPr>
          <w:rStyle w:val="PageNumber"/>
          <w:rFonts w:ascii="Times New Roman" w:hAnsi="Times New Roman" w:cs="Times New Roman"/>
          <w:color w:val="1F497D" w:themeColor="text2"/>
          <w:sz w:val="24"/>
          <w:szCs w:val="24"/>
        </w:rPr>
        <w:t>/m</w:t>
      </w:r>
      <w:r w:rsidR="008E55AB" w:rsidRPr="008E55AB">
        <w:rPr>
          <w:rStyle w:val="PageNumber"/>
          <w:rFonts w:ascii="Times New Roman" w:hAnsi="Times New Roman" w:cs="Times New Roman"/>
          <w:color w:val="1F497D" w:themeColor="text2"/>
          <w:sz w:val="24"/>
          <w:szCs w:val="24"/>
          <w:lang w:val="en-US"/>
        </w:rPr>
        <w:t>l</w:t>
      </w:r>
      <w:r w:rsidR="008E55AB" w:rsidRPr="008E55AB">
        <w:rPr>
          <w:rStyle w:val="PageNumber"/>
          <w:rFonts w:ascii="Times New Roman" w:hAnsi="Times New Roman" w:cs="Times New Roman"/>
          <w:color w:val="1F497D" w:themeColor="text2"/>
          <w:sz w:val="24"/>
          <w:szCs w:val="24"/>
        </w:rPr>
        <w:t xml:space="preserve"> και άτομα ηλικίας 76-88 ετών είχαν</w:t>
      </w:r>
      <w:r w:rsidR="00F95182">
        <w:rPr>
          <w:rStyle w:val="PageNumber"/>
          <w:rFonts w:ascii="Times New Roman" w:hAnsi="Times New Roman" w:cs="Times New Roman"/>
          <w:color w:val="1F497D" w:themeColor="text2"/>
          <w:sz w:val="24"/>
          <w:szCs w:val="24"/>
        </w:rPr>
        <w:t xml:space="preserve"> μέση</w:t>
      </w:r>
      <w:r w:rsidR="008E55AB" w:rsidRPr="008E55AB">
        <w:rPr>
          <w:rStyle w:val="PageNumber"/>
          <w:rFonts w:ascii="Times New Roman" w:hAnsi="Times New Roman" w:cs="Times New Roman"/>
          <w:color w:val="1F497D" w:themeColor="text2"/>
          <w:sz w:val="24"/>
          <w:szCs w:val="24"/>
        </w:rPr>
        <w:t xml:space="preserve"> τιμή </w:t>
      </w:r>
      <w:r w:rsidR="008E55AB" w:rsidRPr="008E55AB">
        <w:rPr>
          <w:rStyle w:val="PageNumber"/>
          <w:rFonts w:ascii="Times New Roman" w:hAnsi="Times New Roman" w:cs="Times New Roman"/>
          <w:color w:val="1F497D" w:themeColor="text2"/>
          <w:sz w:val="24"/>
          <w:szCs w:val="24"/>
          <w:lang w:val="en-US"/>
        </w:rPr>
        <w:t>PSA</w:t>
      </w:r>
      <w:r w:rsidR="008E55AB" w:rsidRPr="008E55AB">
        <w:rPr>
          <w:rStyle w:val="PageNumber"/>
          <w:rFonts w:ascii="Times New Roman" w:hAnsi="Times New Roman" w:cs="Times New Roman"/>
          <w:color w:val="1F497D" w:themeColor="text2"/>
          <w:sz w:val="24"/>
          <w:szCs w:val="24"/>
        </w:rPr>
        <w:t xml:space="preserve"> </w:t>
      </w:r>
      <w:r w:rsidR="008E55AB" w:rsidRPr="008E55AB">
        <w:rPr>
          <w:rFonts w:ascii="Times New Roman" w:hAnsi="Times New Roman" w:cs="Times New Roman"/>
          <w:color w:val="1F497D" w:themeColor="text2"/>
          <w:sz w:val="24"/>
          <w:szCs w:val="24"/>
        </w:rPr>
        <w:t>8,</w:t>
      </w:r>
      <w:r w:rsidR="00980C07">
        <w:rPr>
          <w:rFonts w:ascii="Times New Roman" w:hAnsi="Times New Roman" w:cs="Times New Roman"/>
          <w:color w:val="1F497D" w:themeColor="text2"/>
          <w:sz w:val="24"/>
          <w:szCs w:val="24"/>
        </w:rPr>
        <w:t>679</w:t>
      </w:r>
      <w:r w:rsidR="008E55AB" w:rsidRPr="008E55AB">
        <w:rPr>
          <w:rFonts w:ascii="Times New Roman" w:hAnsi="Times New Roman" w:cs="Times New Roman"/>
          <w:color w:val="1F497D" w:themeColor="text2"/>
          <w:sz w:val="24"/>
          <w:szCs w:val="24"/>
        </w:rPr>
        <w:t xml:space="preserve"> ± 4,5</w:t>
      </w:r>
      <w:r w:rsidR="00980C07">
        <w:rPr>
          <w:rFonts w:ascii="Times New Roman" w:hAnsi="Times New Roman" w:cs="Times New Roman"/>
          <w:color w:val="1F497D" w:themeColor="text2"/>
          <w:sz w:val="24"/>
          <w:szCs w:val="24"/>
        </w:rPr>
        <w:t>34</w:t>
      </w:r>
      <w:r w:rsidR="008E55AB" w:rsidRPr="008E55AB">
        <w:rPr>
          <w:rStyle w:val="PageNumber"/>
          <w:rFonts w:ascii="Times New Roman" w:hAnsi="Times New Roman" w:cs="Times New Roman"/>
          <w:color w:val="1F497D" w:themeColor="text2"/>
          <w:sz w:val="24"/>
          <w:szCs w:val="24"/>
        </w:rPr>
        <w:t xml:space="preserve"> </w:t>
      </w:r>
      <w:proofErr w:type="spellStart"/>
      <w:r w:rsidR="008E55AB" w:rsidRPr="008E55AB">
        <w:rPr>
          <w:rStyle w:val="PageNumber"/>
          <w:rFonts w:ascii="Times New Roman" w:hAnsi="Times New Roman" w:cs="Times New Roman"/>
          <w:color w:val="1F497D" w:themeColor="text2"/>
          <w:sz w:val="24"/>
          <w:szCs w:val="24"/>
        </w:rPr>
        <w:t>ng</w:t>
      </w:r>
      <w:proofErr w:type="spellEnd"/>
      <w:r w:rsidR="008E55AB" w:rsidRPr="008E55AB">
        <w:rPr>
          <w:rStyle w:val="PageNumber"/>
          <w:rFonts w:ascii="Times New Roman" w:hAnsi="Times New Roman" w:cs="Times New Roman"/>
          <w:color w:val="1F497D" w:themeColor="text2"/>
          <w:sz w:val="24"/>
          <w:szCs w:val="24"/>
        </w:rPr>
        <w:t>/m</w:t>
      </w:r>
      <w:r w:rsidR="008E55AB" w:rsidRPr="008E55AB">
        <w:rPr>
          <w:rStyle w:val="PageNumber"/>
          <w:rFonts w:ascii="Times New Roman" w:hAnsi="Times New Roman" w:cs="Times New Roman"/>
          <w:color w:val="1F497D" w:themeColor="text2"/>
          <w:sz w:val="24"/>
          <w:szCs w:val="24"/>
          <w:lang w:val="en-US"/>
        </w:rPr>
        <w:t>l</w:t>
      </w:r>
      <w:r w:rsidR="008E55AB" w:rsidRPr="008E55AB">
        <w:rPr>
          <w:rStyle w:val="PageNumber"/>
          <w:rFonts w:ascii="Times New Roman" w:hAnsi="Times New Roman" w:cs="Times New Roman"/>
          <w:color w:val="1F497D" w:themeColor="text2"/>
          <w:sz w:val="24"/>
          <w:szCs w:val="24"/>
        </w:rPr>
        <w:t>.</w:t>
      </w:r>
      <w:r w:rsidR="00F95182" w:rsidRPr="00F95182">
        <w:rPr>
          <w:rStyle w:val="PageNumber"/>
          <w:rFonts w:ascii="Times New Roman" w:hAnsi="Times New Roman" w:cs="Times New Roman"/>
          <w:color w:val="1F497D" w:themeColor="text2"/>
          <w:sz w:val="24"/>
          <w:szCs w:val="24"/>
        </w:rPr>
        <w:t xml:space="preserve"> </w:t>
      </w:r>
      <w:r w:rsidR="00F95182">
        <w:rPr>
          <w:rStyle w:val="PageNumber"/>
          <w:rFonts w:ascii="Times New Roman" w:hAnsi="Times New Roman" w:cs="Times New Roman"/>
          <w:color w:val="1F497D" w:themeColor="text2"/>
          <w:sz w:val="24"/>
          <w:szCs w:val="24"/>
        </w:rPr>
        <w:t>Άτομα χαμηλής πιθανότητας</w:t>
      </w:r>
      <w:r w:rsidR="00972B5E">
        <w:rPr>
          <w:rStyle w:val="PageNumber"/>
          <w:rFonts w:ascii="Times New Roman" w:hAnsi="Times New Roman" w:cs="Times New Roman"/>
          <w:color w:val="1F497D" w:themeColor="text2"/>
          <w:sz w:val="24"/>
          <w:szCs w:val="24"/>
        </w:rPr>
        <w:t xml:space="preserve"> </w:t>
      </w:r>
      <w:r w:rsidR="00F95182">
        <w:rPr>
          <w:rStyle w:val="PageNumber"/>
          <w:rFonts w:ascii="Times New Roman" w:hAnsi="Times New Roman" w:cs="Times New Roman"/>
          <w:color w:val="1F497D" w:themeColor="text2"/>
          <w:sz w:val="24"/>
          <w:szCs w:val="24"/>
        </w:rPr>
        <w:t xml:space="preserve">εμφάνισης νόσου είχαν μέση τιμή </w:t>
      </w:r>
      <w:r w:rsidR="00F95182">
        <w:rPr>
          <w:rStyle w:val="PageNumber"/>
          <w:rFonts w:ascii="Times New Roman" w:hAnsi="Times New Roman" w:cs="Times New Roman"/>
          <w:color w:val="1F497D" w:themeColor="text2"/>
          <w:sz w:val="24"/>
          <w:szCs w:val="24"/>
          <w:lang w:val="en-US"/>
        </w:rPr>
        <w:t>PSA</w:t>
      </w:r>
      <w:r w:rsidR="00F95182" w:rsidRPr="00F95182">
        <w:rPr>
          <w:rStyle w:val="PageNumber"/>
          <w:rFonts w:ascii="Times New Roman" w:hAnsi="Times New Roman" w:cs="Times New Roman"/>
          <w:color w:val="1F497D" w:themeColor="text2"/>
          <w:sz w:val="24"/>
          <w:szCs w:val="24"/>
        </w:rPr>
        <w:t xml:space="preserve"> </w:t>
      </w:r>
      <w:r w:rsidR="00F95182" w:rsidRPr="00F95182">
        <w:rPr>
          <w:rFonts w:ascii="Times New Roman" w:hAnsi="Times New Roman" w:cs="Times New Roman"/>
          <w:color w:val="1F497D" w:themeColor="text2"/>
          <w:sz w:val="24"/>
          <w:szCs w:val="24"/>
        </w:rPr>
        <w:t>6,</w:t>
      </w:r>
      <w:r w:rsidR="00980C07">
        <w:rPr>
          <w:rFonts w:ascii="Times New Roman" w:hAnsi="Times New Roman" w:cs="Times New Roman"/>
          <w:color w:val="1F497D" w:themeColor="text2"/>
          <w:sz w:val="24"/>
          <w:szCs w:val="24"/>
        </w:rPr>
        <w:t>880</w:t>
      </w:r>
      <w:r w:rsidR="00F95182" w:rsidRPr="00F95182">
        <w:rPr>
          <w:rFonts w:ascii="Times New Roman" w:hAnsi="Times New Roman" w:cs="Times New Roman"/>
          <w:color w:val="1F497D" w:themeColor="text2"/>
          <w:sz w:val="24"/>
          <w:szCs w:val="24"/>
        </w:rPr>
        <w:t>± 2,9</w:t>
      </w:r>
      <w:r w:rsidR="00980C07">
        <w:rPr>
          <w:rFonts w:ascii="Times New Roman" w:hAnsi="Times New Roman" w:cs="Times New Roman"/>
          <w:color w:val="1F497D" w:themeColor="text2"/>
          <w:sz w:val="24"/>
          <w:szCs w:val="24"/>
        </w:rPr>
        <w:t>11</w:t>
      </w:r>
      <w:r w:rsidR="00F95182" w:rsidRPr="00F95182">
        <w:rPr>
          <w:rFonts w:ascii="Times New Roman" w:hAnsi="Times New Roman" w:cs="Times New Roman"/>
          <w:color w:val="010205"/>
          <w:sz w:val="18"/>
          <w:szCs w:val="18"/>
        </w:rPr>
        <w:t xml:space="preserve">  </w:t>
      </w:r>
      <w:proofErr w:type="spellStart"/>
      <w:r w:rsidR="00F95182" w:rsidRPr="008E55AB">
        <w:rPr>
          <w:rStyle w:val="PageNumber"/>
          <w:rFonts w:ascii="Times New Roman" w:hAnsi="Times New Roman" w:cs="Times New Roman"/>
          <w:color w:val="1F497D" w:themeColor="text2"/>
          <w:sz w:val="24"/>
          <w:szCs w:val="24"/>
        </w:rPr>
        <w:t>ng</w:t>
      </w:r>
      <w:proofErr w:type="spellEnd"/>
      <w:r w:rsidR="00F95182" w:rsidRPr="008E55AB">
        <w:rPr>
          <w:rStyle w:val="PageNumber"/>
          <w:rFonts w:ascii="Times New Roman" w:hAnsi="Times New Roman" w:cs="Times New Roman"/>
          <w:color w:val="1F497D" w:themeColor="text2"/>
          <w:sz w:val="24"/>
          <w:szCs w:val="24"/>
        </w:rPr>
        <w:t>/m</w:t>
      </w:r>
      <w:r w:rsidR="00F95182" w:rsidRPr="008E55AB">
        <w:rPr>
          <w:rStyle w:val="PageNumber"/>
          <w:rFonts w:ascii="Times New Roman" w:hAnsi="Times New Roman" w:cs="Times New Roman"/>
          <w:color w:val="1F497D" w:themeColor="text2"/>
          <w:sz w:val="24"/>
          <w:szCs w:val="24"/>
          <w:lang w:val="en-US"/>
        </w:rPr>
        <w:t>l</w:t>
      </w:r>
      <w:r w:rsidR="00972B5E">
        <w:rPr>
          <w:rStyle w:val="PageNumber"/>
          <w:rFonts w:ascii="Times New Roman" w:hAnsi="Times New Roman" w:cs="Times New Roman"/>
          <w:color w:val="1F497D" w:themeColor="text2"/>
          <w:sz w:val="24"/>
          <w:szCs w:val="24"/>
        </w:rPr>
        <w:t xml:space="preserve"> και ά</w:t>
      </w:r>
      <w:r w:rsidR="00F95182">
        <w:rPr>
          <w:rStyle w:val="PageNumber"/>
          <w:rFonts w:ascii="Times New Roman" w:hAnsi="Times New Roman" w:cs="Times New Roman"/>
          <w:color w:val="1F497D" w:themeColor="text2"/>
          <w:sz w:val="24"/>
          <w:szCs w:val="24"/>
        </w:rPr>
        <w:t xml:space="preserve">τομα υψηλής πιθανότητας εμφάνισης νόσου είχαν μέση τιμή </w:t>
      </w:r>
      <w:r w:rsidR="00F95182">
        <w:rPr>
          <w:rStyle w:val="PageNumber"/>
          <w:rFonts w:ascii="Times New Roman" w:hAnsi="Times New Roman" w:cs="Times New Roman"/>
          <w:color w:val="1F497D" w:themeColor="text2"/>
          <w:sz w:val="24"/>
          <w:szCs w:val="24"/>
          <w:lang w:val="en-US"/>
        </w:rPr>
        <w:t>PSA</w:t>
      </w:r>
      <w:r w:rsidR="00F95182" w:rsidRPr="00F95182">
        <w:rPr>
          <w:rFonts w:ascii="Times New Roman" w:hAnsi="Times New Roman" w:cs="Times New Roman"/>
          <w:color w:val="010205"/>
          <w:sz w:val="18"/>
          <w:szCs w:val="18"/>
        </w:rPr>
        <w:t xml:space="preserve">  </w:t>
      </w:r>
      <w:r w:rsidR="00F95182" w:rsidRPr="00F95182">
        <w:rPr>
          <w:rFonts w:ascii="Times New Roman" w:hAnsi="Times New Roman" w:cs="Times New Roman"/>
          <w:color w:val="1F497D" w:themeColor="text2"/>
          <w:sz w:val="24"/>
          <w:szCs w:val="24"/>
        </w:rPr>
        <w:t>9,4</w:t>
      </w:r>
      <w:r w:rsidR="00980C07">
        <w:rPr>
          <w:rFonts w:ascii="Times New Roman" w:hAnsi="Times New Roman" w:cs="Times New Roman"/>
          <w:color w:val="1F497D" w:themeColor="text2"/>
          <w:sz w:val="24"/>
          <w:szCs w:val="24"/>
        </w:rPr>
        <w:t>27</w:t>
      </w:r>
      <w:r w:rsidR="00F95182" w:rsidRPr="00F95182">
        <w:rPr>
          <w:rFonts w:ascii="Times New Roman" w:hAnsi="Times New Roman" w:cs="Times New Roman"/>
          <w:color w:val="1F497D" w:themeColor="text2"/>
          <w:sz w:val="24"/>
          <w:szCs w:val="24"/>
        </w:rPr>
        <w:t>± 4,3</w:t>
      </w:r>
      <w:r w:rsidR="00980C07">
        <w:rPr>
          <w:rFonts w:ascii="Times New Roman" w:hAnsi="Times New Roman" w:cs="Times New Roman"/>
          <w:color w:val="1F497D" w:themeColor="text2"/>
          <w:sz w:val="24"/>
          <w:szCs w:val="24"/>
        </w:rPr>
        <w:t>22</w:t>
      </w:r>
      <w:r w:rsidR="00F95182" w:rsidRPr="00F95182">
        <w:rPr>
          <w:rStyle w:val="PageNumber"/>
          <w:rFonts w:ascii="Times New Roman" w:hAnsi="Times New Roman" w:cs="Times New Roman"/>
          <w:color w:val="1F497D" w:themeColor="text2"/>
          <w:sz w:val="24"/>
          <w:szCs w:val="24"/>
        </w:rPr>
        <w:t xml:space="preserve"> </w:t>
      </w:r>
      <w:proofErr w:type="spellStart"/>
      <w:r w:rsidR="00F95182" w:rsidRPr="008E55AB">
        <w:rPr>
          <w:rStyle w:val="PageNumber"/>
          <w:rFonts w:ascii="Times New Roman" w:hAnsi="Times New Roman" w:cs="Times New Roman"/>
          <w:color w:val="1F497D" w:themeColor="text2"/>
          <w:sz w:val="24"/>
          <w:szCs w:val="24"/>
        </w:rPr>
        <w:t>ng</w:t>
      </w:r>
      <w:proofErr w:type="spellEnd"/>
      <w:r w:rsidR="00F95182" w:rsidRPr="008E55AB">
        <w:rPr>
          <w:rStyle w:val="PageNumber"/>
          <w:rFonts w:ascii="Times New Roman" w:hAnsi="Times New Roman" w:cs="Times New Roman"/>
          <w:color w:val="1F497D" w:themeColor="text2"/>
          <w:sz w:val="24"/>
          <w:szCs w:val="24"/>
        </w:rPr>
        <w:t>/m</w:t>
      </w:r>
      <w:r w:rsidR="00F95182" w:rsidRPr="008E55AB">
        <w:rPr>
          <w:rStyle w:val="PageNumber"/>
          <w:rFonts w:ascii="Times New Roman" w:hAnsi="Times New Roman" w:cs="Times New Roman"/>
          <w:color w:val="1F497D" w:themeColor="text2"/>
          <w:sz w:val="24"/>
          <w:szCs w:val="24"/>
          <w:lang w:val="en-US"/>
        </w:rPr>
        <w:t>l</w:t>
      </w:r>
      <w:r w:rsidR="00F95182">
        <w:rPr>
          <w:rStyle w:val="PageNumber"/>
          <w:rFonts w:ascii="Times New Roman" w:hAnsi="Times New Roman" w:cs="Times New Roman"/>
          <w:color w:val="1F497D" w:themeColor="text2"/>
          <w:sz w:val="24"/>
          <w:szCs w:val="24"/>
        </w:rPr>
        <w:t>.</w:t>
      </w:r>
    </w:p>
    <w:p w:rsidR="00950334" w:rsidRPr="008E7EEC" w:rsidRDefault="002D4114" w:rsidP="00805963">
      <w:pPr>
        <w:shd w:val="clear" w:color="auto" w:fill="FFFFFF" w:themeFill="background1"/>
        <w:spacing w:after="0"/>
        <w:jc w:val="both"/>
        <w:rPr>
          <w:rFonts w:ascii="Times New Roman" w:hAnsi="Times New Roman" w:cs="Times New Roman"/>
          <w:sz w:val="24"/>
          <w:szCs w:val="24"/>
        </w:rPr>
      </w:pPr>
      <w:r w:rsidRPr="002D4114">
        <w:rPr>
          <w:rFonts w:ascii="Times New Roman" w:hAnsi="Times New Roman" w:cs="Times New Roman"/>
          <w:sz w:val="24"/>
          <w:szCs w:val="24"/>
          <w:u w:val="single"/>
        </w:rPr>
        <w:t>Συμπέρασμα</w:t>
      </w:r>
      <w:r w:rsidR="00F95182">
        <w:rPr>
          <w:rFonts w:ascii="Times New Roman" w:hAnsi="Times New Roman" w:cs="Times New Roman"/>
          <w:sz w:val="24"/>
          <w:szCs w:val="24"/>
        </w:rPr>
        <w:t xml:space="preserve">: </w:t>
      </w:r>
      <w:r w:rsidR="00F95182" w:rsidRPr="008E7EEC">
        <w:rPr>
          <w:rFonts w:ascii="Times New Roman" w:hAnsi="Times New Roman" w:cs="Times New Roman"/>
          <w:color w:val="1F497D" w:themeColor="text2"/>
          <w:sz w:val="24"/>
          <w:szCs w:val="24"/>
        </w:rPr>
        <w:t xml:space="preserve">Η πιθανότητα εμφάνισης (βάσει </w:t>
      </w:r>
      <w:r w:rsidR="00F95182" w:rsidRPr="008E7EEC">
        <w:rPr>
          <w:rFonts w:ascii="Times New Roman" w:hAnsi="Times New Roman" w:cs="Times New Roman"/>
          <w:color w:val="1F497D" w:themeColor="text2"/>
          <w:sz w:val="24"/>
          <w:szCs w:val="24"/>
          <w:lang w:val="en-US"/>
        </w:rPr>
        <w:t>PIRADS</w:t>
      </w:r>
      <w:r w:rsidR="00F95182" w:rsidRPr="008E7EEC">
        <w:rPr>
          <w:rFonts w:ascii="Times New Roman" w:hAnsi="Times New Roman" w:cs="Times New Roman"/>
          <w:color w:val="1F497D" w:themeColor="text2"/>
          <w:sz w:val="24"/>
          <w:szCs w:val="24"/>
        </w:rPr>
        <w:t xml:space="preserve">) της εν λόγω νόσου συσχετίζεται με την ηλικία. Επιπλέον, οι τιμές </w:t>
      </w:r>
      <w:r w:rsidR="00F95182" w:rsidRPr="008E7EEC">
        <w:rPr>
          <w:rFonts w:ascii="Times New Roman" w:hAnsi="Times New Roman" w:cs="Times New Roman"/>
          <w:color w:val="1F497D" w:themeColor="text2"/>
          <w:sz w:val="24"/>
          <w:szCs w:val="24"/>
          <w:lang w:val="en-US"/>
        </w:rPr>
        <w:t>PSA</w:t>
      </w:r>
      <w:r w:rsidR="00F95182" w:rsidRPr="008E7EEC">
        <w:rPr>
          <w:rFonts w:ascii="Times New Roman" w:hAnsi="Times New Roman" w:cs="Times New Roman"/>
          <w:color w:val="1F497D" w:themeColor="text2"/>
          <w:sz w:val="24"/>
          <w:szCs w:val="24"/>
        </w:rPr>
        <w:t xml:space="preserve"> αυξάνονται όσο αυξάνεται η ηλικία και τα </w:t>
      </w:r>
      <w:r w:rsidR="00F95182" w:rsidRPr="008E7EEC">
        <w:rPr>
          <w:rFonts w:ascii="Times New Roman" w:hAnsi="Times New Roman" w:cs="Times New Roman"/>
          <w:color w:val="1F497D" w:themeColor="text2"/>
          <w:sz w:val="24"/>
          <w:szCs w:val="24"/>
          <w:lang w:val="en-US"/>
        </w:rPr>
        <w:t>PIRADS</w:t>
      </w:r>
      <w:r w:rsidR="00F95182" w:rsidRPr="008E7EEC">
        <w:rPr>
          <w:rFonts w:ascii="Times New Roman" w:hAnsi="Times New Roman" w:cs="Times New Roman"/>
          <w:color w:val="1F497D" w:themeColor="text2"/>
          <w:sz w:val="24"/>
          <w:szCs w:val="24"/>
        </w:rPr>
        <w:t>.</w:t>
      </w:r>
      <w:r w:rsidR="008E7EEC">
        <w:rPr>
          <w:rFonts w:ascii="Times New Roman" w:hAnsi="Times New Roman" w:cs="Times New Roman"/>
          <w:color w:val="1F497D" w:themeColor="text2"/>
          <w:sz w:val="24"/>
          <w:szCs w:val="24"/>
        </w:rPr>
        <w:t xml:space="preserve"> </w:t>
      </w:r>
    </w:p>
    <w:p w:rsidR="00BB43A5" w:rsidRPr="007D31F8" w:rsidRDefault="002D4114" w:rsidP="002B28F6">
      <w:pPr>
        <w:shd w:val="clear" w:color="auto" w:fill="FFFFFF" w:themeFill="background1"/>
        <w:rPr>
          <w:rFonts w:ascii="Times New Roman" w:hAnsi="Times New Roman" w:cs="Times New Roman"/>
          <w:color w:val="17365D" w:themeColor="text2" w:themeShade="BF"/>
          <w:sz w:val="24"/>
          <w:szCs w:val="24"/>
          <w:lang w:val="en-US"/>
        </w:rPr>
      </w:pPr>
      <w:r>
        <w:rPr>
          <w:rFonts w:ascii="Times New Roman" w:hAnsi="Times New Roman" w:cs="Times New Roman"/>
          <w:sz w:val="24"/>
          <w:szCs w:val="24"/>
          <w:u w:val="single"/>
        </w:rPr>
        <w:t>Λέξεις</w:t>
      </w:r>
      <w:r w:rsidRPr="002D4114">
        <w:rPr>
          <w:rFonts w:ascii="Times New Roman" w:hAnsi="Times New Roman" w:cs="Times New Roman"/>
          <w:sz w:val="24"/>
          <w:szCs w:val="24"/>
          <w:u w:val="single"/>
          <w:lang w:val="en-US"/>
        </w:rPr>
        <w:t xml:space="preserve"> </w:t>
      </w:r>
      <w:r>
        <w:rPr>
          <w:rFonts w:ascii="Times New Roman" w:hAnsi="Times New Roman" w:cs="Times New Roman"/>
          <w:sz w:val="24"/>
          <w:szCs w:val="24"/>
          <w:u w:val="single"/>
        </w:rPr>
        <w:t>κλειδιά</w:t>
      </w:r>
      <w:r w:rsidR="007D31F8">
        <w:rPr>
          <w:rFonts w:ascii="Times New Roman" w:hAnsi="Times New Roman" w:cs="Times New Roman"/>
          <w:sz w:val="24"/>
          <w:szCs w:val="24"/>
          <w:lang w:val="en-US"/>
        </w:rPr>
        <w:t xml:space="preserve">: </w:t>
      </w:r>
      <w:r w:rsidR="007D31F8" w:rsidRPr="007D31F8">
        <w:rPr>
          <w:rFonts w:ascii="Times New Roman" w:hAnsi="Times New Roman" w:cs="Times New Roman"/>
          <w:color w:val="17365D" w:themeColor="text2" w:themeShade="BF"/>
          <w:sz w:val="24"/>
          <w:szCs w:val="24"/>
        </w:rPr>
        <w:t>Ηλικία</w:t>
      </w:r>
      <w:r w:rsidR="00BB43A5" w:rsidRPr="007D31F8">
        <w:rPr>
          <w:rFonts w:ascii="Times New Roman" w:hAnsi="Times New Roman" w:cs="Times New Roman"/>
          <w:color w:val="17365D" w:themeColor="text2" w:themeShade="BF"/>
          <w:sz w:val="24"/>
          <w:szCs w:val="24"/>
          <w:lang w:val="en-US"/>
        </w:rPr>
        <w:t>, PSA, PI-RADS (Prostate Imaging-Reporting and Data System)</w:t>
      </w:r>
      <w:r w:rsidR="007D31F8" w:rsidRPr="007D31F8">
        <w:rPr>
          <w:rFonts w:ascii="Times New Roman" w:hAnsi="Times New Roman" w:cs="Times New Roman"/>
          <w:color w:val="17365D" w:themeColor="text2" w:themeShade="BF"/>
          <w:sz w:val="24"/>
          <w:szCs w:val="24"/>
          <w:lang w:val="en-US"/>
        </w:rPr>
        <w:t xml:space="preserve">, </w:t>
      </w:r>
      <w:r w:rsidR="007D31F8" w:rsidRPr="007D31F8">
        <w:rPr>
          <w:rFonts w:ascii="Times New Roman" w:hAnsi="Times New Roman" w:cs="Times New Roman"/>
          <w:color w:val="17365D" w:themeColor="text2" w:themeShade="BF"/>
          <w:sz w:val="24"/>
          <w:szCs w:val="24"/>
        </w:rPr>
        <w:t>καρκίνος</w:t>
      </w:r>
      <w:r w:rsidR="007D31F8" w:rsidRPr="007D31F8">
        <w:rPr>
          <w:rFonts w:ascii="Times New Roman" w:hAnsi="Times New Roman" w:cs="Times New Roman"/>
          <w:color w:val="17365D" w:themeColor="text2" w:themeShade="BF"/>
          <w:sz w:val="24"/>
          <w:szCs w:val="24"/>
          <w:lang w:val="en-US"/>
        </w:rPr>
        <w:t xml:space="preserve"> </w:t>
      </w:r>
      <w:r w:rsidR="007D31F8" w:rsidRPr="007D31F8">
        <w:rPr>
          <w:rFonts w:ascii="Times New Roman" w:hAnsi="Times New Roman" w:cs="Times New Roman"/>
          <w:color w:val="17365D" w:themeColor="text2" w:themeShade="BF"/>
          <w:sz w:val="24"/>
          <w:szCs w:val="24"/>
        </w:rPr>
        <w:t>προστάτη</w:t>
      </w:r>
      <w:r w:rsidR="007D31F8" w:rsidRPr="007D31F8">
        <w:rPr>
          <w:rFonts w:ascii="Times New Roman" w:hAnsi="Times New Roman" w:cs="Times New Roman"/>
          <w:color w:val="17365D" w:themeColor="text2" w:themeShade="BF"/>
          <w:sz w:val="24"/>
          <w:szCs w:val="24"/>
          <w:lang w:val="en-US"/>
        </w:rPr>
        <w:t>.</w:t>
      </w:r>
    </w:p>
    <w:p w:rsidR="002A4469" w:rsidRPr="005447F7" w:rsidRDefault="002A4469" w:rsidP="002B28F6">
      <w:pPr>
        <w:shd w:val="clear" w:color="auto" w:fill="FFFFFF" w:themeFill="background1"/>
        <w:rPr>
          <w:rFonts w:ascii="Times New Roman" w:hAnsi="Times New Roman" w:cs="Times New Roman"/>
          <w:b/>
          <w:sz w:val="24"/>
          <w:szCs w:val="24"/>
          <w:u w:val="single"/>
          <w:lang w:val="en-US"/>
        </w:rPr>
      </w:pPr>
    </w:p>
    <w:p w:rsidR="007D31F8" w:rsidRPr="005447F7" w:rsidRDefault="007D31F8" w:rsidP="002B28F6">
      <w:pPr>
        <w:shd w:val="clear" w:color="auto" w:fill="FFFFFF" w:themeFill="background1"/>
        <w:rPr>
          <w:rFonts w:ascii="Times New Roman" w:hAnsi="Times New Roman" w:cs="Times New Roman"/>
          <w:b/>
          <w:sz w:val="24"/>
          <w:szCs w:val="24"/>
          <w:u w:val="single"/>
          <w:lang w:val="en-US"/>
        </w:rPr>
      </w:pPr>
    </w:p>
    <w:p w:rsidR="007D31F8" w:rsidRPr="005447F7" w:rsidRDefault="007D31F8" w:rsidP="002B28F6">
      <w:pPr>
        <w:shd w:val="clear" w:color="auto" w:fill="FFFFFF" w:themeFill="background1"/>
        <w:rPr>
          <w:rFonts w:ascii="Times New Roman" w:hAnsi="Times New Roman" w:cs="Times New Roman"/>
          <w:b/>
          <w:sz w:val="24"/>
          <w:szCs w:val="24"/>
          <w:u w:val="single"/>
          <w:lang w:val="en-US"/>
        </w:rPr>
      </w:pPr>
    </w:p>
    <w:p w:rsidR="007D31F8" w:rsidRPr="005447F7" w:rsidRDefault="007D31F8" w:rsidP="002B28F6">
      <w:pPr>
        <w:shd w:val="clear" w:color="auto" w:fill="FFFFFF" w:themeFill="background1"/>
        <w:rPr>
          <w:rFonts w:ascii="Times New Roman" w:hAnsi="Times New Roman" w:cs="Times New Roman"/>
          <w:b/>
          <w:sz w:val="24"/>
          <w:szCs w:val="24"/>
          <w:u w:val="single"/>
          <w:lang w:val="en-US"/>
        </w:rPr>
      </w:pPr>
    </w:p>
    <w:p w:rsidR="007D31F8" w:rsidRPr="005447F7" w:rsidRDefault="007D31F8" w:rsidP="002B28F6">
      <w:pPr>
        <w:shd w:val="clear" w:color="auto" w:fill="FFFFFF" w:themeFill="background1"/>
        <w:rPr>
          <w:rFonts w:ascii="Times New Roman" w:hAnsi="Times New Roman" w:cs="Times New Roman"/>
          <w:b/>
          <w:sz w:val="24"/>
          <w:szCs w:val="24"/>
          <w:u w:val="single"/>
          <w:lang w:val="en-US"/>
        </w:rPr>
      </w:pPr>
    </w:p>
    <w:p w:rsidR="007D31F8" w:rsidRPr="005447F7" w:rsidRDefault="007D31F8" w:rsidP="002B28F6">
      <w:pPr>
        <w:shd w:val="clear" w:color="auto" w:fill="FFFFFF" w:themeFill="background1"/>
        <w:rPr>
          <w:rFonts w:ascii="Times New Roman" w:hAnsi="Times New Roman" w:cs="Times New Roman"/>
          <w:b/>
          <w:sz w:val="24"/>
          <w:szCs w:val="24"/>
          <w:u w:val="single"/>
          <w:lang w:val="en-US"/>
        </w:rPr>
      </w:pPr>
    </w:p>
    <w:p w:rsidR="007D31F8" w:rsidRPr="003D08FE" w:rsidRDefault="007D31F8" w:rsidP="002B28F6">
      <w:pPr>
        <w:shd w:val="clear" w:color="auto" w:fill="FFFFFF" w:themeFill="background1"/>
        <w:rPr>
          <w:rFonts w:ascii="Times New Roman" w:hAnsi="Times New Roman" w:cs="Times New Roman"/>
          <w:b/>
          <w:sz w:val="24"/>
          <w:szCs w:val="24"/>
          <w:u w:val="single"/>
        </w:rPr>
      </w:pPr>
    </w:p>
    <w:p w:rsidR="007D31F8" w:rsidRPr="005447F7" w:rsidRDefault="007D31F8" w:rsidP="002B28F6">
      <w:pPr>
        <w:shd w:val="clear" w:color="auto" w:fill="FFFFFF" w:themeFill="background1"/>
        <w:rPr>
          <w:rFonts w:ascii="Times New Roman" w:hAnsi="Times New Roman" w:cs="Times New Roman"/>
          <w:b/>
          <w:sz w:val="24"/>
          <w:szCs w:val="24"/>
          <w:u w:val="single"/>
          <w:lang w:val="en-US"/>
        </w:rPr>
      </w:pPr>
      <w:r w:rsidRPr="007D31F8">
        <w:rPr>
          <w:rFonts w:ascii="Times New Roman" w:hAnsi="Times New Roman" w:cs="Times New Roman"/>
          <w:b/>
          <w:sz w:val="24"/>
          <w:szCs w:val="24"/>
          <w:u w:val="single"/>
          <w:lang w:val="en-US"/>
        </w:rPr>
        <w:t>Abstract</w:t>
      </w:r>
    </w:p>
    <w:p w:rsidR="002D4114" w:rsidRPr="005447F7" w:rsidRDefault="002D4114" w:rsidP="002B28F6">
      <w:pPr>
        <w:shd w:val="clear" w:color="auto" w:fill="FFFFFF" w:themeFill="background1"/>
        <w:rPr>
          <w:rFonts w:ascii="Times New Roman" w:hAnsi="Times New Roman" w:cs="Times New Roman"/>
          <w:sz w:val="24"/>
          <w:szCs w:val="24"/>
          <w:lang w:val="en-US"/>
        </w:rPr>
      </w:pPr>
      <w:r w:rsidRPr="002D4114">
        <w:rPr>
          <w:rFonts w:ascii="Times New Roman" w:hAnsi="Times New Roman" w:cs="Times New Roman"/>
          <w:sz w:val="24"/>
          <w:szCs w:val="24"/>
          <w:u w:val="single"/>
          <w:lang w:val="en-US"/>
        </w:rPr>
        <w:t>Background</w:t>
      </w:r>
      <w:r w:rsidRPr="002D4114">
        <w:rPr>
          <w:rFonts w:ascii="Times New Roman" w:hAnsi="Times New Roman" w:cs="Times New Roman"/>
          <w:sz w:val="24"/>
          <w:szCs w:val="24"/>
          <w:lang w:val="en-US"/>
        </w:rPr>
        <w:t xml:space="preserve">: </w:t>
      </w:r>
      <w:r w:rsidRPr="007D31F8">
        <w:rPr>
          <w:rFonts w:ascii="Times New Roman" w:hAnsi="Times New Roman" w:cs="Times New Roman"/>
          <w:color w:val="17365D" w:themeColor="text2" w:themeShade="BF"/>
          <w:sz w:val="24"/>
          <w:szCs w:val="24"/>
          <w:lang w:val="en-US"/>
        </w:rPr>
        <w:t xml:space="preserve">Prostate cancer is one of the most common cancers in men and for this reason there is great research and scientific interest in the correlation of various factors with the course of the disease.    </w:t>
      </w:r>
      <w:r w:rsidRPr="007D31F8">
        <w:rPr>
          <w:rFonts w:ascii="Times New Roman" w:hAnsi="Times New Roman" w:cs="Times New Roman"/>
          <w:color w:val="17365D" w:themeColor="text2" w:themeShade="BF"/>
          <w:sz w:val="24"/>
          <w:szCs w:val="24"/>
          <w:u w:val="single"/>
          <w:lang w:val="en-US"/>
        </w:rPr>
        <w:t xml:space="preserve">                                                                                                                                   </w:t>
      </w:r>
      <w:r w:rsidRPr="002D4114">
        <w:rPr>
          <w:rFonts w:ascii="Times New Roman" w:hAnsi="Times New Roman" w:cs="Times New Roman"/>
          <w:sz w:val="24"/>
          <w:szCs w:val="24"/>
          <w:u w:val="single"/>
          <w:lang w:val="en-US"/>
        </w:rPr>
        <w:t>Purpose</w:t>
      </w:r>
      <w:r w:rsidRPr="002D4114">
        <w:rPr>
          <w:rFonts w:ascii="Times New Roman" w:hAnsi="Times New Roman" w:cs="Times New Roman"/>
          <w:sz w:val="24"/>
          <w:szCs w:val="24"/>
          <w:lang w:val="en-US"/>
        </w:rPr>
        <w:t xml:space="preserve">: </w:t>
      </w:r>
      <w:r w:rsidRPr="007D31F8">
        <w:rPr>
          <w:rFonts w:ascii="Times New Roman" w:hAnsi="Times New Roman" w:cs="Times New Roman"/>
          <w:color w:val="17365D" w:themeColor="text2" w:themeShade="BF"/>
          <w:sz w:val="24"/>
          <w:szCs w:val="24"/>
          <w:lang w:val="en-US"/>
        </w:rPr>
        <w:t>The purpose is to study the relationship between age, PSA and the probability of disease occurrence (PIRADS).</w:t>
      </w:r>
    </w:p>
    <w:p w:rsidR="002D4114" w:rsidRPr="00900160" w:rsidRDefault="002D4114" w:rsidP="002B28F6">
      <w:pPr>
        <w:shd w:val="clear" w:color="auto" w:fill="FFFFFF" w:themeFill="background1"/>
        <w:rPr>
          <w:rFonts w:ascii="Times New Roman" w:hAnsi="Times New Roman" w:cs="Times New Roman"/>
          <w:sz w:val="24"/>
          <w:szCs w:val="24"/>
          <w:lang w:val="en-US"/>
        </w:rPr>
      </w:pPr>
      <w:r w:rsidRPr="002D4114">
        <w:rPr>
          <w:rFonts w:ascii="Times New Roman" w:hAnsi="Times New Roman" w:cs="Times New Roman"/>
          <w:sz w:val="24"/>
          <w:szCs w:val="24"/>
          <w:u w:val="single"/>
          <w:lang w:val="en-US"/>
        </w:rPr>
        <w:t>Material and Method</w:t>
      </w:r>
      <w:r w:rsidRPr="002D4114">
        <w:rPr>
          <w:rFonts w:ascii="Times New Roman" w:hAnsi="Times New Roman" w:cs="Times New Roman"/>
          <w:sz w:val="24"/>
          <w:szCs w:val="24"/>
          <w:lang w:val="en-US"/>
        </w:rPr>
        <w:t xml:space="preserve">: </w:t>
      </w:r>
      <w:r w:rsidRPr="007D31F8">
        <w:rPr>
          <w:rFonts w:ascii="Times New Roman" w:hAnsi="Times New Roman" w:cs="Times New Roman"/>
          <w:color w:val="17365D" w:themeColor="text2" w:themeShade="BF"/>
          <w:sz w:val="24"/>
          <w:szCs w:val="24"/>
          <w:lang w:val="en-US"/>
        </w:rPr>
        <w:t xml:space="preserve">Data (age, PIRADS, PSA) were obtained from the PACS system based on MRI and other laboratory and clinical tests. </w:t>
      </w:r>
      <w:r w:rsidRPr="005447F7">
        <w:rPr>
          <w:rFonts w:ascii="Times New Roman" w:hAnsi="Times New Roman" w:cs="Times New Roman"/>
          <w:color w:val="17365D" w:themeColor="text2" w:themeShade="BF"/>
          <w:sz w:val="24"/>
          <w:szCs w:val="24"/>
          <w:lang w:val="en-US"/>
        </w:rPr>
        <w:t>The exams took place between October 2020 - May 2023.</w:t>
      </w:r>
      <w:r w:rsidR="00900160" w:rsidRPr="00900160">
        <w:rPr>
          <w:lang w:val="en-US"/>
        </w:rPr>
        <w:t xml:space="preserve"> </w:t>
      </w:r>
      <w:r w:rsidR="00900160" w:rsidRPr="00900160">
        <w:rPr>
          <w:rFonts w:ascii="Times New Roman" w:hAnsi="Times New Roman" w:cs="Times New Roman"/>
          <w:color w:val="17365D" w:themeColor="text2" w:themeShade="BF"/>
          <w:sz w:val="24"/>
          <w:szCs w:val="24"/>
          <w:lang w:val="en-US"/>
        </w:rPr>
        <w:t>The procedure was in accordance with the established ethical rules according to the Greek legislation, in accordance with the Declaration of Helsinki 1975 and the informed consent of the patients was given.</w:t>
      </w:r>
    </w:p>
    <w:p w:rsidR="002D4114" w:rsidRDefault="002D4114" w:rsidP="002B28F6">
      <w:pPr>
        <w:shd w:val="clear" w:color="auto" w:fill="FFFFFF" w:themeFill="background1"/>
        <w:rPr>
          <w:rFonts w:ascii="Times New Roman" w:hAnsi="Times New Roman" w:cs="Times New Roman"/>
          <w:sz w:val="24"/>
          <w:szCs w:val="24"/>
          <w:lang w:val="en-US"/>
        </w:rPr>
      </w:pPr>
      <w:r w:rsidRPr="002D4114">
        <w:rPr>
          <w:rFonts w:ascii="Times New Roman" w:hAnsi="Times New Roman" w:cs="Times New Roman"/>
          <w:sz w:val="24"/>
          <w:szCs w:val="24"/>
          <w:u w:val="single"/>
          <w:lang w:val="en-US"/>
        </w:rPr>
        <w:t>Results</w:t>
      </w:r>
      <w:r>
        <w:rPr>
          <w:rFonts w:ascii="Times New Roman" w:hAnsi="Times New Roman" w:cs="Times New Roman"/>
          <w:sz w:val="24"/>
          <w:szCs w:val="24"/>
          <w:lang w:val="en-US"/>
        </w:rPr>
        <w:t>:</w:t>
      </w:r>
      <w:r w:rsidRPr="002D4114">
        <w:rPr>
          <w:lang w:val="en-US"/>
        </w:rPr>
        <w:t xml:space="preserve"> </w:t>
      </w:r>
      <w:r w:rsidRPr="007D31F8">
        <w:rPr>
          <w:rFonts w:ascii="Times New Roman" w:hAnsi="Times New Roman" w:cs="Times New Roman"/>
          <w:color w:val="17365D" w:themeColor="text2" w:themeShade="BF"/>
          <w:sz w:val="24"/>
          <w:szCs w:val="24"/>
          <w:lang w:val="en-US"/>
        </w:rPr>
        <w:t>The research used data from 200 men. The average age was 67,450 ±86,93</w:t>
      </w:r>
      <w:r w:rsidR="007D31F8" w:rsidRPr="007D31F8">
        <w:rPr>
          <w:rFonts w:ascii="Times New Roman" w:hAnsi="Times New Roman" w:cs="Times New Roman"/>
          <w:color w:val="17365D" w:themeColor="text2" w:themeShade="BF"/>
          <w:sz w:val="24"/>
          <w:szCs w:val="24"/>
          <w:lang w:val="en-US"/>
        </w:rPr>
        <w:t xml:space="preserve"> years. The average PIRADS value</w:t>
      </w:r>
      <w:r w:rsidRPr="007D31F8">
        <w:rPr>
          <w:rFonts w:ascii="Times New Roman" w:hAnsi="Times New Roman" w:cs="Times New Roman"/>
          <w:color w:val="17365D" w:themeColor="text2" w:themeShade="BF"/>
          <w:sz w:val="24"/>
          <w:szCs w:val="24"/>
          <w:lang w:val="en-US"/>
        </w:rPr>
        <w:t xml:space="preserve"> was 2,9650 ±1,1225.</w:t>
      </w:r>
      <w:r w:rsidR="007D31F8" w:rsidRPr="007D31F8">
        <w:rPr>
          <w:rFonts w:ascii="Times New Roman" w:hAnsi="Times New Roman" w:cs="Times New Roman"/>
          <w:color w:val="17365D" w:themeColor="text2" w:themeShade="BF"/>
          <w:sz w:val="24"/>
          <w:szCs w:val="24"/>
          <w:lang w:val="en-US"/>
        </w:rPr>
        <w:t xml:space="preserve"> The average PSA value</w:t>
      </w:r>
      <w:r w:rsidRPr="007D31F8">
        <w:rPr>
          <w:rFonts w:ascii="Times New Roman" w:hAnsi="Times New Roman" w:cs="Times New Roman"/>
          <w:color w:val="17365D" w:themeColor="text2" w:themeShade="BF"/>
          <w:sz w:val="24"/>
          <w:szCs w:val="24"/>
          <w:lang w:val="en-US"/>
        </w:rPr>
        <w:t xml:space="preserve"> was 7,810 ± 3,693 </w:t>
      </w:r>
      <w:proofErr w:type="spellStart"/>
      <w:r w:rsidRPr="007D31F8">
        <w:rPr>
          <w:rFonts w:ascii="Times New Roman" w:hAnsi="Times New Roman" w:cs="Times New Roman"/>
          <w:color w:val="17365D" w:themeColor="text2" w:themeShade="BF"/>
          <w:sz w:val="24"/>
          <w:szCs w:val="24"/>
          <w:lang w:val="en-US"/>
        </w:rPr>
        <w:t>ng</w:t>
      </w:r>
      <w:proofErr w:type="spellEnd"/>
      <w:r w:rsidRPr="007D31F8">
        <w:rPr>
          <w:rFonts w:ascii="Times New Roman" w:hAnsi="Times New Roman" w:cs="Times New Roman"/>
          <w:color w:val="17365D" w:themeColor="text2" w:themeShade="BF"/>
          <w:sz w:val="24"/>
          <w:szCs w:val="24"/>
          <w:lang w:val="en-US"/>
        </w:rPr>
        <w:t>/ml. 0,5% of the examined men were categorized</w:t>
      </w:r>
      <w:r w:rsidR="00CF001C" w:rsidRPr="007D31F8">
        <w:rPr>
          <w:rFonts w:ascii="Times New Roman" w:hAnsi="Times New Roman" w:cs="Times New Roman"/>
          <w:color w:val="17365D" w:themeColor="text2" w:themeShade="BF"/>
          <w:sz w:val="24"/>
          <w:szCs w:val="24"/>
          <w:lang w:val="en-US"/>
        </w:rPr>
        <w:t xml:space="preserve"> to </w:t>
      </w:r>
      <w:r w:rsidRPr="007D31F8">
        <w:rPr>
          <w:rFonts w:ascii="Times New Roman" w:hAnsi="Times New Roman" w:cs="Times New Roman"/>
          <w:color w:val="17365D" w:themeColor="text2" w:themeShade="BF"/>
          <w:sz w:val="24"/>
          <w:szCs w:val="24"/>
          <w:lang w:val="en-US"/>
        </w:rPr>
        <w:t xml:space="preserve"> </w:t>
      </w:r>
      <w:r w:rsidR="00CF001C" w:rsidRPr="007D31F8">
        <w:rPr>
          <w:rFonts w:ascii="Times New Roman" w:hAnsi="Times New Roman" w:cs="Times New Roman"/>
          <w:color w:val="17365D" w:themeColor="text2" w:themeShade="BF"/>
          <w:sz w:val="24"/>
          <w:szCs w:val="24"/>
          <w:lang w:val="en-US"/>
        </w:rPr>
        <w:t>PIRADS 1, 51% of men to PIRADS 2, 12% of men to PIRADS 3, 24,5% of men to PIRADS 4, 12% of men to PIRADS 5</w:t>
      </w:r>
      <w:r w:rsidR="007D31F8" w:rsidRPr="007D31F8">
        <w:rPr>
          <w:rFonts w:ascii="Times New Roman" w:hAnsi="Times New Roman" w:cs="Times New Roman"/>
          <w:color w:val="17365D" w:themeColor="text2" w:themeShade="BF"/>
          <w:sz w:val="24"/>
          <w:szCs w:val="24"/>
          <w:lang w:val="en-US"/>
        </w:rPr>
        <w:t>.The age and the PIRADS values</w:t>
      </w:r>
      <w:r w:rsidR="00CF001C" w:rsidRPr="007D31F8">
        <w:rPr>
          <w:rFonts w:ascii="Times New Roman" w:hAnsi="Times New Roman" w:cs="Times New Roman"/>
          <w:color w:val="17365D" w:themeColor="text2" w:themeShade="BF"/>
          <w:sz w:val="24"/>
          <w:szCs w:val="24"/>
          <w:lang w:val="en-US"/>
        </w:rPr>
        <w:t xml:space="preserve"> were divided into classes.</w:t>
      </w:r>
      <w:r w:rsidR="00CF001C" w:rsidRPr="007D31F8">
        <w:rPr>
          <w:color w:val="17365D" w:themeColor="text2" w:themeShade="BF"/>
          <w:lang w:val="en-US"/>
        </w:rPr>
        <w:t xml:space="preserve"> </w:t>
      </w:r>
      <w:r w:rsidR="00CF001C" w:rsidRPr="007D31F8">
        <w:rPr>
          <w:rFonts w:ascii="Times New Roman" w:hAnsi="Times New Roman" w:cs="Times New Roman"/>
          <w:color w:val="17365D" w:themeColor="text2" w:themeShade="BF"/>
          <w:sz w:val="24"/>
          <w:szCs w:val="24"/>
          <w:lang w:val="en-US"/>
        </w:rPr>
        <w:t>A statistical difference was found between age and the probability of developing the disease with p-value=0,000&lt;0,05.</w:t>
      </w:r>
      <w:r w:rsidR="00CF001C" w:rsidRPr="007D31F8">
        <w:rPr>
          <w:color w:val="17365D" w:themeColor="text2" w:themeShade="BF"/>
          <w:lang w:val="en-US"/>
        </w:rPr>
        <w:t xml:space="preserve"> </w:t>
      </w:r>
      <w:r w:rsidR="00CF001C" w:rsidRPr="007D31F8">
        <w:rPr>
          <w:rFonts w:ascii="Times New Roman" w:hAnsi="Times New Roman" w:cs="Times New Roman"/>
          <w:color w:val="17365D" w:themeColor="text2" w:themeShade="BF"/>
          <w:sz w:val="24"/>
          <w:szCs w:val="24"/>
          <w:lang w:val="en-US"/>
        </w:rPr>
        <w:t xml:space="preserve">In particular, as age increases, there is an increase in the probability of </w:t>
      </w:r>
      <w:proofErr w:type="spellStart"/>
      <w:r w:rsidR="00CF001C" w:rsidRPr="007D31F8">
        <w:rPr>
          <w:rFonts w:ascii="Times New Roman" w:hAnsi="Times New Roman" w:cs="Times New Roman"/>
          <w:color w:val="17365D" w:themeColor="text2" w:themeShade="BF"/>
          <w:sz w:val="24"/>
          <w:szCs w:val="24"/>
          <w:lang w:val="en-US"/>
        </w:rPr>
        <w:t>Ca</w:t>
      </w:r>
      <w:proofErr w:type="spellEnd"/>
      <w:r w:rsidR="00CF001C" w:rsidRPr="007D31F8">
        <w:rPr>
          <w:rFonts w:ascii="Times New Roman" w:hAnsi="Times New Roman" w:cs="Times New Roman"/>
          <w:color w:val="17365D" w:themeColor="text2" w:themeShade="BF"/>
          <w:sz w:val="24"/>
          <w:szCs w:val="24"/>
          <w:lang w:val="en-US"/>
        </w:rPr>
        <w:t xml:space="preserve"> prostate. In additional</w:t>
      </w:r>
      <w:r w:rsidR="007D31F8" w:rsidRPr="007D31F8">
        <w:rPr>
          <w:rFonts w:ascii="Times New Roman" w:hAnsi="Times New Roman" w:cs="Times New Roman"/>
          <w:color w:val="17365D" w:themeColor="text2" w:themeShade="BF"/>
          <w:sz w:val="24"/>
          <w:szCs w:val="24"/>
          <w:lang w:val="en-US"/>
        </w:rPr>
        <w:t>, the PSA values</w:t>
      </w:r>
      <w:r w:rsidR="00CF001C" w:rsidRPr="007D31F8">
        <w:rPr>
          <w:rFonts w:ascii="Times New Roman" w:hAnsi="Times New Roman" w:cs="Times New Roman"/>
          <w:color w:val="17365D" w:themeColor="text2" w:themeShade="BF"/>
          <w:sz w:val="24"/>
          <w:szCs w:val="24"/>
          <w:lang w:val="en-US"/>
        </w:rPr>
        <w:t xml:space="preserve"> were correlated to the age. Men 49-62 years old </w:t>
      </w:r>
      <w:r w:rsidR="007D31F8" w:rsidRPr="007D31F8">
        <w:rPr>
          <w:rFonts w:ascii="Times New Roman" w:hAnsi="Times New Roman" w:cs="Times New Roman"/>
          <w:color w:val="17365D" w:themeColor="text2" w:themeShade="BF"/>
          <w:sz w:val="24"/>
          <w:szCs w:val="24"/>
          <w:lang w:val="en-US"/>
        </w:rPr>
        <w:t>appeared with average PSA value</w:t>
      </w:r>
      <w:r w:rsidR="00CF001C" w:rsidRPr="007D31F8">
        <w:rPr>
          <w:rFonts w:ascii="Times New Roman" w:hAnsi="Times New Roman" w:cs="Times New Roman"/>
          <w:color w:val="17365D" w:themeColor="text2" w:themeShade="BF"/>
          <w:sz w:val="24"/>
          <w:szCs w:val="24"/>
          <w:lang w:val="en-US"/>
        </w:rPr>
        <w:t xml:space="preserve"> 6,853 ±3,003 </w:t>
      </w:r>
      <w:proofErr w:type="spellStart"/>
      <w:r w:rsidR="00CF001C" w:rsidRPr="007D31F8">
        <w:rPr>
          <w:rFonts w:ascii="Times New Roman" w:hAnsi="Times New Roman" w:cs="Times New Roman"/>
          <w:color w:val="17365D" w:themeColor="text2" w:themeShade="BF"/>
          <w:sz w:val="24"/>
          <w:szCs w:val="24"/>
          <w:lang w:val="en-US"/>
        </w:rPr>
        <w:t>ng</w:t>
      </w:r>
      <w:proofErr w:type="spellEnd"/>
      <w:r w:rsidR="00CF001C" w:rsidRPr="007D31F8">
        <w:rPr>
          <w:rFonts w:ascii="Times New Roman" w:hAnsi="Times New Roman" w:cs="Times New Roman"/>
          <w:color w:val="17365D" w:themeColor="text2" w:themeShade="BF"/>
          <w:sz w:val="24"/>
          <w:szCs w:val="24"/>
          <w:lang w:val="en-US"/>
        </w:rPr>
        <w:t xml:space="preserve">/ml, 63-75 years old with PSA 8,092 ±3,635 </w:t>
      </w:r>
      <w:proofErr w:type="spellStart"/>
      <w:r w:rsidR="00CF001C" w:rsidRPr="007D31F8">
        <w:rPr>
          <w:rFonts w:ascii="Times New Roman" w:hAnsi="Times New Roman" w:cs="Times New Roman"/>
          <w:color w:val="17365D" w:themeColor="text2" w:themeShade="BF"/>
          <w:sz w:val="24"/>
          <w:szCs w:val="24"/>
          <w:lang w:val="en-US"/>
        </w:rPr>
        <w:t>ng</w:t>
      </w:r>
      <w:proofErr w:type="spellEnd"/>
      <w:r w:rsidR="00CF001C" w:rsidRPr="007D31F8">
        <w:rPr>
          <w:rFonts w:ascii="Times New Roman" w:hAnsi="Times New Roman" w:cs="Times New Roman"/>
          <w:color w:val="17365D" w:themeColor="text2" w:themeShade="BF"/>
          <w:sz w:val="24"/>
          <w:szCs w:val="24"/>
          <w:lang w:val="en-US"/>
        </w:rPr>
        <w:t xml:space="preserve">/ml and 76-88 years old, with PSA 8,679 ± 4,534 </w:t>
      </w:r>
      <w:proofErr w:type="spellStart"/>
      <w:r w:rsidR="00CF001C" w:rsidRPr="007D31F8">
        <w:rPr>
          <w:rFonts w:ascii="Times New Roman" w:hAnsi="Times New Roman" w:cs="Times New Roman"/>
          <w:color w:val="17365D" w:themeColor="text2" w:themeShade="BF"/>
          <w:sz w:val="24"/>
          <w:szCs w:val="24"/>
          <w:lang w:val="en-US"/>
        </w:rPr>
        <w:t>ng</w:t>
      </w:r>
      <w:proofErr w:type="spellEnd"/>
      <w:r w:rsidR="00CF001C" w:rsidRPr="007D31F8">
        <w:rPr>
          <w:rFonts w:ascii="Times New Roman" w:hAnsi="Times New Roman" w:cs="Times New Roman"/>
          <w:color w:val="17365D" w:themeColor="text2" w:themeShade="BF"/>
          <w:sz w:val="24"/>
          <w:szCs w:val="24"/>
          <w:lang w:val="en-US"/>
        </w:rPr>
        <w:t>/ml.  People with a low probability of developing the disease had an average value</w:t>
      </w:r>
      <w:r w:rsidR="007D31F8" w:rsidRPr="007D31F8">
        <w:rPr>
          <w:rFonts w:ascii="Times New Roman" w:hAnsi="Times New Roman" w:cs="Times New Roman"/>
          <w:color w:val="17365D" w:themeColor="text2" w:themeShade="BF"/>
          <w:sz w:val="24"/>
          <w:szCs w:val="24"/>
          <w:lang w:val="en-US"/>
        </w:rPr>
        <w:t xml:space="preserve"> PSA 6,880± 2,911  </w:t>
      </w:r>
      <w:proofErr w:type="spellStart"/>
      <w:r w:rsidR="007D31F8" w:rsidRPr="007D31F8">
        <w:rPr>
          <w:rFonts w:ascii="Times New Roman" w:hAnsi="Times New Roman" w:cs="Times New Roman"/>
          <w:color w:val="17365D" w:themeColor="text2" w:themeShade="BF"/>
          <w:sz w:val="24"/>
          <w:szCs w:val="24"/>
          <w:lang w:val="en-US"/>
        </w:rPr>
        <w:t>ng</w:t>
      </w:r>
      <w:proofErr w:type="spellEnd"/>
      <w:r w:rsidR="007D31F8" w:rsidRPr="007D31F8">
        <w:rPr>
          <w:rFonts w:ascii="Times New Roman" w:hAnsi="Times New Roman" w:cs="Times New Roman"/>
          <w:color w:val="17365D" w:themeColor="text2" w:themeShade="BF"/>
          <w:sz w:val="24"/>
          <w:szCs w:val="24"/>
          <w:lang w:val="en-US"/>
        </w:rPr>
        <w:t xml:space="preserve">/ml. And high-risk individuals had an average value PSA 9,427± 4,322 </w:t>
      </w:r>
      <w:proofErr w:type="spellStart"/>
      <w:r w:rsidR="007D31F8" w:rsidRPr="007D31F8">
        <w:rPr>
          <w:rFonts w:ascii="Times New Roman" w:hAnsi="Times New Roman" w:cs="Times New Roman"/>
          <w:color w:val="17365D" w:themeColor="text2" w:themeShade="BF"/>
          <w:sz w:val="24"/>
          <w:szCs w:val="24"/>
          <w:lang w:val="en-US"/>
        </w:rPr>
        <w:t>ng</w:t>
      </w:r>
      <w:proofErr w:type="spellEnd"/>
      <w:r w:rsidR="007D31F8" w:rsidRPr="007D31F8">
        <w:rPr>
          <w:rFonts w:ascii="Times New Roman" w:hAnsi="Times New Roman" w:cs="Times New Roman"/>
          <w:color w:val="17365D" w:themeColor="text2" w:themeShade="BF"/>
          <w:sz w:val="24"/>
          <w:szCs w:val="24"/>
          <w:lang w:val="en-US"/>
        </w:rPr>
        <w:t>/ml.</w:t>
      </w:r>
    </w:p>
    <w:p w:rsidR="007D31F8" w:rsidRDefault="007D31F8" w:rsidP="002B28F6">
      <w:pPr>
        <w:shd w:val="clear" w:color="auto" w:fill="FFFFFF" w:themeFill="background1"/>
        <w:rPr>
          <w:rFonts w:ascii="Times New Roman" w:hAnsi="Times New Roman" w:cs="Times New Roman"/>
          <w:sz w:val="24"/>
          <w:szCs w:val="24"/>
          <w:lang w:val="en-US"/>
        </w:rPr>
      </w:pPr>
      <w:r w:rsidRPr="007D31F8">
        <w:rPr>
          <w:rFonts w:ascii="Times New Roman" w:hAnsi="Times New Roman" w:cs="Times New Roman"/>
          <w:sz w:val="24"/>
          <w:szCs w:val="24"/>
          <w:u w:val="single"/>
          <w:lang w:val="en-US"/>
        </w:rPr>
        <w:t>Conclusion</w:t>
      </w:r>
      <w:r>
        <w:rPr>
          <w:rFonts w:ascii="Times New Roman" w:hAnsi="Times New Roman" w:cs="Times New Roman"/>
          <w:sz w:val="24"/>
          <w:szCs w:val="24"/>
          <w:lang w:val="en-US"/>
        </w:rPr>
        <w:t xml:space="preserve">: </w:t>
      </w:r>
      <w:r w:rsidRPr="007D31F8">
        <w:rPr>
          <w:rFonts w:ascii="Times New Roman" w:hAnsi="Times New Roman" w:cs="Times New Roman"/>
          <w:color w:val="17365D" w:themeColor="text2" w:themeShade="BF"/>
          <w:sz w:val="24"/>
          <w:szCs w:val="24"/>
          <w:lang w:val="en-US"/>
        </w:rPr>
        <w:t>The probability of occurrence (based on PIRADS) of the disease in question is correlated with age. In addition, PSA values ​​increase as age and PIRADS increase.</w:t>
      </w:r>
    </w:p>
    <w:p w:rsidR="007D31F8" w:rsidRPr="007D31F8" w:rsidRDefault="007D31F8" w:rsidP="002B28F6">
      <w:pPr>
        <w:shd w:val="clear" w:color="auto" w:fill="FFFFFF" w:themeFill="background1"/>
        <w:rPr>
          <w:rFonts w:ascii="Times New Roman" w:hAnsi="Times New Roman" w:cs="Times New Roman"/>
          <w:color w:val="17365D" w:themeColor="text2" w:themeShade="BF"/>
          <w:sz w:val="24"/>
          <w:szCs w:val="24"/>
          <w:lang w:val="en-US"/>
        </w:rPr>
      </w:pPr>
      <w:r w:rsidRPr="007D31F8">
        <w:rPr>
          <w:rFonts w:ascii="Times New Roman" w:hAnsi="Times New Roman" w:cs="Times New Roman"/>
          <w:sz w:val="24"/>
          <w:szCs w:val="24"/>
          <w:u w:val="single"/>
          <w:lang w:val="en-US"/>
        </w:rPr>
        <w:t>Key Words</w:t>
      </w:r>
      <w:r>
        <w:rPr>
          <w:rFonts w:ascii="Times New Roman" w:hAnsi="Times New Roman" w:cs="Times New Roman"/>
          <w:sz w:val="24"/>
          <w:szCs w:val="24"/>
          <w:lang w:val="en-US"/>
        </w:rPr>
        <w:t xml:space="preserve">: </w:t>
      </w:r>
      <w:r w:rsidRPr="007D31F8">
        <w:rPr>
          <w:rFonts w:ascii="Times New Roman" w:hAnsi="Times New Roman" w:cs="Times New Roman"/>
          <w:color w:val="17365D" w:themeColor="text2" w:themeShade="BF"/>
          <w:sz w:val="24"/>
          <w:szCs w:val="24"/>
          <w:lang w:val="en-US"/>
        </w:rPr>
        <w:t>Age, PSA, PI-RADS (Prostate Imaging-Reporting and Data System), prostate cancer.</w:t>
      </w:r>
    </w:p>
    <w:p w:rsidR="002A4469" w:rsidRPr="005447F7" w:rsidRDefault="002A4469" w:rsidP="002B28F6">
      <w:pPr>
        <w:shd w:val="clear" w:color="auto" w:fill="FFFFFF" w:themeFill="background1"/>
        <w:rPr>
          <w:rFonts w:ascii="Times New Roman" w:hAnsi="Times New Roman" w:cs="Times New Roman"/>
          <w:b/>
          <w:sz w:val="24"/>
          <w:szCs w:val="24"/>
          <w:u w:val="single"/>
          <w:lang w:val="en-US"/>
        </w:rPr>
      </w:pPr>
    </w:p>
    <w:p w:rsidR="007D31F8" w:rsidRPr="005447F7" w:rsidRDefault="007D31F8" w:rsidP="002B28F6">
      <w:pPr>
        <w:shd w:val="clear" w:color="auto" w:fill="FFFFFF" w:themeFill="background1"/>
        <w:rPr>
          <w:rFonts w:ascii="Times New Roman" w:hAnsi="Times New Roman" w:cs="Times New Roman"/>
          <w:b/>
          <w:sz w:val="24"/>
          <w:szCs w:val="24"/>
          <w:u w:val="single"/>
          <w:lang w:val="en-US"/>
        </w:rPr>
      </w:pPr>
    </w:p>
    <w:p w:rsidR="007D31F8" w:rsidRPr="005447F7" w:rsidRDefault="007D31F8" w:rsidP="002B28F6">
      <w:pPr>
        <w:shd w:val="clear" w:color="auto" w:fill="FFFFFF" w:themeFill="background1"/>
        <w:rPr>
          <w:rFonts w:ascii="Times New Roman" w:hAnsi="Times New Roman" w:cs="Times New Roman"/>
          <w:b/>
          <w:sz w:val="24"/>
          <w:szCs w:val="24"/>
          <w:u w:val="single"/>
          <w:lang w:val="en-US"/>
        </w:rPr>
      </w:pPr>
    </w:p>
    <w:p w:rsidR="007D31F8" w:rsidRPr="005447F7" w:rsidRDefault="007D31F8" w:rsidP="002B28F6">
      <w:pPr>
        <w:shd w:val="clear" w:color="auto" w:fill="FFFFFF" w:themeFill="background1"/>
        <w:rPr>
          <w:rFonts w:ascii="Times New Roman" w:hAnsi="Times New Roman" w:cs="Times New Roman"/>
          <w:b/>
          <w:sz w:val="24"/>
          <w:szCs w:val="24"/>
          <w:u w:val="single"/>
          <w:lang w:val="en-US"/>
        </w:rPr>
      </w:pPr>
    </w:p>
    <w:p w:rsidR="007D31F8" w:rsidRPr="005447F7" w:rsidRDefault="007D31F8" w:rsidP="002B28F6">
      <w:pPr>
        <w:shd w:val="clear" w:color="auto" w:fill="FFFFFF" w:themeFill="background1"/>
        <w:rPr>
          <w:rFonts w:ascii="Times New Roman" w:hAnsi="Times New Roman" w:cs="Times New Roman"/>
          <w:b/>
          <w:sz w:val="24"/>
          <w:szCs w:val="24"/>
          <w:u w:val="single"/>
          <w:lang w:val="en-US"/>
        </w:rPr>
      </w:pPr>
    </w:p>
    <w:p w:rsidR="007D31F8" w:rsidRPr="005447F7" w:rsidRDefault="007D31F8" w:rsidP="002B28F6">
      <w:pPr>
        <w:shd w:val="clear" w:color="auto" w:fill="FFFFFF" w:themeFill="background1"/>
        <w:rPr>
          <w:rFonts w:ascii="Times New Roman" w:hAnsi="Times New Roman" w:cs="Times New Roman"/>
          <w:b/>
          <w:sz w:val="24"/>
          <w:szCs w:val="24"/>
          <w:u w:val="single"/>
          <w:lang w:val="en-US"/>
        </w:rPr>
      </w:pPr>
    </w:p>
    <w:p w:rsidR="007D31F8" w:rsidRPr="005447F7" w:rsidRDefault="007D31F8" w:rsidP="002B28F6">
      <w:pPr>
        <w:shd w:val="clear" w:color="auto" w:fill="FFFFFF" w:themeFill="background1"/>
        <w:rPr>
          <w:rFonts w:ascii="Times New Roman" w:hAnsi="Times New Roman" w:cs="Times New Roman"/>
          <w:b/>
          <w:sz w:val="24"/>
          <w:szCs w:val="24"/>
          <w:u w:val="single"/>
          <w:lang w:val="en-US"/>
        </w:rPr>
      </w:pPr>
    </w:p>
    <w:p w:rsidR="007D31F8" w:rsidRPr="005447F7" w:rsidRDefault="007D31F8" w:rsidP="002B28F6">
      <w:pPr>
        <w:shd w:val="clear" w:color="auto" w:fill="FFFFFF" w:themeFill="background1"/>
        <w:rPr>
          <w:rFonts w:ascii="Times New Roman" w:hAnsi="Times New Roman" w:cs="Times New Roman"/>
          <w:b/>
          <w:sz w:val="24"/>
          <w:szCs w:val="24"/>
          <w:u w:val="single"/>
          <w:lang w:val="en-US"/>
        </w:rPr>
      </w:pPr>
    </w:p>
    <w:p w:rsidR="007D31F8" w:rsidRPr="005447F7" w:rsidRDefault="007D31F8" w:rsidP="002B28F6">
      <w:pPr>
        <w:shd w:val="clear" w:color="auto" w:fill="FFFFFF" w:themeFill="background1"/>
        <w:rPr>
          <w:rFonts w:ascii="Times New Roman" w:hAnsi="Times New Roman" w:cs="Times New Roman"/>
          <w:b/>
          <w:sz w:val="24"/>
          <w:szCs w:val="24"/>
          <w:u w:val="single"/>
          <w:lang w:val="en-US"/>
        </w:rPr>
      </w:pPr>
    </w:p>
    <w:p w:rsidR="007D31F8" w:rsidRPr="005447F7" w:rsidRDefault="007D31F8" w:rsidP="002B28F6">
      <w:pPr>
        <w:shd w:val="clear" w:color="auto" w:fill="FFFFFF" w:themeFill="background1"/>
        <w:rPr>
          <w:rFonts w:ascii="Times New Roman" w:hAnsi="Times New Roman" w:cs="Times New Roman"/>
          <w:b/>
          <w:sz w:val="24"/>
          <w:szCs w:val="24"/>
          <w:u w:val="single"/>
          <w:lang w:val="en-US"/>
        </w:rPr>
      </w:pPr>
    </w:p>
    <w:p w:rsidR="007D31F8" w:rsidRPr="005447F7" w:rsidRDefault="007D31F8" w:rsidP="002B28F6">
      <w:pPr>
        <w:shd w:val="clear" w:color="auto" w:fill="FFFFFF" w:themeFill="background1"/>
        <w:rPr>
          <w:rFonts w:ascii="Times New Roman" w:hAnsi="Times New Roman" w:cs="Times New Roman"/>
          <w:b/>
          <w:sz w:val="24"/>
          <w:szCs w:val="24"/>
          <w:u w:val="single"/>
          <w:lang w:val="en-US"/>
        </w:rPr>
      </w:pPr>
    </w:p>
    <w:p w:rsidR="007D31F8" w:rsidRPr="005447F7" w:rsidRDefault="007D31F8" w:rsidP="002B28F6">
      <w:pPr>
        <w:shd w:val="clear" w:color="auto" w:fill="FFFFFF" w:themeFill="background1"/>
        <w:rPr>
          <w:rFonts w:ascii="Times New Roman" w:hAnsi="Times New Roman" w:cs="Times New Roman"/>
          <w:b/>
          <w:sz w:val="24"/>
          <w:szCs w:val="24"/>
          <w:u w:val="single"/>
          <w:lang w:val="en-US"/>
        </w:rPr>
      </w:pPr>
    </w:p>
    <w:p w:rsidR="007D31F8" w:rsidRPr="006B337B" w:rsidRDefault="007D31F8" w:rsidP="002B28F6">
      <w:pPr>
        <w:shd w:val="clear" w:color="auto" w:fill="FFFFFF" w:themeFill="background1"/>
        <w:rPr>
          <w:rFonts w:ascii="Times New Roman" w:hAnsi="Times New Roman" w:cs="Times New Roman"/>
          <w:b/>
          <w:sz w:val="24"/>
          <w:szCs w:val="24"/>
          <w:u w:val="single"/>
          <w:lang w:val="en-US"/>
        </w:rPr>
      </w:pPr>
    </w:p>
    <w:p w:rsidR="00950334" w:rsidRPr="007D31F8" w:rsidRDefault="007D31F8" w:rsidP="00EB6419">
      <w:pPr>
        <w:shd w:val="clear" w:color="auto" w:fill="FFFFFF" w:themeFill="background1"/>
        <w:spacing w:after="0"/>
        <w:rPr>
          <w:rFonts w:ascii="Times New Roman" w:hAnsi="Times New Roman" w:cs="Times New Roman"/>
          <w:b/>
          <w:sz w:val="24"/>
          <w:szCs w:val="24"/>
        </w:rPr>
      </w:pPr>
      <w:r>
        <w:rPr>
          <w:rFonts w:ascii="Times New Roman" w:hAnsi="Times New Roman" w:cs="Times New Roman"/>
          <w:b/>
          <w:sz w:val="24"/>
          <w:szCs w:val="24"/>
        </w:rPr>
        <w:lastRenderedPageBreak/>
        <w:t>Εισαγωγή</w:t>
      </w:r>
    </w:p>
    <w:p w:rsidR="00BB2205" w:rsidRDefault="00805963" w:rsidP="00805963">
      <w:pPr>
        <w:spacing w:after="0"/>
        <w:jc w:val="both"/>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     </w:t>
      </w:r>
      <w:r w:rsidR="00BB2205" w:rsidRPr="00522DCA">
        <w:rPr>
          <w:rFonts w:ascii="Times New Roman" w:hAnsi="Times New Roman" w:cs="Times New Roman"/>
          <w:color w:val="1F497D" w:themeColor="text2"/>
          <w:sz w:val="24"/>
          <w:szCs w:val="24"/>
        </w:rPr>
        <w:t xml:space="preserve">Ο καρκίνος του προστάτη αποτελεί </w:t>
      </w:r>
      <w:r w:rsidR="00004F35" w:rsidRPr="00522DCA">
        <w:rPr>
          <w:rFonts w:ascii="Times New Roman" w:hAnsi="Times New Roman" w:cs="Times New Roman"/>
          <w:color w:val="1F497D" w:themeColor="text2"/>
          <w:sz w:val="24"/>
          <w:szCs w:val="24"/>
        </w:rPr>
        <w:t xml:space="preserve">έναν από τους συχνότερους </w:t>
      </w:r>
      <w:r w:rsidR="00BB2205" w:rsidRPr="00522DCA">
        <w:rPr>
          <w:rFonts w:ascii="Times New Roman" w:hAnsi="Times New Roman" w:cs="Times New Roman"/>
          <w:color w:val="1F497D" w:themeColor="text2"/>
          <w:sz w:val="24"/>
          <w:szCs w:val="24"/>
        </w:rPr>
        <w:t>καρκίνου</w:t>
      </w:r>
      <w:r w:rsidR="00004F35" w:rsidRPr="00522DCA">
        <w:rPr>
          <w:rFonts w:ascii="Times New Roman" w:hAnsi="Times New Roman" w:cs="Times New Roman"/>
          <w:color w:val="1F497D" w:themeColor="text2"/>
          <w:sz w:val="24"/>
          <w:szCs w:val="24"/>
        </w:rPr>
        <w:t>ς</w:t>
      </w:r>
      <w:r w:rsidR="00BB2205" w:rsidRPr="00522DCA">
        <w:rPr>
          <w:rFonts w:ascii="Times New Roman" w:hAnsi="Times New Roman" w:cs="Times New Roman"/>
          <w:color w:val="1F497D" w:themeColor="text2"/>
          <w:sz w:val="24"/>
          <w:szCs w:val="24"/>
        </w:rPr>
        <w:t xml:space="preserve"> στους άνδρες</w:t>
      </w:r>
      <w:r w:rsidR="006F46C4" w:rsidRPr="00522DCA">
        <w:rPr>
          <w:rFonts w:ascii="Times New Roman" w:hAnsi="Times New Roman" w:cs="Times New Roman"/>
          <w:color w:val="1F497D" w:themeColor="text2"/>
          <w:sz w:val="24"/>
          <w:szCs w:val="24"/>
        </w:rPr>
        <w:t xml:space="preserve"> </w:t>
      </w:r>
      <w:r w:rsidR="006F46C4" w:rsidRPr="00522DCA">
        <w:rPr>
          <w:rFonts w:ascii="Times New Roman" w:hAnsi="Times New Roman" w:cs="Times New Roman"/>
          <w:color w:val="1F497D" w:themeColor="text2"/>
          <w:sz w:val="24"/>
          <w:szCs w:val="24"/>
          <w:vertAlign w:val="superscript"/>
        </w:rPr>
        <w:t>[1],[4]</w:t>
      </w:r>
      <w:r w:rsidR="0045737D" w:rsidRPr="00522DCA">
        <w:rPr>
          <w:rFonts w:ascii="Times New Roman" w:hAnsi="Times New Roman" w:cs="Times New Roman"/>
          <w:color w:val="1F497D" w:themeColor="text2"/>
          <w:sz w:val="24"/>
          <w:szCs w:val="24"/>
          <w:vertAlign w:val="superscript"/>
        </w:rPr>
        <w:t>,[5]</w:t>
      </w:r>
      <w:r w:rsidR="00E91E66" w:rsidRPr="00522DCA">
        <w:rPr>
          <w:rFonts w:ascii="Times New Roman" w:hAnsi="Times New Roman" w:cs="Times New Roman"/>
          <w:color w:val="1F497D" w:themeColor="text2"/>
          <w:sz w:val="24"/>
          <w:szCs w:val="24"/>
          <w:vertAlign w:val="superscript"/>
        </w:rPr>
        <w:t>,[6]</w:t>
      </w:r>
      <w:r w:rsidR="00004F35" w:rsidRPr="00522DCA">
        <w:rPr>
          <w:rFonts w:ascii="Times New Roman" w:hAnsi="Times New Roman" w:cs="Times New Roman"/>
          <w:color w:val="1F497D" w:themeColor="text2"/>
          <w:sz w:val="24"/>
          <w:szCs w:val="24"/>
        </w:rPr>
        <w:t>. Έχει βρεθεί πως έν</w:t>
      </w:r>
      <w:r w:rsidR="00D9280E">
        <w:rPr>
          <w:rFonts w:ascii="Times New Roman" w:hAnsi="Times New Roman" w:cs="Times New Roman"/>
          <w:color w:val="1F497D" w:themeColor="text2"/>
          <w:sz w:val="24"/>
          <w:szCs w:val="24"/>
        </w:rPr>
        <w:t>ας στους  9 άντρες  θα παρουσιάσ</w:t>
      </w:r>
      <w:r w:rsidR="00004F35" w:rsidRPr="00522DCA">
        <w:rPr>
          <w:rFonts w:ascii="Times New Roman" w:hAnsi="Times New Roman" w:cs="Times New Roman"/>
          <w:color w:val="1F497D" w:themeColor="text2"/>
          <w:sz w:val="24"/>
          <w:szCs w:val="24"/>
        </w:rPr>
        <w:t>ει τον εν λόγω  καρκίνο</w:t>
      </w:r>
      <w:r w:rsidR="006F46C4" w:rsidRPr="00522DCA">
        <w:rPr>
          <w:rFonts w:ascii="Times New Roman" w:hAnsi="Times New Roman" w:cs="Times New Roman"/>
          <w:color w:val="1F497D" w:themeColor="text2"/>
          <w:sz w:val="24"/>
          <w:szCs w:val="24"/>
          <w:vertAlign w:val="superscript"/>
        </w:rPr>
        <w:t>[4</w:t>
      </w:r>
      <w:r w:rsidR="00116AF0" w:rsidRPr="00522DCA">
        <w:rPr>
          <w:rFonts w:ascii="Times New Roman" w:hAnsi="Times New Roman" w:cs="Times New Roman"/>
          <w:color w:val="1F497D" w:themeColor="text2"/>
          <w:sz w:val="24"/>
          <w:szCs w:val="24"/>
          <w:vertAlign w:val="superscript"/>
        </w:rPr>
        <w:t>]</w:t>
      </w:r>
      <w:r w:rsidR="00004F35" w:rsidRPr="00522DCA">
        <w:rPr>
          <w:rFonts w:ascii="Times New Roman" w:hAnsi="Times New Roman" w:cs="Times New Roman"/>
          <w:color w:val="1F497D" w:themeColor="text2"/>
          <w:sz w:val="24"/>
          <w:szCs w:val="24"/>
        </w:rPr>
        <w:t>.</w:t>
      </w:r>
      <w:r w:rsidR="00CC38BF" w:rsidRPr="00522DCA">
        <w:rPr>
          <w:rFonts w:ascii="Times New Roman" w:hAnsi="Times New Roman" w:cs="Times New Roman"/>
          <w:color w:val="1F497D" w:themeColor="text2"/>
          <w:sz w:val="24"/>
          <w:szCs w:val="24"/>
        </w:rPr>
        <w:t xml:space="preserve"> </w:t>
      </w:r>
      <w:r w:rsidR="008379AC" w:rsidRPr="00522DCA">
        <w:rPr>
          <w:rFonts w:ascii="Times New Roman" w:hAnsi="Times New Roman" w:cs="Times New Roman"/>
          <w:color w:val="1F497D" w:themeColor="text2"/>
          <w:sz w:val="24"/>
          <w:szCs w:val="24"/>
        </w:rPr>
        <w:t>Για την διάγνωση του καρκίνου του προστάτη (</w:t>
      </w:r>
      <w:proofErr w:type="spellStart"/>
      <w:r w:rsidR="008379AC" w:rsidRPr="00522DCA">
        <w:rPr>
          <w:rFonts w:ascii="Times New Roman" w:hAnsi="Times New Roman" w:cs="Times New Roman"/>
          <w:color w:val="1F497D" w:themeColor="text2"/>
          <w:sz w:val="24"/>
          <w:szCs w:val="24"/>
          <w:lang w:val="en-US"/>
        </w:rPr>
        <w:t>PCa</w:t>
      </w:r>
      <w:proofErr w:type="spellEnd"/>
      <w:r w:rsidR="008379AC" w:rsidRPr="00522DCA">
        <w:rPr>
          <w:rFonts w:ascii="Times New Roman" w:hAnsi="Times New Roman" w:cs="Times New Roman"/>
          <w:color w:val="1F497D" w:themeColor="text2"/>
          <w:sz w:val="24"/>
          <w:szCs w:val="24"/>
        </w:rPr>
        <w:t xml:space="preserve">) </w:t>
      </w:r>
      <w:r w:rsidR="00CE7D40" w:rsidRPr="00522DCA">
        <w:rPr>
          <w:rFonts w:ascii="Times New Roman" w:hAnsi="Times New Roman" w:cs="Times New Roman"/>
          <w:color w:val="1F497D" w:themeColor="text2"/>
          <w:sz w:val="24"/>
          <w:szCs w:val="24"/>
        </w:rPr>
        <w:t xml:space="preserve">διενεργούνται μια σειρά εξετάσεων. Σε πρώτη φάση πραγματοποιείται εξέταση </w:t>
      </w:r>
      <w:r w:rsidR="00CE7D40" w:rsidRPr="00522DCA">
        <w:rPr>
          <w:rFonts w:ascii="Times New Roman" w:hAnsi="Times New Roman" w:cs="Times New Roman"/>
          <w:color w:val="1F497D" w:themeColor="text2"/>
          <w:sz w:val="24"/>
          <w:szCs w:val="24"/>
          <w:lang w:val="en-US"/>
        </w:rPr>
        <w:t>PSA</w:t>
      </w:r>
      <w:r w:rsidR="00CE7D40" w:rsidRPr="00522DCA">
        <w:rPr>
          <w:rFonts w:ascii="Times New Roman" w:hAnsi="Times New Roman" w:cs="Times New Roman"/>
          <w:color w:val="1F497D" w:themeColor="text2"/>
          <w:sz w:val="24"/>
          <w:szCs w:val="24"/>
        </w:rPr>
        <w:t xml:space="preserve"> και δακτυλική εξέταση</w:t>
      </w:r>
      <w:r w:rsidR="00036837" w:rsidRPr="00522DCA">
        <w:rPr>
          <w:rFonts w:ascii="Times New Roman" w:hAnsi="Times New Roman" w:cs="Times New Roman"/>
          <w:color w:val="1F497D" w:themeColor="text2"/>
          <w:sz w:val="24"/>
          <w:szCs w:val="24"/>
        </w:rPr>
        <w:t xml:space="preserve"> (</w:t>
      </w:r>
      <w:r w:rsidR="00036837" w:rsidRPr="00522DCA">
        <w:rPr>
          <w:rFonts w:ascii="Times New Roman" w:hAnsi="Times New Roman" w:cs="Times New Roman"/>
          <w:color w:val="1F497D" w:themeColor="text2"/>
          <w:sz w:val="24"/>
          <w:szCs w:val="24"/>
          <w:lang w:val="en-US"/>
        </w:rPr>
        <w:t>DRE</w:t>
      </w:r>
      <w:r w:rsidR="00036837" w:rsidRPr="00522DCA">
        <w:rPr>
          <w:rFonts w:ascii="Times New Roman" w:hAnsi="Times New Roman" w:cs="Times New Roman"/>
          <w:color w:val="1F497D" w:themeColor="text2"/>
          <w:sz w:val="24"/>
          <w:szCs w:val="24"/>
        </w:rPr>
        <w:t>)</w:t>
      </w:r>
      <w:r w:rsidR="00036837" w:rsidRPr="00522DCA">
        <w:rPr>
          <w:rFonts w:ascii="Times New Roman" w:hAnsi="Times New Roman" w:cs="Times New Roman"/>
          <w:color w:val="1F497D" w:themeColor="text2"/>
          <w:sz w:val="24"/>
          <w:szCs w:val="24"/>
          <w:vertAlign w:val="superscript"/>
        </w:rPr>
        <w:t>[1]</w:t>
      </w:r>
      <w:r w:rsidR="00CE7D40" w:rsidRPr="00522DCA">
        <w:rPr>
          <w:rFonts w:ascii="Times New Roman" w:hAnsi="Times New Roman" w:cs="Times New Roman"/>
          <w:color w:val="1F497D" w:themeColor="text2"/>
          <w:sz w:val="24"/>
          <w:szCs w:val="24"/>
        </w:rPr>
        <w:t>. Ακολουθεί</w:t>
      </w:r>
      <w:r w:rsidR="008379AC" w:rsidRPr="00522DCA">
        <w:rPr>
          <w:rFonts w:ascii="Times New Roman" w:hAnsi="Times New Roman" w:cs="Times New Roman"/>
          <w:color w:val="1F497D" w:themeColor="text2"/>
          <w:sz w:val="24"/>
          <w:szCs w:val="24"/>
        </w:rPr>
        <w:t xml:space="preserve"> </w:t>
      </w:r>
      <w:r w:rsidR="00640654" w:rsidRPr="00522DCA">
        <w:rPr>
          <w:rFonts w:ascii="Times New Roman" w:hAnsi="Times New Roman" w:cs="Times New Roman"/>
          <w:color w:val="1F497D" w:themeColor="text2"/>
          <w:sz w:val="24"/>
          <w:szCs w:val="24"/>
        </w:rPr>
        <w:t xml:space="preserve">η πολυπαραμετρική μαγνητική τομογραφία προστάτη </w:t>
      </w:r>
      <w:r w:rsidR="008379AC" w:rsidRPr="00522DCA">
        <w:rPr>
          <w:rFonts w:ascii="Times New Roman" w:hAnsi="Times New Roman" w:cs="Times New Roman"/>
          <w:color w:val="1F497D" w:themeColor="text2"/>
          <w:sz w:val="24"/>
          <w:szCs w:val="24"/>
        </w:rPr>
        <w:t>(</w:t>
      </w:r>
      <w:r w:rsidR="00640654" w:rsidRPr="00522DCA">
        <w:rPr>
          <w:rFonts w:ascii="Times New Roman" w:hAnsi="Times New Roman" w:cs="Times New Roman"/>
          <w:color w:val="1F497D" w:themeColor="text2"/>
          <w:sz w:val="24"/>
          <w:szCs w:val="24"/>
          <w:lang w:val="en-US"/>
        </w:rPr>
        <w:t>mpMRI</w:t>
      </w:r>
      <w:r w:rsidR="008379AC" w:rsidRPr="00522DCA">
        <w:rPr>
          <w:rFonts w:ascii="Times New Roman" w:hAnsi="Times New Roman" w:cs="Times New Roman"/>
          <w:color w:val="1F497D" w:themeColor="text2"/>
          <w:sz w:val="24"/>
          <w:szCs w:val="24"/>
        </w:rPr>
        <w:t>)</w:t>
      </w:r>
      <w:r w:rsidR="006F46C4" w:rsidRPr="00522DCA">
        <w:rPr>
          <w:rFonts w:ascii="Times New Roman" w:hAnsi="Times New Roman" w:cs="Times New Roman"/>
          <w:color w:val="1F497D" w:themeColor="text2"/>
          <w:sz w:val="24"/>
          <w:szCs w:val="24"/>
        </w:rPr>
        <w:t xml:space="preserve"> </w:t>
      </w:r>
      <w:r w:rsidR="006F46C4" w:rsidRPr="00522DCA">
        <w:rPr>
          <w:rFonts w:ascii="Times New Roman" w:hAnsi="Times New Roman" w:cs="Times New Roman"/>
          <w:color w:val="1F497D" w:themeColor="text2"/>
          <w:sz w:val="24"/>
          <w:szCs w:val="24"/>
          <w:vertAlign w:val="superscript"/>
        </w:rPr>
        <w:t>[4]</w:t>
      </w:r>
      <w:r w:rsidR="000D4992" w:rsidRPr="00522DCA">
        <w:rPr>
          <w:rFonts w:ascii="Times New Roman" w:hAnsi="Times New Roman" w:cs="Times New Roman"/>
          <w:color w:val="1F497D" w:themeColor="text2"/>
          <w:sz w:val="24"/>
          <w:szCs w:val="24"/>
          <w:vertAlign w:val="superscript"/>
        </w:rPr>
        <w:t>,[6]</w:t>
      </w:r>
      <w:r w:rsidR="0065054C" w:rsidRPr="00522DCA">
        <w:rPr>
          <w:rFonts w:ascii="Times New Roman" w:hAnsi="Times New Roman" w:cs="Times New Roman"/>
          <w:color w:val="1F497D" w:themeColor="text2"/>
          <w:sz w:val="24"/>
          <w:szCs w:val="24"/>
        </w:rPr>
        <w:t xml:space="preserve"> με ακολουθίες  Τ2</w:t>
      </w:r>
      <w:r w:rsidR="0065054C" w:rsidRPr="00522DCA">
        <w:rPr>
          <w:rFonts w:ascii="Times New Roman" w:hAnsi="Times New Roman" w:cs="Times New Roman"/>
          <w:color w:val="1F497D" w:themeColor="text2"/>
          <w:sz w:val="24"/>
          <w:szCs w:val="24"/>
          <w:lang w:val="en-US"/>
        </w:rPr>
        <w:t>WI</w:t>
      </w:r>
      <w:r w:rsidR="0065054C" w:rsidRPr="00522DCA">
        <w:rPr>
          <w:rFonts w:ascii="Times New Roman" w:hAnsi="Times New Roman" w:cs="Times New Roman"/>
          <w:color w:val="1F497D" w:themeColor="text2"/>
          <w:sz w:val="24"/>
          <w:szCs w:val="24"/>
        </w:rPr>
        <w:t xml:space="preserve">, </w:t>
      </w:r>
      <w:r w:rsidR="0065054C" w:rsidRPr="00522DCA">
        <w:rPr>
          <w:rFonts w:ascii="Times New Roman" w:hAnsi="Times New Roman" w:cs="Times New Roman"/>
          <w:color w:val="1F497D" w:themeColor="text2"/>
          <w:sz w:val="24"/>
          <w:szCs w:val="24"/>
          <w:lang w:val="en-US"/>
        </w:rPr>
        <w:t>DCE</w:t>
      </w:r>
      <w:r w:rsidR="0065054C" w:rsidRPr="00522DCA">
        <w:rPr>
          <w:rFonts w:ascii="Times New Roman" w:hAnsi="Times New Roman" w:cs="Times New Roman"/>
          <w:color w:val="1F497D" w:themeColor="text2"/>
          <w:sz w:val="24"/>
          <w:szCs w:val="24"/>
        </w:rPr>
        <w:t xml:space="preserve"> και </w:t>
      </w:r>
      <w:r w:rsidR="0065054C" w:rsidRPr="00522DCA">
        <w:rPr>
          <w:rFonts w:ascii="Times New Roman" w:hAnsi="Times New Roman" w:cs="Times New Roman"/>
          <w:color w:val="1F497D" w:themeColor="text2"/>
          <w:sz w:val="24"/>
          <w:szCs w:val="24"/>
          <w:lang w:val="en-US"/>
        </w:rPr>
        <w:t>DWI</w:t>
      </w:r>
      <w:r w:rsidR="00116AF0" w:rsidRPr="00522DCA">
        <w:rPr>
          <w:rFonts w:ascii="Times New Roman" w:hAnsi="Times New Roman" w:cs="Times New Roman"/>
          <w:color w:val="1F497D" w:themeColor="text2"/>
          <w:sz w:val="24"/>
          <w:szCs w:val="24"/>
          <w:vertAlign w:val="superscript"/>
        </w:rPr>
        <w:t>[1],</w:t>
      </w:r>
      <w:r w:rsidR="00587911" w:rsidRPr="00522DCA">
        <w:rPr>
          <w:rFonts w:ascii="Times New Roman" w:hAnsi="Times New Roman" w:cs="Times New Roman"/>
          <w:color w:val="1F497D" w:themeColor="text2"/>
          <w:sz w:val="24"/>
          <w:szCs w:val="24"/>
          <w:vertAlign w:val="superscript"/>
        </w:rPr>
        <w:t>[2]</w:t>
      </w:r>
      <w:r w:rsidR="004F5702" w:rsidRPr="00522DCA">
        <w:rPr>
          <w:rFonts w:ascii="Times New Roman" w:hAnsi="Times New Roman" w:cs="Times New Roman"/>
          <w:color w:val="1F497D" w:themeColor="text2"/>
          <w:sz w:val="24"/>
          <w:szCs w:val="24"/>
          <w:vertAlign w:val="superscript"/>
        </w:rPr>
        <w:t>,[4]</w:t>
      </w:r>
      <w:r w:rsidR="00CE7D40" w:rsidRPr="00522DCA">
        <w:rPr>
          <w:rFonts w:ascii="Times New Roman" w:hAnsi="Times New Roman" w:cs="Times New Roman"/>
          <w:color w:val="1F497D" w:themeColor="text2"/>
          <w:sz w:val="24"/>
          <w:szCs w:val="24"/>
        </w:rPr>
        <w:t xml:space="preserve"> </w:t>
      </w:r>
      <w:r w:rsidR="0065054C" w:rsidRPr="00522DCA">
        <w:rPr>
          <w:rFonts w:ascii="Times New Roman" w:hAnsi="Times New Roman" w:cs="Times New Roman"/>
          <w:color w:val="1F497D" w:themeColor="text2"/>
          <w:sz w:val="24"/>
          <w:szCs w:val="24"/>
        </w:rPr>
        <w:t>ό</w:t>
      </w:r>
      <w:r w:rsidR="00CE7D40" w:rsidRPr="00522DCA">
        <w:rPr>
          <w:rFonts w:ascii="Times New Roman" w:hAnsi="Times New Roman" w:cs="Times New Roman"/>
          <w:color w:val="1F497D" w:themeColor="text2"/>
          <w:sz w:val="24"/>
          <w:szCs w:val="24"/>
        </w:rPr>
        <w:t>που</w:t>
      </w:r>
      <w:r w:rsidR="0065054C" w:rsidRPr="00522DCA">
        <w:rPr>
          <w:rFonts w:ascii="Times New Roman" w:hAnsi="Times New Roman" w:cs="Times New Roman"/>
          <w:color w:val="1F497D" w:themeColor="text2"/>
          <w:sz w:val="24"/>
          <w:szCs w:val="24"/>
        </w:rPr>
        <w:t xml:space="preserve"> </w:t>
      </w:r>
      <w:r w:rsidR="00CE7D40" w:rsidRPr="00522DCA">
        <w:rPr>
          <w:rFonts w:ascii="Times New Roman" w:hAnsi="Times New Roman" w:cs="Times New Roman"/>
          <w:color w:val="1F497D" w:themeColor="text2"/>
          <w:sz w:val="24"/>
          <w:szCs w:val="24"/>
        </w:rPr>
        <w:t xml:space="preserve">από τη </w:t>
      </w:r>
      <w:r w:rsidR="0065054C" w:rsidRPr="00522DCA">
        <w:rPr>
          <w:rFonts w:ascii="Times New Roman" w:hAnsi="Times New Roman" w:cs="Times New Roman"/>
          <w:color w:val="1F497D" w:themeColor="text2"/>
          <w:sz w:val="24"/>
          <w:szCs w:val="24"/>
        </w:rPr>
        <w:t xml:space="preserve">σύνοψη των αποτελεσμάτων των ακολουθιών προκύπτει η κλίμακα </w:t>
      </w:r>
      <w:r w:rsidR="0065054C" w:rsidRPr="00522DCA">
        <w:rPr>
          <w:rFonts w:ascii="Times New Roman" w:hAnsi="Times New Roman" w:cs="Times New Roman"/>
          <w:color w:val="1F497D" w:themeColor="text2"/>
          <w:sz w:val="24"/>
          <w:szCs w:val="24"/>
          <w:lang w:val="en-US"/>
        </w:rPr>
        <w:t>PIRADS</w:t>
      </w:r>
      <w:r w:rsidR="0096652A" w:rsidRPr="00522DCA">
        <w:rPr>
          <w:rFonts w:ascii="Times New Roman" w:hAnsi="Times New Roman" w:cs="Times New Roman"/>
          <w:color w:val="1F497D" w:themeColor="text2"/>
          <w:sz w:val="24"/>
          <w:szCs w:val="24"/>
        </w:rPr>
        <w:t xml:space="preserve"> που σχετίζεται με την πιθανότητα εμφάνισης καρκίνου</w:t>
      </w:r>
      <w:r w:rsidR="00CD1F81" w:rsidRPr="00522DCA">
        <w:rPr>
          <w:rFonts w:ascii="Times New Roman" w:hAnsi="Times New Roman" w:cs="Times New Roman"/>
          <w:color w:val="1F497D" w:themeColor="text2"/>
          <w:sz w:val="24"/>
          <w:szCs w:val="24"/>
        </w:rPr>
        <w:t xml:space="preserve"> και είναι </w:t>
      </w:r>
      <w:r w:rsidR="00DE069F" w:rsidRPr="00522DCA">
        <w:rPr>
          <w:rFonts w:ascii="Times New Roman" w:hAnsi="Times New Roman" w:cs="Times New Roman"/>
          <w:color w:val="1F497D" w:themeColor="text2"/>
          <w:sz w:val="24"/>
          <w:szCs w:val="24"/>
        </w:rPr>
        <w:t>ποσοτική μέτρηση</w:t>
      </w:r>
      <w:r w:rsidR="00CD1F81" w:rsidRPr="00522DCA">
        <w:rPr>
          <w:rFonts w:ascii="Times New Roman" w:hAnsi="Times New Roman" w:cs="Times New Roman"/>
          <w:color w:val="1F497D" w:themeColor="text2"/>
          <w:sz w:val="24"/>
          <w:szCs w:val="24"/>
        </w:rPr>
        <w:t xml:space="preserve"> διασφάλισης της ποιότητας</w:t>
      </w:r>
      <w:r w:rsidR="00CD1F81" w:rsidRPr="00522DCA">
        <w:rPr>
          <w:rFonts w:ascii="Times New Roman" w:hAnsi="Times New Roman" w:cs="Times New Roman"/>
          <w:color w:val="1F497D" w:themeColor="text2"/>
          <w:sz w:val="24"/>
          <w:szCs w:val="24"/>
          <w:vertAlign w:val="superscript"/>
        </w:rPr>
        <w:t>[2]</w:t>
      </w:r>
      <w:r w:rsidR="00DE069F" w:rsidRPr="00522DCA">
        <w:rPr>
          <w:rFonts w:ascii="Times New Roman" w:hAnsi="Times New Roman" w:cs="Times New Roman"/>
          <w:color w:val="1F497D" w:themeColor="text2"/>
          <w:sz w:val="24"/>
          <w:szCs w:val="24"/>
          <w:vertAlign w:val="superscript"/>
        </w:rPr>
        <w:t>,[6]</w:t>
      </w:r>
      <w:r w:rsidR="0096652A" w:rsidRPr="00522DCA">
        <w:rPr>
          <w:rFonts w:ascii="Times New Roman" w:hAnsi="Times New Roman" w:cs="Times New Roman"/>
          <w:color w:val="1F497D" w:themeColor="text2"/>
          <w:sz w:val="24"/>
          <w:szCs w:val="24"/>
        </w:rPr>
        <w:t xml:space="preserve">. Όμως </w:t>
      </w:r>
      <w:r w:rsidR="008379AC" w:rsidRPr="00522DCA">
        <w:rPr>
          <w:rFonts w:ascii="Times New Roman" w:hAnsi="Times New Roman" w:cs="Times New Roman"/>
          <w:color w:val="1F497D" w:themeColor="text2"/>
          <w:sz w:val="24"/>
          <w:szCs w:val="24"/>
        </w:rPr>
        <w:t xml:space="preserve">η τιμή </w:t>
      </w:r>
      <w:r w:rsidR="0096652A" w:rsidRPr="00522DCA">
        <w:rPr>
          <w:rFonts w:ascii="Times New Roman" w:hAnsi="Times New Roman" w:cs="Times New Roman"/>
          <w:color w:val="1F497D" w:themeColor="text2"/>
          <w:sz w:val="24"/>
          <w:szCs w:val="24"/>
          <w:lang w:val="en-US"/>
        </w:rPr>
        <w:t>PIRADS</w:t>
      </w:r>
      <w:r w:rsidR="0096652A" w:rsidRPr="00522DCA">
        <w:rPr>
          <w:rFonts w:ascii="Times New Roman" w:hAnsi="Times New Roman" w:cs="Times New Roman"/>
          <w:color w:val="1F497D" w:themeColor="text2"/>
          <w:sz w:val="24"/>
          <w:szCs w:val="24"/>
        </w:rPr>
        <w:t xml:space="preserve"> </w:t>
      </w:r>
      <w:r w:rsidR="00292F51" w:rsidRPr="00522DCA">
        <w:rPr>
          <w:rFonts w:ascii="Times New Roman" w:hAnsi="Times New Roman" w:cs="Times New Roman"/>
          <w:color w:val="1F497D" w:themeColor="text2"/>
          <w:sz w:val="24"/>
          <w:szCs w:val="24"/>
        </w:rPr>
        <w:t xml:space="preserve">δεν </w:t>
      </w:r>
      <w:r w:rsidR="008379AC" w:rsidRPr="00522DCA">
        <w:rPr>
          <w:rFonts w:ascii="Times New Roman" w:hAnsi="Times New Roman" w:cs="Times New Roman"/>
          <w:color w:val="1F497D" w:themeColor="text2"/>
          <w:sz w:val="24"/>
          <w:szCs w:val="24"/>
        </w:rPr>
        <w:t xml:space="preserve">αποτελεί απόλυτο δείκτη </w:t>
      </w:r>
      <w:r w:rsidR="0036654A" w:rsidRPr="00522DCA">
        <w:rPr>
          <w:rFonts w:ascii="Times New Roman" w:hAnsi="Times New Roman" w:cs="Times New Roman"/>
          <w:color w:val="1F497D" w:themeColor="text2"/>
          <w:sz w:val="24"/>
          <w:szCs w:val="24"/>
          <w:vertAlign w:val="superscript"/>
        </w:rPr>
        <w:t>[5]</w:t>
      </w:r>
      <w:r w:rsidR="00292F51" w:rsidRPr="00522DCA">
        <w:rPr>
          <w:rFonts w:ascii="Times New Roman" w:hAnsi="Times New Roman" w:cs="Times New Roman"/>
          <w:color w:val="1F497D" w:themeColor="text2"/>
          <w:sz w:val="24"/>
          <w:szCs w:val="24"/>
        </w:rPr>
        <w:t xml:space="preserve"> αλλά </w:t>
      </w:r>
      <w:r w:rsidR="008379AC" w:rsidRPr="00522DCA">
        <w:rPr>
          <w:rFonts w:ascii="Times New Roman" w:hAnsi="Times New Roman" w:cs="Times New Roman"/>
          <w:color w:val="1F497D" w:themeColor="text2"/>
          <w:sz w:val="24"/>
          <w:szCs w:val="24"/>
        </w:rPr>
        <w:t>συνεκτιμάται με τ</w:t>
      </w:r>
      <w:r w:rsidR="0096652A" w:rsidRPr="00522DCA">
        <w:rPr>
          <w:rFonts w:ascii="Times New Roman" w:hAnsi="Times New Roman" w:cs="Times New Roman"/>
          <w:color w:val="1F497D" w:themeColor="text2"/>
          <w:sz w:val="24"/>
          <w:szCs w:val="24"/>
        </w:rPr>
        <w:t>η</w:t>
      </w:r>
      <w:r w:rsidR="008379AC" w:rsidRPr="00522DCA">
        <w:rPr>
          <w:rFonts w:ascii="Times New Roman" w:hAnsi="Times New Roman" w:cs="Times New Roman"/>
          <w:color w:val="1F497D" w:themeColor="text2"/>
          <w:sz w:val="24"/>
          <w:szCs w:val="24"/>
        </w:rPr>
        <w:t>ν</w:t>
      </w:r>
      <w:r w:rsidR="0096652A" w:rsidRPr="00522DCA">
        <w:rPr>
          <w:rFonts w:ascii="Times New Roman" w:hAnsi="Times New Roman" w:cs="Times New Roman"/>
          <w:color w:val="1F497D" w:themeColor="text2"/>
          <w:sz w:val="24"/>
          <w:szCs w:val="24"/>
        </w:rPr>
        <w:t xml:space="preserve"> PSA</w:t>
      </w:r>
      <w:r w:rsidR="008379AC" w:rsidRPr="00522DCA">
        <w:rPr>
          <w:rFonts w:ascii="Times New Roman" w:hAnsi="Times New Roman" w:cs="Times New Roman"/>
          <w:color w:val="1F497D" w:themeColor="text2"/>
          <w:sz w:val="24"/>
          <w:szCs w:val="24"/>
        </w:rPr>
        <w:t xml:space="preserve"> τιμή</w:t>
      </w:r>
      <w:r w:rsidR="006B1E01" w:rsidRPr="00522DCA">
        <w:rPr>
          <w:rFonts w:ascii="Times New Roman" w:hAnsi="Times New Roman" w:cs="Times New Roman"/>
          <w:color w:val="1F497D" w:themeColor="text2"/>
          <w:sz w:val="24"/>
          <w:szCs w:val="24"/>
        </w:rPr>
        <w:t xml:space="preserve"> </w:t>
      </w:r>
      <w:r w:rsidR="00CE7D40" w:rsidRPr="00522DCA">
        <w:rPr>
          <w:rFonts w:ascii="Times New Roman" w:hAnsi="Times New Roman" w:cs="Times New Roman"/>
          <w:color w:val="1F497D" w:themeColor="text2"/>
          <w:sz w:val="24"/>
          <w:szCs w:val="24"/>
          <w:vertAlign w:val="superscript"/>
        </w:rPr>
        <w:t>[2],</w:t>
      </w:r>
      <w:r w:rsidR="006F46C4" w:rsidRPr="00522DCA">
        <w:rPr>
          <w:rFonts w:ascii="Times New Roman" w:hAnsi="Times New Roman" w:cs="Times New Roman"/>
          <w:color w:val="1F497D" w:themeColor="text2"/>
          <w:sz w:val="24"/>
          <w:szCs w:val="24"/>
          <w:vertAlign w:val="superscript"/>
        </w:rPr>
        <w:t>[4],</w:t>
      </w:r>
      <w:r w:rsidR="006B1E01" w:rsidRPr="00522DCA">
        <w:rPr>
          <w:rFonts w:ascii="Times New Roman" w:hAnsi="Times New Roman" w:cs="Times New Roman"/>
          <w:color w:val="1F497D" w:themeColor="text2"/>
          <w:sz w:val="24"/>
          <w:szCs w:val="24"/>
          <w:vertAlign w:val="superscript"/>
        </w:rPr>
        <w:t>[3]</w:t>
      </w:r>
      <w:r w:rsidR="00E91E66" w:rsidRPr="00522DCA">
        <w:rPr>
          <w:rFonts w:ascii="Times New Roman" w:hAnsi="Times New Roman" w:cs="Times New Roman"/>
          <w:color w:val="1F497D" w:themeColor="text2"/>
          <w:sz w:val="24"/>
          <w:szCs w:val="24"/>
          <w:vertAlign w:val="superscript"/>
        </w:rPr>
        <w:t>,[6]</w:t>
      </w:r>
      <w:r w:rsidR="0096652A" w:rsidRPr="00522DCA">
        <w:rPr>
          <w:rFonts w:ascii="Times New Roman" w:hAnsi="Times New Roman" w:cs="Times New Roman"/>
          <w:color w:val="1F497D" w:themeColor="text2"/>
          <w:sz w:val="24"/>
          <w:szCs w:val="24"/>
        </w:rPr>
        <w:t xml:space="preserve"> </w:t>
      </w:r>
      <w:r w:rsidR="008379AC" w:rsidRPr="00522DCA">
        <w:rPr>
          <w:rFonts w:ascii="Times New Roman" w:hAnsi="Times New Roman" w:cs="Times New Roman"/>
          <w:color w:val="1F497D" w:themeColor="text2"/>
          <w:sz w:val="24"/>
          <w:szCs w:val="24"/>
        </w:rPr>
        <w:t>, τ</w:t>
      </w:r>
      <w:r w:rsidR="0096652A" w:rsidRPr="00522DCA">
        <w:rPr>
          <w:rFonts w:ascii="Times New Roman" w:hAnsi="Times New Roman" w:cs="Times New Roman"/>
          <w:color w:val="1F497D" w:themeColor="text2"/>
          <w:sz w:val="24"/>
          <w:szCs w:val="24"/>
        </w:rPr>
        <w:t>η</w:t>
      </w:r>
      <w:r w:rsidR="008379AC" w:rsidRPr="00522DCA">
        <w:rPr>
          <w:rFonts w:ascii="Times New Roman" w:hAnsi="Times New Roman" w:cs="Times New Roman"/>
          <w:color w:val="1F497D" w:themeColor="text2"/>
          <w:sz w:val="24"/>
          <w:szCs w:val="24"/>
        </w:rPr>
        <w:t>ν</w:t>
      </w:r>
      <w:r w:rsidR="0096652A" w:rsidRPr="00522DCA">
        <w:rPr>
          <w:rFonts w:ascii="Times New Roman" w:hAnsi="Times New Roman" w:cs="Times New Roman"/>
          <w:color w:val="1F497D" w:themeColor="text2"/>
          <w:sz w:val="24"/>
          <w:szCs w:val="24"/>
        </w:rPr>
        <w:t xml:space="preserve"> δαχτυλική εξέταση</w:t>
      </w:r>
      <w:r w:rsidR="00587911" w:rsidRPr="00522DCA">
        <w:rPr>
          <w:rFonts w:ascii="Times New Roman" w:hAnsi="Times New Roman" w:cs="Times New Roman"/>
          <w:color w:val="1F497D" w:themeColor="text2"/>
          <w:sz w:val="24"/>
          <w:szCs w:val="24"/>
          <w:vertAlign w:val="superscript"/>
        </w:rPr>
        <w:t>[1]</w:t>
      </w:r>
      <w:r w:rsidR="00CE7D40" w:rsidRPr="00522DCA">
        <w:rPr>
          <w:rFonts w:ascii="Times New Roman" w:hAnsi="Times New Roman" w:cs="Times New Roman"/>
          <w:color w:val="1F497D" w:themeColor="text2"/>
          <w:sz w:val="24"/>
          <w:szCs w:val="24"/>
        </w:rPr>
        <w:t xml:space="preserve"> ή και την βιοψία</w:t>
      </w:r>
      <w:r w:rsidR="000D4AB4" w:rsidRPr="00522DCA">
        <w:rPr>
          <w:rFonts w:ascii="Times New Roman" w:hAnsi="Times New Roman" w:cs="Times New Roman"/>
          <w:color w:val="1F497D" w:themeColor="text2"/>
          <w:sz w:val="24"/>
          <w:szCs w:val="24"/>
          <w:vertAlign w:val="superscript"/>
        </w:rPr>
        <w:t>[1]</w:t>
      </w:r>
      <w:r w:rsidR="00894585" w:rsidRPr="00522DCA">
        <w:rPr>
          <w:rFonts w:ascii="Times New Roman" w:hAnsi="Times New Roman" w:cs="Times New Roman"/>
          <w:color w:val="1F497D" w:themeColor="text2"/>
          <w:sz w:val="24"/>
          <w:szCs w:val="24"/>
          <w:vertAlign w:val="superscript"/>
        </w:rPr>
        <w:t>,[2]</w:t>
      </w:r>
      <w:r w:rsidR="004459F6" w:rsidRPr="00522DCA">
        <w:rPr>
          <w:rFonts w:ascii="Times New Roman" w:hAnsi="Times New Roman" w:cs="Times New Roman"/>
          <w:color w:val="1F497D" w:themeColor="text2"/>
          <w:sz w:val="24"/>
          <w:szCs w:val="24"/>
          <w:vertAlign w:val="superscript"/>
        </w:rPr>
        <w:t>,[3]</w:t>
      </w:r>
      <w:r w:rsidR="00E576F7" w:rsidRPr="00522DCA">
        <w:rPr>
          <w:rFonts w:ascii="Times New Roman" w:hAnsi="Times New Roman" w:cs="Times New Roman"/>
          <w:color w:val="1F497D" w:themeColor="text2"/>
          <w:sz w:val="24"/>
          <w:szCs w:val="24"/>
          <w:vertAlign w:val="superscript"/>
        </w:rPr>
        <w:t>,[4],[5]</w:t>
      </w:r>
      <w:r w:rsidR="009253AE" w:rsidRPr="00522DCA">
        <w:rPr>
          <w:rFonts w:ascii="Times New Roman" w:hAnsi="Times New Roman" w:cs="Times New Roman"/>
          <w:color w:val="1F497D" w:themeColor="text2"/>
          <w:sz w:val="24"/>
          <w:szCs w:val="24"/>
          <w:vertAlign w:val="superscript"/>
        </w:rPr>
        <w:t>,[6]</w:t>
      </w:r>
      <w:r w:rsidR="004433B0" w:rsidRPr="00522DCA">
        <w:rPr>
          <w:rFonts w:ascii="Times New Roman" w:hAnsi="Times New Roman" w:cs="Times New Roman"/>
          <w:color w:val="1F497D" w:themeColor="text2"/>
          <w:sz w:val="24"/>
          <w:szCs w:val="24"/>
        </w:rPr>
        <w:t>.</w:t>
      </w:r>
      <w:r w:rsidR="005155FF" w:rsidRPr="00522DCA">
        <w:rPr>
          <w:rFonts w:ascii="Times New Roman" w:hAnsi="Times New Roman" w:cs="Times New Roman"/>
          <w:color w:val="1F497D" w:themeColor="text2"/>
          <w:sz w:val="24"/>
          <w:szCs w:val="24"/>
        </w:rPr>
        <w:t xml:space="preserve"> Αποδείχθηκε πως η προγνωστική ισχύς των δύο μετρήσεων ήταν μεγαλύτερη από την κάθε μια ξεχωριστά </w:t>
      </w:r>
      <w:r w:rsidR="005155FF" w:rsidRPr="00522DCA">
        <w:rPr>
          <w:rFonts w:ascii="Times New Roman" w:hAnsi="Times New Roman" w:cs="Times New Roman"/>
          <w:color w:val="1F497D" w:themeColor="text2"/>
          <w:sz w:val="24"/>
          <w:szCs w:val="24"/>
          <w:vertAlign w:val="superscript"/>
        </w:rPr>
        <w:t>[4]</w:t>
      </w:r>
      <w:r w:rsidR="005155FF" w:rsidRPr="00522DCA">
        <w:rPr>
          <w:rFonts w:ascii="Times New Roman" w:hAnsi="Times New Roman" w:cs="Times New Roman"/>
          <w:color w:val="1F497D" w:themeColor="text2"/>
          <w:sz w:val="24"/>
          <w:szCs w:val="24"/>
        </w:rPr>
        <w:t xml:space="preserve">. </w:t>
      </w:r>
      <w:r w:rsidR="00FE113D" w:rsidRPr="00522DCA">
        <w:rPr>
          <w:rFonts w:ascii="Times New Roman" w:hAnsi="Times New Roman" w:cs="Times New Roman"/>
          <w:color w:val="1F497D" w:themeColor="text2"/>
          <w:sz w:val="24"/>
          <w:szCs w:val="24"/>
        </w:rPr>
        <w:t>Διάφοροι</w:t>
      </w:r>
      <w:r w:rsidR="00FE113D" w:rsidRPr="004A7007">
        <w:rPr>
          <w:rFonts w:ascii="Times New Roman" w:hAnsi="Times New Roman" w:cs="Times New Roman"/>
          <w:color w:val="1F497D" w:themeColor="text2"/>
          <w:sz w:val="24"/>
          <w:szCs w:val="24"/>
        </w:rPr>
        <w:t xml:space="preserve"> </w:t>
      </w:r>
      <w:r w:rsidR="00FE113D" w:rsidRPr="00522DCA">
        <w:rPr>
          <w:rFonts w:ascii="Times New Roman" w:hAnsi="Times New Roman" w:cs="Times New Roman"/>
          <w:color w:val="1F497D" w:themeColor="text2"/>
          <w:sz w:val="24"/>
          <w:szCs w:val="24"/>
        </w:rPr>
        <w:t>επιστήμονες κλήθηκαν να μελετήσουν τον καρκίνο του προστάτη. Τα ερωτήματα αφορούσαν την συσχέτιση του καρκίνου με την ηλικία και πια είναι η αξιόπιστη εξέταση για την διάγνωση. Κάποιοι ερευνητές μελέτησαν με σχετικά μικρό δείγμα ή βρήκαν τιμές που δεν ήταν αξιόπιστες.</w:t>
      </w:r>
      <w:r w:rsidR="007E6334" w:rsidRPr="00522DCA">
        <w:rPr>
          <w:rFonts w:ascii="Times New Roman" w:hAnsi="Times New Roman" w:cs="Times New Roman"/>
          <w:color w:val="1F497D" w:themeColor="text2"/>
          <w:sz w:val="24"/>
          <w:szCs w:val="24"/>
        </w:rPr>
        <w:t xml:space="preserve"> </w:t>
      </w:r>
      <w:r w:rsidR="00FE113D" w:rsidRPr="00522DCA">
        <w:rPr>
          <w:rFonts w:ascii="Times New Roman" w:hAnsi="Times New Roman" w:cs="Times New Roman"/>
          <w:color w:val="1F497D" w:themeColor="text2"/>
          <w:sz w:val="24"/>
          <w:szCs w:val="24"/>
        </w:rPr>
        <w:t>Αυτό θέτει πρόκληση  σ’ εμάς να πρ</w:t>
      </w:r>
      <w:r w:rsidR="00757B81" w:rsidRPr="00522DCA">
        <w:rPr>
          <w:rFonts w:ascii="Times New Roman" w:hAnsi="Times New Roman" w:cs="Times New Roman"/>
          <w:color w:val="1F497D" w:themeColor="text2"/>
          <w:sz w:val="24"/>
          <w:szCs w:val="24"/>
        </w:rPr>
        <w:t xml:space="preserve">αγματοποιήσουμε μια νέα έρευνα. </w:t>
      </w:r>
      <w:r w:rsidR="00910633" w:rsidRPr="00522DCA">
        <w:rPr>
          <w:rFonts w:ascii="Times New Roman" w:hAnsi="Times New Roman" w:cs="Times New Roman"/>
          <w:color w:val="1F497D" w:themeColor="text2"/>
          <w:sz w:val="24"/>
          <w:szCs w:val="24"/>
        </w:rPr>
        <w:t>Σκοπός της εργασίας μας είναι να μελετηθεί η συσχέτιση της ηλικίας</w:t>
      </w:r>
      <w:r w:rsidR="00CE7D40" w:rsidRPr="00522DCA">
        <w:rPr>
          <w:rFonts w:ascii="Times New Roman" w:hAnsi="Times New Roman" w:cs="Times New Roman"/>
          <w:color w:val="1F497D" w:themeColor="text2"/>
          <w:sz w:val="24"/>
          <w:szCs w:val="24"/>
        </w:rPr>
        <w:t xml:space="preserve"> </w:t>
      </w:r>
      <w:r w:rsidR="00D672FC" w:rsidRPr="00522DCA">
        <w:rPr>
          <w:rFonts w:ascii="Times New Roman" w:hAnsi="Times New Roman" w:cs="Times New Roman"/>
          <w:color w:val="1F497D" w:themeColor="text2"/>
          <w:sz w:val="24"/>
          <w:szCs w:val="24"/>
        </w:rPr>
        <w:t xml:space="preserve">με την </w:t>
      </w:r>
      <w:r w:rsidR="00D9280E">
        <w:rPr>
          <w:rFonts w:ascii="Times New Roman" w:hAnsi="Times New Roman" w:cs="Times New Roman"/>
          <w:color w:val="1F497D" w:themeColor="text2"/>
          <w:sz w:val="24"/>
          <w:szCs w:val="24"/>
        </w:rPr>
        <w:t xml:space="preserve">πιθανότητα </w:t>
      </w:r>
      <w:r w:rsidR="00D672FC" w:rsidRPr="00522DCA">
        <w:rPr>
          <w:rFonts w:ascii="Times New Roman" w:hAnsi="Times New Roman" w:cs="Times New Roman"/>
          <w:color w:val="1F497D" w:themeColor="text2"/>
          <w:sz w:val="24"/>
          <w:szCs w:val="24"/>
        </w:rPr>
        <w:t>εμφάνιση</w:t>
      </w:r>
      <w:r w:rsidR="00D9280E">
        <w:rPr>
          <w:rFonts w:ascii="Times New Roman" w:hAnsi="Times New Roman" w:cs="Times New Roman"/>
          <w:color w:val="1F497D" w:themeColor="text2"/>
          <w:sz w:val="24"/>
          <w:szCs w:val="24"/>
        </w:rPr>
        <w:t>ς</w:t>
      </w:r>
      <w:r w:rsidR="00D672FC" w:rsidRPr="00522DCA">
        <w:rPr>
          <w:rFonts w:ascii="Times New Roman" w:hAnsi="Times New Roman" w:cs="Times New Roman"/>
          <w:color w:val="1F497D" w:themeColor="text2"/>
          <w:sz w:val="24"/>
          <w:szCs w:val="24"/>
        </w:rPr>
        <w:t xml:space="preserve"> του καρκίνου του προστάτη</w:t>
      </w:r>
      <w:r w:rsidR="00D9280E">
        <w:rPr>
          <w:rFonts w:ascii="Times New Roman" w:hAnsi="Times New Roman" w:cs="Times New Roman"/>
          <w:color w:val="1F497D" w:themeColor="text2"/>
          <w:sz w:val="24"/>
          <w:szCs w:val="24"/>
        </w:rPr>
        <w:t xml:space="preserve"> και να αναλυθούν περεταίρω οι τιμές </w:t>
      </w:r>
      <w:r w:rsidR="00D9280E">
        <w:rPr>
          <w:rFonts w:ascii="Times New Roman" w:hAnsi="Times New Roman" w:cs="Times New Roman"/>
          <w:color w:val="1F497D" w:themeColor="text2"/>
          <w:sz w:val="24"/>
          <w:szCs w:val="24"/>
          <w:lang w:val="en-US"/>
        </w:rPr>
        <w:t>PSA</w:t>
      </w:r>
      <w:r w:rsidR="00757B81" w:rsidRPr="00522DCA">
        <w:rPr>
          <w:rFonts w:ascii="Times New Roman" w:hAnsi="Times New Roman" w:cs="Times New Roman"/>
          <w:color w:val="1F497D" w:themeColor="text2"/>
          <w:sz w:val="24"/>
          <w:szCs w:val="24"/>
        </w:rPr>
        <w:t>.</w:t>
      </w:r>
    </w:p>
    <w:p w:rsidR="00DA133F" w:rsidRPr="00522DCA" w:rsidRDefault="00DA133F" w:rsidP="00805963">
      <w:pPr>
        <w:spacing w:after="0"/>
        <w:jc w:val="both"/>
        <w:rPr>
          <w:rFonts w:ascii="Times New Roman" w:hAnsi="Times New Roman" w:cs="Times New Roman"/>
          <w:color w:val="1F497D" w:themeColor="text2"/>
          <w:sz w:val="24"/>
          <w:szCs w:val="24"/>
        </w:rPr>
      </w:pPr>
    </w:p>
    <w:p w:rsidR="00B177F1" w:rsidRPr="00522DCA" w:rsidRDefault="007D31F8" w:rsidP="004A7007">
      <w:pPr>
        <w:spacing w:after="0"/>
        <w:rPr>
          <w:rStyle w:val="PageNumber"/>
          <w:rFonts w:ascii="Times New Roman" w:hAnsi="Times New Roman" w:cs="Times New Roman"/>
          <w:sz w:val="24"/>
          <w:szCs w:val="24"/>
        </w:rPr>
      </w:pPr>
      <w:r>
        <w:rPr>
          <w:rFonts w:ascii="Times New Roman" w:hAnsi="Times New Roman" w:cs="Times New Roman"/>
          <w:b/>
          <w:sz w:val="24"/>
          <w:szCs w:val="24"/>
        </w:rPr>
        <w:t>Υλικά και Μέθοδοι</w:t>
      </w:r>
      <w:r w:rsidR="0068755D" w:rsidRPr="00D9280E">
        <w:rPr>
          <w:rFonts w:ascii="Times New Roman" w:hAnsi="Times New Roman" w:cs="Times New Roman"/>
          <w:b/>
          <w:sz w:val="24"/>
          <w:szCs w:val="24"/>
        </w:rPr>
        <w:t xml:space="preserve"> </w:t>
      </w:r>
    </w:p>
    <w:p w:rsidR="004D064F" w:rsidRPr="00522DCA" w:rsidRDefault="001A0E5D" w:rsidP="00805963">
      <w:pPr>
        <w:shd w:val="clear" w:color="auto" w:fill="FFFFFF" w:themeFill="background1"/>
        <w:spacing w:after="0"/>
        <w:jc w:val="both"/>
        <w:rPr>
          <w:rStyle w:val="PageNumber"/>
          <w:rFonts w:ascii="Times New Roman" w:hAnsi="Times New Roman" w:cs="Times New Roman"/>
          <w:color w:val="1F497D" w:themeColor="text2"/>
          <w:sz w:val="24"/>
          <w:szCs w:val="24"/>
        </w:rPr>
      </w:pPr>
      <w:r w:rsidRPr="00522DCA">
        <w:rPr>
          <w:rStyle w:val="PageNumber"/>
          <w:rFonts w:ascii="Times New Roman" w:hAnsi="Times New Roman" w:cs="Times New Roman"/>
          <w:sz w:val="24"/>
          <w:szCs w:val="24"/>
        </w:rPr>
        <w:t xml:space="preserve"> </w:t>
      </w:r>
      <w:r w:rsidR="00805963">
        <w:rPr>
          <w:rStyle w:val="PageNumber"/>
          <w:rFonts w:ascii="Times New Roman" w:hAnsi="Times New Roman" w:cs="Times New Roman"/>
          <w:sz w:val="24"/>
          <w:szCs w:val="24"/>
        </w:rPr>
        <w:t xml:space="preserve">   </w:t>
      </w:r>
      <w:r w:rsidR="00B177F1" w:rsidRPr="00522DCA">
        <w:rPr>
          <w:rStyle w:val="PageNumber"/>
          <w:rFonts w:ascii="Times New Roman" w:hAnsi="Times New Roman" w:cs="Times New Roman"/>
          <w:color w:val="1F497D" w:themeColor="text2"/>
          <w:sz w:val="24"/>
          <w:szCs w:val="24"/>
        </w:rPr>
        <w:t xml:space="preserve">Η μελέτη έγινε στον πληθυσμό του νομού </w:t>
      </w:r>
      <w:r w:rsidR="00F53978">
        <w:rPr>
          <w:rStyle w:val="PageNumber"/>
          <w:rFonts w:ascii="Times New Roman" w:hAnsi="Times New Roman" w:cs="Times New Roman"/>
          <w:color w:val="1F497D" w:themeColor="text2"/>
          <w:sz w:val="24"/>
          <w:szCs w:val="24"/>
        </w:rPr>
        <w:t xml:space="preserve">Λακωνίας, σε συνεργασία με ιδιωτικό </w:t>
      </w:r>
      <w:proofErr w:type="spellStart"/>
      <w:r w:rsidR="00F53978">
        <w:rPr>
          <w:rStyle w:val="PageNumber"/>
          <w:rFonts w:ascii="Times New Roman" w:hAnsi="Times New Roman" w:cs="Times New Roman"/>
          <w:color w:val="1F497D" w:themeColor="text2"/>
          <w:sz w:val="24"/>
          <w:szCs w:val="24"/>
        </w:rPr>
        <w:t>πολυϊατρείο</w:t>
      </w:r>
      <w:proofErr w:type="spellEnd"/>
      <w:r w:rsidR="00F53978">
        <w:rPr>
          <w:rStyle w:val="PageNumber"/>
          <w:rFonts w:ascii="Times New Roman" w:hAnsi="Times New Roman" w:cs="Times New Roman"/>
          <w:color w:val="1F497D" w:themeColor="text2"/>
          <w:sz w:val="24"/>
          <w:szCs w:val="24"/>
        </w:rPr>
        <w:t xml:space="preserve">, </w:t>
      </w:r>
      <w:r w:rsidR="00B177F1" w:rsidRPr="00522DCA">
        <w:rPr>
          <w:rStyle w:val="PageNumber"/>
          <w:rFonts w:ascii="Times New Roman" w:hAnsi="Times New Roman" w:cs="Times New Roman"/>
          <w:color w:val="1F497D" w:themeColor="text2"/>
          <w:sz w:val="24"/>
          <w:szCs w:val="24"/>
        </w:rPr>
        <w:t xml:space="preserve"> λαμβάνοντας </w:t>
      </w:r>
      <w:r w:rsidRPr="00522DCA">
        <w:rPr>
          <w:rStyle w:val="PageNumber"/>
          <w:rFonts w:ascii="Times New Roman" w:hAnsi="Times New Roman" w:cs="Times New Roman"/>
          <w:color w:val="1F497D" w:themeColor="text2"/>
          <w:sz w:val="24"/>
          <w:szCs w:val="24"/>
        </w:rPr>
        <w:t xml:space="preserve">δείγμα 200 </w:t>
      </w:r>
      <w:r w:rsidR="00B177F1" w:rsidRPr="00522DCA">
        <w:rPr>
          <w:rStyle w:val="PageNumber"/>
          <w:rFonts w:ascii="Times New Roman" w:hAnsi="Times New Roman" w:cs="Times New Roman"/>
          <w:color w:val="1F497D" w:themeColor="text2"/>
          <w:sz w:val="24"/>
          <w:szCs w:val="24"/>
        </w:rPr>
        <w:t>ανδρών</w:t>
      </w:r>
      <w:r w:rsidR="00DB3E6F" w:rsidRPr="00522DCA">
        <w:rPr>
          <w:rStyle w:val="PageNumber"/>
          <w:rFonts w:ascii="Times New Roman" w:hAnsi="Times New Roman" w:cs="Times New Roman"/>
          <w:color w:val="1F497D" w:themeColor="text2"/>
          <w:sz w:val="24"/>
          <w:szCs w:val="24"/>
        </w:rPr>
        <w:t xml:space="preserve"> (περισσότερο από το δείγμα </w:t>
      </w:r>
      <w:r w:rsidR="00DB3E6F" w:rsidRPr="00522DCA">
        <w:rPr>
          <w:rStyle w:val="PageNumber"/>
          <w:rFonts w:ascii="Times New Roman" w:hAnsi="Times New Roman" w:cs="Times New Roman"/>
          <w:color w:val="1F497D" w:themeColor="text2"/>
          <w:sz w:val="24"/>
          <w:szCs w:val="24"/>
          <w:lang w:val="en-US"/>
        </w:rPr>
        <w:t>n</w:t>
      </w:r>
      <w:r w:rsidR="00DB3E6F" w:rsidRPr="00522DCA">
        <w:rPr>
          <w:rStyle w:val="PageNumber"/>
          <w:rFonts w:ascii="Times New Roman" w:hAnsi="Times New Roman" w:cs="Times New Roman"/>
          <w:color w:val="1F497D" w:themeColor="text2"/>
          <w:sz w:val="24"/>
          <w:szCs w:val="24"/>
        </w:rPr>
        <w:t xml:space="preserve">’=138 ατόμων που βρήκαν οι </w:t>
      </w:r>
      <w:proofErr w:type="spellStart"/>
      <w:r w:rsidR="00DB3E6F" w:rsidRPr="00522DCA">
        <w:rPr>
          <w:rStyle w:val="PageNumber"/>
          <w:rFonts w:ascii="Times New Roman" w:hAnsi="Times New Roman" w:cs="Times New Roman"/>
          <w:color w:val="1F497D" w:themeColor="text2"/>
          <w:sz w:val="24"/>
          <w:szCs w:val="24"/>
          <w:lang w:val="en-US"/>
        </w:rPr>
        <w:t>Arik</w:t>
      </w:r>
      <w:proofErr w:type="spellEnd"/>
      <w:r w:rsidR="00DB3E6F" w:rsidRPr="00522DCA">
        <w:rPr>
          <w:rStyle w:val="PageNumber"/>
          <w:rFonts w:ascii="Times New Roman" w:hAnsi="Times New Roman" w:cs="Times New Roman"/>
          <w:color w:val="1F497D" w:themeColor="text2"/>
          <w:sz w:val="24"/>
          <w:szCs w:val="24"/>
        </w:rPr>
        <w:t xml:space="preserve"> </w:t>
      </w:r>
      <w:r w:rsidR="00DB3E6F" w:rsidRPr="00522DCA">
        <w:rPr>
          <w:rStyle w:val="PageNumber"/>
          <w:rFonts w:ascii="Times New Roman" w:hAnsi="Times New Roman" w:cs="Times New Roman"/>
          <w:color w:val="1F497D" w:themeColor="text2"/>
          <w:sz w:val="24"/>
          <w:szCs w:val="24"/>
          <w:lang w:val="en-US"/>
        </w:rPr>
        <w:t>et</w:t>
      </w:r>
      <w:r w:rsidR="00DB3E6F" w:rsidRPr="00522DCA">
        <w:rPr>
          <w:rStyle w:val="PageNumber"/>
          <w:rFonts w:ascii="Times New Roman" w:hAnsi="Times New Roman" w:cs="Times New Roman"/>
          <w:color w:val="1F497D" w:themeColor="text2"/>
          <w:sz w:val="24"/>
          <w:szCs w:val="24"/>
        </w:rPr>
        <w:t xml:space="preserve"> </w:t>
      </w:r>
      <w:r w:rsidR="00DB3E6F" w:rsidRPr="00522DCA">
        <w:rPr>
          <w:rStyle w:val="PageNumber"/>
          <w:rFonts w:ascii="Times New Roman" w:hAnsi="Times New Roman" w:cs="Times New Roman"/>
          <w:color w:val="1F497D" w:themeColor="text2"/>
          <w:sz w:val="24"/>
          <w:szCs w:val="24"/>
          <w:lang w:val="en-US"/>
        </w:rPr>
        <w:t>al</w:t>
      </w:r>
      <w:r w:rsidR="00037992">
        <w:rPr>
          <w:rStyle w:val="PageNumber"/>
          <w:rFonts w:ascii="Times New Roman" w:hAnsi="Times New Roman" w:cs="Times New Roman"/>
          <w:color w:val="1F497D" w:themeColor="text2"/>
          <w:sz w:val="24"/>
          <w:szCs w:val="24"/>
        </w:rPr>
        <w:t xml:space="preserve"> </w:t>
      </w:r>
      <w:r w:rsidR="003C144A">
        <w:rPr>
          <w:rStyle w:val="PageNumber"/>
          <w:rFonts w:ascii="Times New Roman" w:hAnsi="Times New Roman" w:cs="Times New Roman"/>
          <w:color w:val="1F497D" w:themeColor="text2"/>
          <w:sz w:val="24"/>
          <w:szCs w:val="24"/>
        </w:rPr>
        <w:t>(</w:t>
      </w:r>
      <w:r w:rsidR="00037992">
        <w:rPr>
          <w:rStyle w:val="PageNumber"/>
          <w:rFonts w:ascii="Times New Roman" w:hAnsi="Times New Roman" w:cs="Times New Roman"/>
          <w:color w:val="1F497D" w:themeColor="text2"/>
          <w:sz w:val="24"/>
          <w:szCs w:val="24"/>
        </w:rPr>
        <w:t>2022</w:t>
      </w:r>
      <w:r w:rsidR="003C144A">
        <w:rPr>
          <w:rStyle w:val="PageNumber"/>
          <w:rFonts w:ascii="Times New Roman" w:hAnsi="Times New Roman" w:cs="Times New Roman"/>
          <w:color w:val="1F497D" w:themeColor="text2"/>
          <w:sz w:val="24"/>
          <w:szCs w:val="24"/>
        </w:rPr>
        <w:t xml:space="preserve">) </w:t>
      </w:r>
      <w:r w:rsidR="00B177F1" w:rsidRPr="00522DCA">
        <w:rPr>
          <w:rStyle w:val="PageNumber"/>
          <w:rFonts w:ascii="Times New Roman" w:hAnsi="Times New Roman" w:cs="Times New Roman"/>
          <w:color w:val="1F497D" w:themeColor="text2"/>
          <w:sz w:val="24"/>
          <w:szCs w:val="24"/>
        </w:rPr>
        <w:t xml:space="preserve">. Σ΄ αυτούς </w:t>
      </w:r>
      <w:r w:rsidR="00BD1DD9" w:rsidRPr="00522DCA">
        <w:rPr>
          <w:rStyle w:val="PageNumber"/>
          <w:rFonts w:ascii="Times New Roman" w:hAnsi="Times New Roman" w:cs="Times New Roman"/>
          <w:color w:val="1F497D" w:themeColor="text2"/>
          <w:sz w:val="24"/>
          <w:szCs w:val="24"/>
        </w:rPr>
        <w:t>μετρήθηκαν τρεις μεταβλητές (</w:t>
      </w:r>
      <w:r w:rsidRPr="00522DCA">
        <w:rPr>
          <w:rStyle w:val="PageNumber"/>
          <w:rFonts w:ascii="Times New Roman" w:hAnsi="Times New Roman" w:cs="Times New Roman"/>
          <w:color w:val="1F497D" w:themeColor="text2"/>
          <w:sz w:val="24"/>
          <w:szCs w:val="24"/>
        </w:rPr>
        <w:t xml:space="preserve">η ηλικία, το </w:t>
      </w:r>
      <w:r w:rsidRPr="00522DCA">
        <w:rPr>
          <w:rStyle w:val="PageNumber"/>
          <w:rFonts w:ascii="Times New Roman" w:hAnsi="Times New Roman" w:cs="Times New Roman"/>
          <w:color w:val="1F497D" w:themeColor="text2"/>
          <w:sz w:val="24"/>
          <w:szCs w:val="24"/>
          <w:lang w:val="en-US"/>
        </w:rPr>
        <w:t>PSA</w:t>
      </w:r>
      <w:r w:rsidRPr="00522DCA">
        <w:rPr>
          <w:rStyle w:val="PageNumber"/>
          <w:rFonts w:ascii="Times New Roman" w:hAnsi="Times New Roman" w:cs="Times New Roman"/>
          <w:color w:val="1F497D" w:themeColor="text2"/>
          <w:sz w:val="24"/>
          <w:szCs w:val="24"/>
        </w:rPr>
        <w:t xml:space="preserve"> και </w:t>
      </w:r>
      <w:r w:rsidRPr="00522DCA">
        <w:rPr>
          <w:rStyle w:val="PageNumber"/>
          <w:rFonts w:ascii="Times New Roman" w:hAnsi="Times New Roman" w:cs="Times New Roman"/>
          <w:color w:val="1F497D" w:themeColor="text2"/>
          <w:sz w:val="24"/>
          <w:szCs w:val="24"/>
          <w:lang w:val="en-US"/>
        </w:rPr>
        <w:t>PIRADS</w:t>
      </w:r>
      <w:r w:rsidR="00BD1DD9" w:rsidRPr="00522DCA">
        <w:rPr>
          <w:rStyle w:val="PageNumber"/>
          <w:rFonts w:ascii="Times New Roman" w:hAnsi="Times New Roman" w:cs="Times New Roman"/>
          <w:color w:val="1F497D" w:themeColor="text2"/>
          <w:sz w:val="24"/>
          <w:szCs w:val="24"/>
        </w:rPr>
        <w:t>)</w:t>
      </w:r>
      <w:r w:rsidR="00DB3E6F" w:rsidRPr="00522DCA">
        <w:rPr>
          <w:rStyle w:val="PageNumber"/>
          <w:rFonts w:ascii="Times New Roman" w:hAnsi="Times New Roman" w:cs="Times New Roman"/>
          <w:color w:val="1F497D" w:themeColor="text2"/>
          <w:sz w:val="24"/>
          <w:szCs w:val="24"/>
        </w:rPr>
        <w:t xml:space="preserve"> βάσει </w:t>
      </w:r>
      <w:r w:rsidR="00DB3E6F" w:rsidRPr="00522DCA">
        <w:rPr>
          <w:rStyle w:val="PageNumber"/>
          <w:rFonts w:ascii="Times New Roman" w:hAnsi="Times New Roman" w:cs="Times New Roman"/>
          <w:i/>
          <w:color w:val="1F497D" w:themeColor="text2"/>
          <w:sz w:val="24"/>
          <w:szCs w:val="24"/>
        </w:rPr>
        <w:t>πίνακα 1</w:t>
      </w:r>
      <w:r w:rsidR="00DB3E6F" w:rsidRPr="00522DCA">
        <w:rPr>
          <w:rStyle w:val="PageNumber"/>
          <w:rFonts w:ascii="Times New Roman" w:hAnsi="Times New Roman" w:cs="Times New Roman"/>
          <w:color w:val="1F497D" w:themeColor="text2"/>
          <w:sz w:val="24"/>
          <w:szCs w:val="24"/>
        </w:rPr>
        <w:t>,</w:t>
      </w:r>
      <w:r w:rsidR="00BD1DD9" w:rsidRPr="00522DCA">
        <w:rPr>
          <w:rStyle w:val="PageNumber"/>
          <w:rFonts w:ascii="Times New Roman" w:hAnsi="Times New Roman" w:cs="Times New Roman"/>
          <w:color w:val="1F497D" w:themeColor="text2"/>
          <w:sz w:val="24"/>
          <w:szCs w:val="24"/>
        </w:rPr>
        <w:t xml:space="preserve"> από εξετάσεις που πραγματοποιήθηκαν μεταξύ </w:t>
      </w:r>
      <w:r w:rsidR="00AE0C0C" w:rsidRPr="00522DCA">
        <w:rPr>
          <w:rStyle w:val="PageNumber"/>
          <w:rFonts w:ascii="Times New Roman" w:hAnsi="Times New Roman" w:cs="Times New Roman"/>
          <w:color w:val="1F497D" w:themeColor="text2"/>
          <w:sz w:val="24"/>
          <w:szCs w:val="24"/>
        </w:rPr>
        <w:t xml:space="preserve">Οκτωβρίου 2020 </w:t>
      </w:r>
      <w:r w:rsidR="00CE7D40" w:rsidRPr="00522DCA">
        <w:rPr>
          <w:rStyle w:val="PageNumber"/>
          <w:rFonts w:ascii="Times New Roman" w:hAnsi="Times New Roman" w:cs="Times New Roman"/>
          <w:color w:val="1F497D" w:themeColor="text2"/>
          <w:sz w:val="24"/>
          <w:szCs w:val="24"/>
        </w:rPr>
        <w:t xml:space="preserve">και </w:t>
      </w:r>
      <w:r w:rsidR="00AE0C0C" w:rsidRPr="00522DCA">
        <w:rPr>
          <w:rStyle w:val="PageNumber"/>
          <w:rFonts w:ascii="Times New Roman" w:hAnsi="Times New Roman" w:cs="Times New Roman"/>
          <w:color w:val="1F497D" w:themeColor="text2"/>
          <w:sz w:val="24"/>
          <w:szCs w:val="24"/>
        </w:rPr>
        <w:t xml:space="preserve">Μαΐου </w:t>
      </w:r>
      <w:r w:rsidR="00BD1DD9" w:rsidRPr="00522DCA">
        <w:rPr>
          <w:rStyle w:val="PageNumber"/>
          <w:rFonts w:ascii="Times New Roman" w:hAnsi="Times New Roman" w:cs="Times New Roman"/>
          <w:color w:val="1F497D" w:themeColor="text2"/>
          <w:sz w:val="24"/>
          <w:szCs w:val="24"/>
        </w:rPr>
        <w:t>2023.</w:t>
      </w:r>
      <w:r w:rsidR="003B249E" w:rsidRPr="00522DCA">
        <w:rPr>
          <w:rStyle w:val="PageNumber"/>
          <w:rFonts w:ascii="Times New Roman" w:hAnsi="Times New Roman" w:cs="Times New Roman"/>
          <w:color w:val="1F497D" w:themeColor="text2"/>
          <w:sz w:val="24"/>
          <w:szCs w:val="24"/>
        </w:rPr>
        <w:t xml:space="preserve"> </w:t>
      </w:r>
      <w:r w:rsidR="00C64C08" w:rsidRPr="00522DCA">
        <w:rPr>
          <w:rStyle w:val="PageNumber"/>
          <w:rFonts w:ascii="Times New Roman" w:hAnsi="Times New Roman" w:cs="Times New Roman"/>
          <w:color w:val="1F497D" w:themeColor="text2"/>
          <w:sz w:val="24"/>
          <w:szCs w:val="24"/>
        </w:rPr>
        <w:t>Εκτός από τα 200 άτομα υπήρχαν κι άλλα 2 ηλικίας 39 και 45 ετών που δεν συμπεριλήφθηκαν διότι θεωρήθηκαν ακραίες τιμές.</w:t>
      </w:r>
    </w:p>
    <w:p w:rsidR="004A6FBA" w:rsidRPr="00DB3E6F" w:rsidRDefault="004A6FBA" w:rsidP="004A7007">
      <w:pPr>
        <w:spacing w:after="0"/>
        <w:rPr>
          <w:rStyle w:val="PageNumber"/>
          <w:rFonts w:ascii="Times New Roman" w:hAnsi="Times New Roman" w:cs="Times New Roman"/>
          <w:color w:val="1F497D" w:themeColor="text2"/>
          <w:sz w:val="24"/>
          <w:szCs w:val="24"/>
        </w:rPr>
      </w:pPr>
    </w:p>
    <w:tbl>
      <w:tblPr>
        <w:tblW w:w="9857" w:type="dxa"/>
        <w:jc w:val="center"/>
        <w:tblInd w:w="-1665" w:type="dxa"/>
        <w:tblLook w:val="04A0" w:firstRow="1" w:lastRow="0" w:firstColumn="1" w:lastColumn="0" w:noHBand="0" w:noVBand="1"/>
      </w:tblPr>
      <w:tblGrid>
        <w:gridCol w:w="643"/>
        <w:gridCol w:w="1276"/>
        <w:gridCol w:w="709"/>
        <w:gridCol w:w="1276"/>
        <w:gridCol w:w="850"/>
        <w:gridCol w:w="425"/>
        <w:gridCol w:w="709"/>
        <w:gridCol w:w="1134"/>
        <w:gridCol w:w="851"/>
        <w:gridCol w:w="1134"/>
        <w:gridCol w:w="850"/>
      </w:tblGrid>
      <w:tr w:rsidR="004A6FBA" w:rsidRPr="00522DCA" w:rsidTr="003A3037">
        <w:trPr>
          <w:trHeight w:val="300"/>
          <w:jc w:val="center"/>
        </w:trPr>
        <w:tc>
          <w:tcPr>
            <w:tcW w:w="6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A6FBA" w:rsidRPr="00522DCA" w:rsidRDefault="004A6FBA" w:rsidP="004A6FBA">
            <w:pPr>
              <w:spacing w:after="0" w:line="240" w:lineRule="auto"/>
              <w:jc w:val="center"/>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ΗΛΙΚΙΑ (AGE)</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ΗΛΙΚΙΑΚΕΣ ΟΜΑΔΕΣ     (AGE GRPOUPS)</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6FBA" w:rsidRPr="00522DCA" w:rsidRDefault="004A6FBA" w:rsidP="004A6FBA">
            <w:pPr>
              <w:spacing w:after="0" w:line="240" w:lineRule="auto"/>
              <w:jc w:val="center"/>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PIRADS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A6FBA" w:rsidRPr="00522DCA" w:rsidRDefault="004A6FBA" w:rsidP="004A6FBA">
            <w:pPr>
              <w:spacing w:after="0" w:line="240" w:lineRule="auto"/>
              <w:jc w:val="center"/>
              <w:rPr>
                <w:rFonts w:ascii="Times New Roman" w:eastAsia="Times New Roman" w:hAnsi="Times New Roman" w:cs="Times New Roman"/>
                <w:color w:val="000000"/>
                <w:sz w:val="12"/>
                <w:szCs w:val="12"/>
                <w:lang w:val="en-US" w:eastAsia="el-GR"/>
              </w:rPr>
            </w:pPr>
            <w:r w:rsidRPr="00522DCA">
              <w:rPr>
                <w:rFonts w:ascii="Times New Roman" w:eastAsia="Times New Roman" w:hAnsi="Times New Roman" w:cs="Times New Roman"/>
                <w:color w:val="000000"/>
                <w:sz w:val="12"/>
                <w:szCs w:val="12"/>
                <w:lang w:eastAsia="el-GR"/>
              </w:rPr>
              <w:t xml:space="preserve">KΑΤΗΓΟΡΙΕΣ PIRADS </w:t>
            </w:r>
            <w:r w:rsidRPr="00522DCA">
              <w:rPr>
                <w:rFonts w:ascii="Times New Roman" w:eastAsia="Times New Roman" w:hAnsi="Times New Roman" w:cs="Times New Roman"/>
                <w:color w:val="000000"/>
                <w:sz w:val="12"/>
                <w:szCs w:val="12"/>
                <w:lang w:val="en-US" w:eastAsia="el-GR"/>
              </w:rPr>
              <w:t>(</w:t>
            </w:r>
            <w:r w:rsidRPr="00522DCA">
              <w:rPr>
                <w:rFonts w:ascii="Times New Roman" w:eastAsia="Times New Roman" w:hAnsi="Times New Roman" w:cs="Times New Roman"/>
                <w:color w:val="000000"/>
                <w:sz w:val="12"/>
                <w:szCs w:val="12"/>
                <w:lang w:eastAsia="el-GR"/>
              </w:rPr>
              <w:t>PIRADS CATEGORIES</w:t>
            </w:r>
            <w:r w:rsidRPr="00522DCA">
              <w:rPr>
                <w:rFonts w:ascii="Times New Roman" w:eastAsia="Times New Roman" w:hAnsi="Times New Roman" w:cs="Times New Roman"/>
                <w:color w:val="000000"/>
                <w:sz w:val="12"/>
                <w:szCs w:val="12"/>
                <w:lang w:val="en-US" w:eastAsia="el-GR"/>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6FBA" w:rsidRPr="00522DCA" w:rsidRDefault="004A6FBA" w:rsidP="004A6FBA">
            <w:pPr>
              <w:spacing w:after="0" w:line="240" w:lineRule="auto"/>
              <w:jc w:val="center"/>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PSA</w:t>
            </w:r>
          </w:p>
        </w:tc>
        <w:tc>
          <w:tcPr>
            <w:tcW w:w="425"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63-75 ΕΤΩΝ</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HIGH RISK</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3,6</w:t>
            </w:r>
          </w:p>
        </w:tc>
      </w:tr>
      <w:tr w:rsidR="004A6FBA" w:rsidRPr="00522DCA" w:rsidTr="003A3037">
        <w:trPr>
          <w:trHeight w:val="255"/>
          <w:jc w:val="center"/>
        </w:trPr>
        <w:tc>
          <w:tcPr>
            <w:tcW w:w="643" w:type="dxa"/>
            <w:vMerge/>
            <w:tcBorders>
              <w:top w:val="single" w:sz="4" w:space="0" w:color="auto"/>
              <w:left w:val="single" w:sz="4" w:space="0" w:color="auto"/>
              <w:bottom w:val="single" w:sz="4" w:space="0" w:color="auto"/>
              <w:right w:val="single" w:sz="4" w:space="0" w:color="auto"/>
            </w:tcBorders>
            <w:vAlign w:val="center"/>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p>
        </w:tc>
        <w:tc>
          <w:tcPr>
            <w:tcW w:w="425"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67</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63-75 ΕΤΩΝ</w:t>
            </w:r>
          </w:p>
        </w:tc>
        <w:tc>
          <w:tcPr>
            <w:tcW w:w="851"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3</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5,1</w:t>
            </w:r>
          </w:p>
        </w:tc>
      </w:tr>
      <w:tr w:rsidR="004A6FBA" w:rsidRPr="00522DCA" w:rsidTr="003A3037">
        <w:trPr>
          <w:trHeight w:val="165"/>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49</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49-62 ΕΤΩΝ</w:t>
            </w:r>
          </w:p>
        </w:tc>
        <w:tc>
          <w:tcPr>
            <w:tcW w:w="709"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5,3</w:t>
            </w:r>
          </w:p>
        </w:tc>
        <w:tc>
          <w:tcPr>
            <w:tcW w:w="425"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67</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63-75 ΕΤΩΝ</w:t>
            </w:r>
          </w:p>
        </w:tc>
        <w:tc>
          <w:tcPr>
            <w:tcW w:w="851"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5,4</w:t>
            </w:r>
          </w:p>
        </w:tc>
      </w:tr>
      <w:tr w:rsidR="004A6FBA" w:rsidRPr="00522DCA" w:rsidTr="003A3037">
        <w:trPr>
          <w:trHeight w:val="165"/>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50</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49-62 ΕΤΩΝ</w:t>
            </w:r>
          </w:p>
        </w:tc>
        <w:tc>
          <w:tcPr>
            <w:tcW w:w="709"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HIGH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5,7</w:t>
            </w:r>
          </w:p>
        </w:tc>
        <w:tc>
          <w:tcPr>
            <w:tcW w:w="425"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67</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63-75 ΕΤΩΝ</w:t>
            </w:r>
          </w:p>
        </w:tc>
        <w:tc>
          <w:tcPr>
            <w:tcW w:w="851"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HIGH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10,9</w:t>
            </w:r>
          </w:p>
        </w:tc>
      </w:tr>
      <w:tr w:rsidR="004A6FBA" w:rsidRPr="00522DCA" w:rsidTr="003A3037">
        <w:trPr>
          <w:trHeight w:val="165"/>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51</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49-62 ΕΤΩΝ</w:t>
            </w:r>
          </w:p>
        </w:tc>
        <w:tc>
          <w:tcPr>
            <w:tcW w:w="709"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4,5</w:t>
            </w:r>
          </w:p>
        </w:tc>
        <w:tc>
          <w:tcPr>
            <w:tcW w:w="425"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67</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63-75 ΕΤΩΝ</w:t>
            </w:r>
          </w:p>
        </w:tc>
        <w:tc>
          <w:tcPr>
            <w:tcW w:w="851"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HIGH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4,2</w:t>
            </w:r>
          </w:p>
        </w:tc>
      </w:tr>
      <w:tr w:rsidR="004A6FBA" w:rsidRPr="00522DCA" w:rsidTr="003A3037">
        <w:trPr>
          <w:trHeight w:val="165"/>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51</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49-62 ΕΤΩΝ</w:t>
            </w:r>
          </w:p>
        </w:tc>
        <w:tc>
          <w:tcPr>
            <w:tcW w:w="709"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3</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4,5</w:t>
            </w:r>
          </w:p>
        </w:tc>
        <w:tc>
          <w:tcPr>
            <w:tcW w:w="425"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67</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63-75 ΕΤΩΝ</w:t>
            </w:r>
          </w:p>
        </w:tc>
        <w:tc>
          <w:tcPr>
            <w:tcW w:w="851"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HIGH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4,2</w:t>
            </w:r>
          </w:p>
        </w:tc>
      </w:tr>
      <w:tr w:rsidR="004A6FBA" w:rsidRPr="00522DCA" w:rsidTr="003A3037">
        <w:trPr>
          <w:trHeight w:val="165"/>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51</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49-62 ΕΤΩΝ</w:t>
            </w:r>
          </w:p>
        </w:tc>
        <w:tc>
          <w:tcPr>
            <w:tcW w:w="709"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5,5</w:t>
            </w:r>
          </w:p>
        </w:tc>
        <w:tc>
          <w:tcPr>
            <w:tcW w:w="425"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68</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63-75 ΕΤΩΝ</w:t>
            </w:r>
          </w:p>
        </w:tc>
        <w:tc>
          <w:tcPr>
            <w:tcW w:w="851"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HIGH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18,6</w:t>
            </w:r>
          </w:p>
        </w:tc>
      </w:tr>
      <w:tr w:rsidR="004A6FBA" w:rsidRPr="00522DCA" w:rsidTr="003A3037">
        <w:trPr>
          <w:trHeight w:val="165"/>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52</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49-62 ΕΤΩΝ</w:t>
            </w:r>
          </w:p>
        </w:tc>
        <w:tc>
          <w:tcPr>
            <w:tcW w:w="709"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7,1</w:t>
            </w:r>
          </w:p>
        </w:tc>
        <w:tc>
          <w:tcPr>
            <w:tcW w:w="425"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68</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63-75 ΕΤΩΝ</w:t>
            </w:r>
          </w:p>
        </w:tc>
        <w:tc>
          <w:tcPr>
            <w:tcW w:w="851"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5,3</w:t>
            </w:r>
          </w:p>
        </w:tc>
      </w:tr>
      <w:tr w:rsidR="004A6FBA" w:rsidRPr="00522DCA" w:rsidTr="003A3037">
        <w:trPr>
          <w:trHeight w:val="165"/>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52</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49-62 ΕΤΩΝ</w:t>
            </w:r>
          </w:p>
        </w:tc>
        <w:tc>
          <w:tcPr>
            <w:tcW w:w="709"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8,9</w:t>
            </w:r>
          </w:p>
        </w:tc>
        <w:tc>
          <w:tcPr>
            <w:tcW w:w="425"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68</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63-75 ΕΤΩΝ</w:t>
            </w:r>
          </w:p>
        </w:tc>
        <w:tc>
          <w:tcPr>
            <w:tcW w:w="851"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HIGH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w:t>
            </w:r>
          </w:p>
        </w:tc>
      </w:tr>
      <w:tr w:rsidR="004A6FBA" w:rsidRPr="00522DCA" w:rsidTr="003A3037">
        <w:trPr>
          <w:trHeight w:val="165"/>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52</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49-62 ΕΤΩΝ</w:t>
            </w:r>
          </w:p>
        </w:tc>
        <w:tc>
          <w:tcPr>
            <w:tcW w:w="709"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9</w:t>
            </w:r>
          </w:p>
        </w:tc>
        <w:tc>
          <w:tcPr>
            <w:tcW w:w="425"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68</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63-75 ΕΤΩΝ</w:t>
            </w:r>
          </w:p>
        </w:tc>
        <w:tc>
          <w:tcPr>
            <w:tcW w:w="851"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8,4</w:t>
            </w:r>
          </w:p>
        </w:tc>
      </w:tr>
      <w:tr w:rsidR="004A6FBA" w:rsidRPr="00522DCA" w:rsidTr="003A3037">
        <w:trPr>
          <w:trHeight w:val="165"/>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53</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49-62 ΕΤΩΝ</w:t>
            </w:r>
          </w:p>
        </w:tc>
        <w:tc>
          <w:tcPr>
            <w:tcW w:w="709"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3</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6,9</w:t>
            </w:r>
          </w:p>
        </w:tc>
        <w:tc>
          <w:tcPr>
            <w:tcW w:w="425"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68</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63-75 ΕΤΩΝ</w:t>
            </w:r>
          </w:p>
        </w:tc>
        <w:tc>
          <w:tcPr>
            <w:tcW w:w="851"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10,4</w:t>
            </w:r>
          </w:p>
        </w:tc>
      </w:tr>
      <w:tr w:rsidR="004A6FBA" w:rsidRPr="00522DCA" w:rsidTr="003A3037">
        <w:trPr>
          <w:trHeight w:val="165"/>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53</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49-62 ΕΤΩΝ</w:t>
            </w:r>
          </w:p>
        </w:tc>
        <w:tc>
          <w:tcPr>
            <w:tcW w:w="709"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16,7</w:t>
            </w:r>
          </w:p>
        </w:tc>
        <w:tc>
          <w:tcPr>
            <w:tcW w:w="425"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68</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63-75 ΕΤΩΝ</w:t>
            </w:r>
          </w:p>
        </w:tc>
        <w:tc>
          <w:tcPr>
            <w:tcW w:w="851"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4,3</w:t>
            </w:r>
          </w:p>
        </w:tc>
      </w:tr>
      <w:tr w:rsidR="004A6FBA" w:rsidRPr="00522DCA" w:rsidTr="003A3037">
        <w:trPr>
          <w:trHeight w:val="165"/>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54</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49-62 ΕΤΩΝ</w:t>
            </w:r>
          </w:p>
        </w:tc>
        <w:tc>
          <w:tcPr>
            <w:tcW w:w="709"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3</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3,7</w:t>
            </w:r>
          </w:p>
        </w:tc>
        <w:tc>
          <w:tcPr>
            <w:tcW w:w="425"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69</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63-75 ΕΤΩΝ</w:t>
            </w:r>
          </w:p>
        </w:tc>
        <w:tc>
          <w:tcPr>
            <w:tcW w:w="851"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4,9</w:t>
            </w:r>
          </w:p>
        </w:tc>
      </w:tr>
      <w:tr w:rsidR="004A6FBA" w:rsidRPr="00522DCA" w:rsidTr="003A3037">
        <w:trPr>
          <w:trHeight w:val="165"/>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54</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49-62 ΕΤΩΝ</w:t>
            </w:r>
          </w:p>
        </w:tc>
        <w:tc>
          <w:tcPr>
            <w:tcW w:w="709"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4,2</w:t>
            </w:r>
          </w:p>
        </w:tc>
        <w:tc>
          <w:tcPr>
            <w:tcW w:w="425"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69</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63-75 ΕΤΩΝ</w:t>
            </w:r>
          </w:p>
        </w:tc>
        <w:tc>
          <w:tcPr>
            <w:tcW w:w="851"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6,8</w:t>
            </w:r>
          </w:p>
        </w:tc>
      </w:tr>
      <w:tr w:rsidR="004A6FBA" w:rsidRPr="00522DCA" w:rsidTr="003A3037">
        <w:trPr>
          <w:trHeight w:val="165"/>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55</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49-62 ΕΤΩΝ</w:t>
            </w:r>
          </w:p>
        </w:tc>
        <w:tc>
          <w:tcPr>
            <w:tcW w:w="709"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4,2</w:t>
            </w:r>
          </w:p>
        </w:tc>
        <w:tc>
          <w:tcPr>
            <w:tcW w:w="425"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69</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63-75 ΕΤΩΝ</w:t>
            </w:r>
          </w:p>
        </w:tc>
        <w:tc>
          <w:tcPr>
            <w:tcW w:w="851"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10,4</w:t>
            </w:r>
          </w:p>
        </w:tc>
      </w:tr>
      <w:tr w:rsidR="004A6FBA" w:rsidRPr="00522DCA" w:rsidTr="003A3037">
        <w:trPr>
          <w:trHeight w:val="165"/>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55</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49-62 ΕΤΩΝ</w:t>
            </w:r>
          </w:p>
        </w:tc>
        <w:tc>
          <w:tcPr>
            <w:tcW w:w="709"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HIGH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6,7</w:t>
            </w:r>
          </w:p>
        </w:tc>
        <w:tc>
          <w:tcPr>
            <w:tcW w:w="425"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69</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63-75 ΕΤΩΝ</w:t>
            </w:r>
          </w:p>
        </w:tc>
        <w:tc>
          <w:tcPr>
            <w:tcW w:w="851"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3</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10,5</w:t>
            </w:r>
          </w:p>
        </w:tc>
      </w:tr>
      <w:tr w:rsidR="004A6FBA" w:rsidRPr="00522DCA" w:rsidTr="003A3037">
        <w:trPr>
          <w:trHeight w:val="165"/>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55</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49-62 ΕΤΩΝ</w:t>
            </w:r>
          </w:p>
        </w:tc>
        <w:tc>
          <w:tcPr>
            <w:tcW w:w="709"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6,7</w:t>
            </w:r>
          </w:p>
        </w:tc>
        <w:tc>
          <w:tcPr>
            <w:tcW w:w="425"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69</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63-75 ΕΤΩΝ</w:t>
            </w:r>
          </w:p>
        </w:tc>
        <w:tc>
          <w:tcPr>
            <w:tcW w:w="851"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5,6</w:t>
            </w:r>
          </w:p>
        </w:tc>
      </w:tr>
      <w:tr w:rsidR="004A6FBA" w:rsidRPr="00522DCA" w:rsidTr="003A3037">
        <w:trPr>
          <w:trHeight w:val="165"/>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55</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49-62 ΕΤΩΝ</w:t>
            </w:r>
          </w:p>
        </w:tc>
        <w:tc>
          <w:tcPr>
            <w:tcW w:w="709"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8,9</w:t>
            </w:r>
          </w:p>
        </w:tc>
        <w:tc>
          <w:tcPr>
            <w:tcW w:w="425"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69</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63-75 ΕΤΩΝ</w:t>
            </w:r>
          </w:p>
        </w:tc>
        <w:tc>
          <w:tcPr>
            <w:tcW w:w="851"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7,8</w:t>
            </w:r>
          </w:p>
        </w:tc>
      </w:tr>
      <w:tr w:rsidR="004A6FBA" w:rsidRPr="00522DCA" w:rsidTr="003A3037">
        <w:trPr>
          <w:trHeight w:val="165"/>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55</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49-62 ΕΤΩΝ</w:t>
            </w:r>
          </w:p>
        </w:tc>
        <w:tc>
          <w:tcPr>
            <w:tcW w:w="709"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6,3</w:t>
            </w:r>
          </w:p>
        </w:tc>
        <w:tc>
          <w:tcPr>
            <w:tcW w:w="425"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69</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63-75 ΕΤΩΝ</w:t>
            </w:r>
          </w:p>
        </w:tc>
        <w:tc>
          <w:tcPr>
            <w:tcW w:w="851"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HIGH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16,9</w:t>
            </w:r>
          </w:p>
        </w:tc>
      </w:tr>
      <w:tr w:rsidR="004A6FBA" w:rsidRPr="00522DCA" w:rsidTr="003A3037">
        <w:trPr>
          <w:trHeight w:val="165"/>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56</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49-62 ΕΤΩΝ</w:t>
            </w:r>
          </w:p>
        </w:tc>
        <w:tc>
          <w:tcPr>
            <w:tcW w:w="709"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7,2</w:t>
            </w:r>
          </w:p>
        </w:tc>
        <w:tc>
          <w:tcPr>
            <w:tcW w:w="425"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69</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63-75 ΕΤΩΝ</w:t>
            </w:r>
          </w:p>
        </w:tc>
        <w:tc>
          <w:tcPr>
            <w:tcW w:w="851"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9,5</w:t>
            </w:r>
          </w:p>
        </w:tc>
      </w:tr>
      <w:tr w:rsidR="004A6FBA" w:rsidRPr="00522DCA" w:rsidTr="003A3037">
        <w:trPr>
          <w:trHeight w:val="165"/>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56</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49-62 ΕΤΩΝ</w:t>
            </w:r>
          </w:p>
        </w:tc>
        <w:tc>
          <w:tcPr>
            <w:tcW w:w="709"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4,6</w:t>
            </w:r>
          </w:p>
        </w:tc>
        <w:tc>
          <w:tcPr>
            <w:tcW w:w="425"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70</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63-75 ΕΤΩΝ</w:t>
            </w:r>
          </w:p>
        </w:tc>
        <w:tc>
          <w:tcPr>
            <w:tcW w:w="851"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HIGH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5</w:t>
            </w:r>
          </w:p>
        </w:tc>
      </w:tr>
      <w:tr w:rsidR="004A6FBA" w:rsidRPr="00522DCA" w:rsidTr="003A3037">
        <w:trPr>
          <w:trHeight w:val="165"/>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56</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49-62 ΕΤΩΝ</w:t>
            </w:r>
          </w:p>
        </w:tc>
        <w:tc>
          <w:tcPr>
            <w:tcW w:w="709"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6,8</w:t>
            </w:r>
          </w:p>
        </w:tc>
        <w:tc>
          <w:tcPr>
            <w:tcW w:w="425"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70</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63-75 ΕΤΩΝ</w:t>
            </w:r>
          </w:p>
        </w:tc>
        <w:tc>
          <w:tcPr>
            <w:tcW w:w="851"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5</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HIGH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11</w:t>
            </w:r>
          </w:p>
        </w:tc>
      </w:tr>
      <w:tr w:rsidR="004A6FBA" w:rsidRPr="00522DCA" w:rsidTr="003A3037">
        <w:trPr>
          <w:trHeight w:val="165"/>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56</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49-62 ΕΤΩΝ</w:t>
            </w:r>
          </w:p>
        </w:tc>
        <w:tc>
          <w:tcPr>
            <w:tcW w:w="709"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8,8</w:t>
            </w:r>
          </w:p>
        </w:tc>
        <w:tc>
          <w:tcPr>
            <w:tcW w:w="425"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70</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63-75 ΕΤΩΝ</w:t>
            </w:r>
          </w:p>
        </w:tc>
        <w:tc>
          <w:tcPr>
            <w:tcW w:w="851"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HIGH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4,8</w:t>
            </w:r>
          </w:p>
        </w:tc>
      </w:tr>
      <w:tr w:rsidR="004A6FBA" w:rsidRPr="00522DCA" w:rsidTr="003A3037">
        <w:trPr>
          <w:trHeight w:val="165"/>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57</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49-62 ΕΤΩΝ</w:t>
            </w:r>
          </w:p>
        </w:tc>
        <w:tc>
          <w:tcPr>
            <w:tcW w:w="709"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4,4</w:t>
            </w:r>
          </w:p>
        </w:tc>
        <w:tc>
          <w:tcPr>
            <w:tcW w:w="425"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70</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63-75 ΕΤΩΝ</w:t>
            </w:r>
          </w:p>
        </w:tc>
        <w:tc>
          <w:tcPr>
            <w:tcW w:w="851"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5,6</w:t>
            </w:r>
          </w:p>
        </w:tc>
      </w:tr>
      <w:tr w:rsidR="004A6FBA" w:rsidRPr="00522DCA" w:rsidTr="003A3037">
        <w:trPr>
          <w:trHeight w:val="165"/>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57</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49-62 ΕΤΩΝ</w:t>
            </w:r>
          </w:p>
        </w:tc>
        <w:tc>
          <w:tcPr>
            <w:tcW w:w="709"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HIGH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6,2</w:t>
            </w:r>
          </w:p>
        </w:tc>
        <w:tc>
          <w:tcPr>
            <w:tcW w:w="425"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70</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63-75 ΕΤΩΝ</w:t>
            </w:r>
          </w:p>
        </w:tc>
        <w:tc>
          <w:tcPr>
            <w:tcW w:w="851"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5,7</w:t>
            </w:r>
          </w:p>
        </w:tc>
      </w:tr>
      <w:tr w:rsidR="004A6FBA" w:rsidRPr="00522DCA" w:rsidTr="003A3037">
        <w:trPr>
          <w:trHeight w:val="165"/>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57</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49-62 ΕΤΩΝ</w:t>
            </w:r>
          </w:p>
        </w:tc>
        <w:tc>
          <w:tcPr>
            <w:tcW w:w="709"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4,2</w:t>
            </w:r>
          </w:p>
        </w:tc>
        <w:tc>
          <w:tcPr>
            <w:tcW w:w="425"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70</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63-75 ΕΤΩΝ</w:t>
            </w:r>
          </w:p>
        </w:tc>
        <w:tc>
          <w:tcPr>
            <w:tcW w:w="851"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HIGH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9,6</w:t>
            </w:r>
          </w:p>
        </w:tc>
      </w:tr>
      <w:tr w:rsidR="004A6FBA" w:rsidRPr="00522DCA" w:rsidTr="003A3037">
        <w:trPr>
          <w:trHeight w:val="165"/>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57</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49-62 ΕΤΩΝ</w:t>
            </w:r>
          </w:p>
        </w:tc>
        <w:tc>
          <w:tcPr>
            <w:tcW w:w="709"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12,5</w:t>
            </w:r>
          </w:p>
        </w:tc>
        <w:tc>
          <w:tcPr>
            <w:tcW w:w="425"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70</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63-75 ΕΤΩΝ</w:t>
            </w:r>
          </w:p>
        </w:tc>
        <w:tc>
          <w:tcPr>
            <w:tcW w:w="851"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7,2</w:t>
            </w:r>
          </w:p>
        </w:tc>
      </w:tr>
      <w:tr w:rsidR="004A6FBA" w:rsidRPr="00522DCA" w:rsidTr="003A3037">
        <w:trPr>
          <w:trHeight w:val="165"/>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58</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49-62 ΕΤΩΝ</w:t>
            </w:r>
          </w:p>
        </w:tc>
        <w:tc>
          <w:tcPr>
            <w:tcW w:w="709"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3,2</w:t>
            </w:r>
          </w:p>
        </w:tc>
        <w:tc>
          <w:tcPr>
            <w:tcW w:w="425"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70</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63-75 ΕΤΩΝ</w:t>
            </w:r>
          </w:p>
        </w:tc>
        <w:tc>
          <w:tcPr>
            <w:tcW w:w="851"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11,7</w:t>
            </w:r>
          </w:p>
        </w:tc>
      </w:tr>
      <w:tr w:rsidR="004A6FBA" w:rsidRPr="00522DCA" w:rsidTr="003A3037">
        <w:trPr>
          <w:trHeight w:val="165"/>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58</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49-62 ΕΤΩΝ</w:t>
            </w:r>
          </w:p>
        </w:tc>
        <w:tc>
          <w:tcPr>
            <w:tcW w:w="709"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6,2</w:t>
            </w:r>
          </w:p>
        </w:tc>
        <w:tc>
          <w:tcPr>
            <w:tcW w:w="425"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71</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63-75 ΕΤΩΝ</w:t>
            </w:r>
          </w:p>
        </w:tc>
        <w:tc>
          <w:tcPr>
            <w:tcW w:w="851"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HIGH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5,6</w:t>
            </w:r>
          </w:p>
        </w:tc>
      </w:tr>
      <w:tr w:rsidR="004A6FBA" w:rsidRPr="00522DCA" w:rsidTr="003A3037">
        <w:trPr>
          <w:trHeight w:val="165"/>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58</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49-62 ΕΤΩΝ</w:t>
            </w:r>
          </w:p>
        </w:tc>
        <w:tc>
          <w:tcPr>
            <w:tcW w:w="709"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7,4</w:t>
            </w:r>
          </w:p>
        </w:tc>
        <w:tc>
          <w:tcPr>
            <w:tcW w:w="425"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71</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63-75 ΕΤΩΝ</w:t>
            </w:r>
          </w:p>
        </w:tc>
        <w:tc>
          <w:tcPr>
            <w:tcW w:w="851"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8,9</w:t>
            </w:r>
          </w:p>
        </w:tc>
      </w:tr>
      <w:tr w:rsidR="004A6FBA" w:rsidRPr="00522DCA" w:rsidTr="003A3037">
        <w:trPr>
          <w:trHeight w:val="165"/>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58</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49-62 ΕΤΩΝ</w:t>
            </w:r>
          </w:p>
        </w:tc>
        <w:tc>
          <w:tcPr>
            <w:tcW w:w="709"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7,8</w:t>
            </w:r>
          </w:p>
        </w:tc>
        <w:tc>
          <w:tcPr>
            <w:tcW w:w="425"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71</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63-75 ΕΤΩΝ</w:t>
            </w:r>
          </w:p>
        </w:tc>
        <w:tc>
          <w:tcPr>
            <w:tcW w:w="851"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HIGH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10</w:t>
            </w:r>
          </w:p>
        </w:tc>
      </w:tr>
      <w:tr w:rsidR="004A6FBA" w:rsidRPr="00522DCA" w:rsidTr="003A3037">
        <w:trPr>
          <w:trHeight w:val="165"/>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58</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49-62 ΕΤΩΝ</w:t>
            </w:r>
          </w:p>
        </w:tc>
        <w:tc>
          <w:tcPr>
            <w:tcW w:w="709"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HIGH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15</w:t>
            </w:r>
          </w:p>
        </w:tc>
        <w:tc>
          <w:tcPr>
            <w:tcW w:w="425"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71</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63-75 ΕΤΩΝ</w:t>
            </w:r>
          </w:p>
        </w:tc>
        <w:tc>
          <w:tcPr>
            <w:tcW w:w="851"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HIGH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11,6</w:t>
            </w:r>
          </w:p>
        </w:tc>
      </w:tr>
      <w:tr w:rsidR="004A6FBA" w:rsidRPr="00522DCA" w:rsidTr="003A3037">
        <w:trPr>
          <w:trHeight w:val="165"/>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59</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49-62 ΕΤΩΝ</w:t>
            </w:r>
          </w:p>
        </w:tc>
        <w:tc>
          <w:tcPr>
            <w:tcW w:w="709"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HIGH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9,4</w:t>
            </w:r>
          </w:p>
        </w:tc>
        <w:tc>
          <w:tcPr>
            <w:tcW w:w="425"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71</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63-75 ΕΤΩΝ</w:t>
            </w:r>
          </w:p>
        </w:tc>
        <w:tc>
          <w:tcPr>
            <w:tcW w:w="851"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HIGH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4,7</w:t>
            </w:r>
          </w:p>
        </w:tc>
      </w:tr>
      <w:tr w:rsidR="004A6FBA" w:rsidRPr="00522DCA" w:rsidTr="003A3037">
        <w:trPr>
          <w:trHeight w:val="165"/>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59</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49-62 ΕΤΩΝ</w:t>
            </w:r>
          </w:p>
        </w:tc>
        <w:tc>
          <w:tcPr>
            <w:tcW w:w="709"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3</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w:t>
            </w:r>
          </w:p>
        </w:tc>
        <w:tc>
          <w:tcPr>
            <w:tcW w:w="425"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71</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63-75 ΕΤΩΝ</w:t>
            </w:r>
          </w:p>
        </w:tc>
        <w:tc>
          <w:tcPr>
            <w:tcW w:w="851"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w:t>
            </w:r>
          </w:p>
        </w:tc>
      </w:tr>
      <w:tr w:rsidR="004A6FBA" w:rsidRPr="00522DCA" w:rsidTr="003A3037">
        <w:trPr>
          <w:trHeight w:val="165"/>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59</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49-62 ΕΤΩΝ</w:t>
            </w:r>
          </w:p>
        </w:tc>
        <w:tc>
          <w:tcPr>
            <w:tcW w:w="709"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5,1</w:t>
            </w:r>
          </w:p>
        </w:tc>
        <w:tc>
          <w:tcPr>
            <w:tcW w:w="425"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71</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63-75 ΕΤΩΝ</w:t>
            </w:r>
          </w:p>
        </w:tc>
        <w:tc>
          <w:tcPr>
            <w:tcW w:w="851"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HIGH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14,1</w:t>
            </w:r>
          </w:p>
        </w:tc>
      </w:tr>
      <w:tr w:rsidR="004A6FBA" w:rsidRPr="00522DCA" w:rsidTr="003A3037">
        <w:trPr>
          <w:trHeight w:val="165"/>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59</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49-62 ΕΤΩΝ</w:t>
            </w:r>
          </w:p>
        </w:tc>
        <w:tc>
          <w:tcPr>
            <w:tcW w:w="709"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6,2</w:t>
            </w:r>
          </w:p>
        </w:tc>
        <w:tc>
          <w:tcPr>
            <w:tcW w:w="425"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72</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63-75 ΕΤΩΝ</w:t>
            </w:r>
          </w:p>
        </w:tc>
        <w:tc>
          <w:tcPr>
            <w:tcW w:w="851"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HIGH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6,9</w:t>
            </w:r>
          </w:p>
        </w:tc>
      </w:tr>
      <w:tr w:rsidR="004A6FBA" w:rsidRPr="00522DCA" w:rsidTr="003A3037">
        <w:trPr>
          <w:trHeight w:val="165"/>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59</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49-62 ΕΤΩΝ</w:t>
            </w:r>
          </w:p>
        </w:tc>
        <w:tc>
          <w:tcPr>
            <w:tcW w:w="709"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7,1</w:t>
            </w:r>
          </w:p>
        </w:tc>
        <w:tc>
          <w:tcPr>
            <w:tcW w:w="425"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72</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63-75 ΕΤΩΝ</w:t>
            </w:r>
          </w:p>
        </w:tc>
        <w:tc>
          <w:tcPr>
            <w:tcW w:w="851"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3</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7,3</w:t>
            </w:r>
          </w:p>
        </w:tc>
      </w:tr>
      <w:tr w:rsidR="004A6FBA" w:rsidRPr="00522DCA" w:rsidTr="003A3037">
        <w:trPr>
          <w:trHeight w:val="165"/>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59</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49-62 ΕΤΩΝ</w:t>
            </w:r>
          </w:p>
        </w:tc>
        <w:tc>
          <w:tcPr>
            <w:tcW w:w="709"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8</w:t>
            </w:r>
          </w:p>
        </w:tc>
        <w:tc>
          <w:tcPr>
            <w:tcW w:w="425"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72</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63-75 ΕΤΩΝ</w:t>
            </w:r>
          </w:p>
        </w:tc>
        <w:tc>
          <w:tcPr>
            <w:tcW w:w="851"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3</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11,9</w:t>
            </w:r>
          </w:p>
        </w:tc>
      </w:tr>
      <w:tr w:rsidR="004A6FBA" w:rsidRPr="00522DCA" w:rsidTr="003A3037">
        <w:trPr>
          <w:trHeight w:val="165"/>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59</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49-62 ΕΤΩΝ</w:t>
            </w:r>
          </w:p>
        </w:tc>
        <w:tc>
          <w:tcPr>
            <w:tcW w:w="709"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HIGH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10</w:t>
            </w:r>
          </w:p>
        </w:tc>
        <w:tc>
          <w:tcPr>
            <w:tcW w:w="425"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72</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63-75 ΕΤΩΝ</w:t>
            </w:r>
          </w:p>
        </w:tc>
        <w:tc>
          <w:tcPr>
            <w:tcW w:w="851"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HIGH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4,7</w:t>
            </w:r>
          </w:p>
        </w:tc>
      </w:tr>
      <w:tr w:rsidR="004A6FBA" w:rsidRPr="00522DCA" w:rsidTr="003A3037">
        <w:trPr>
          <w:trHeight w:val="165"/>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60</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49-62 ΕΤΩΝ</w:t>
            </w:r>
          </w:p>
        </w:tc>
        <w:tc>
          <w:tcPr>
            <w:tcW w:w="709"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4,9</w:t>
            </w:r>
          </w:p>
        </w:tc>
        <w:tc>
          <w:tcPr>
            <w:tcW w:w="425"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72</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63-75 ΕΤΩΝ</w:t>
            </w:r>
          </w:p>
        </w:tc>
        <w:tc>
          <w:tcPr>
            <w:tcW w:w="851"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5</w:t>
            </w:r>
          </w:p>
        </w:tc>
      </w:tr>
      <w:tr w:rsidR="004A6FBA" w:rsidRPr="00522DCA" w:rsidTr="003A3037">
        <w:trPr>
          <w:trHeight w:val="165"/>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60</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49-62 ΕΤΩΝ</w:t>
            </w:r>
          </w:p>
        </w:tc>
        <w:tc>
          <w:tcPr>
            <w:tcW w:w="709"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2,7</w:t>
            </w:r>
          </w:p>
        </w:tc>
        <w:tc>
          <w:tcPr>
            <w:tcW w:w="425"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72</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63-75 ΕΤΩΝ</w:t>
            </w:r>
          </w:p>
        </w:tc>
        <w:tc>
          <w:tcPr>
            <w:tcW w:w="851"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9,1</w:t>
            </w:r>
          </w:p>
        </w:tc>
      </w:tr>
      <w:tr w:rsidR="004A6FBA" w:rsidRPr="00522DCA" w:rsidTr="003A3037">
        <w:trPr>
          <w:trHeight w:val="165"/>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60</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49-62 ΕΤΩΝ</w:t>
            </w:r>
          </w:p>
        </w:tc>
        <w:tc>
          <w:tcPr>
            <w:tcW w:w="709"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w:t>
            </w:r>
          </w:p>
        </w:tc>
        <w:tc>
          <w:tcPr>
            <w:tcW w:w="425"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72</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63-75 ΕΤΩΝ</w:t>
            </w:r>
          </w:p>
        </w:tc>
        <w:tc>
          <w:tcPr>
            <w:tcW w:w="851"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9,3</w:t>
            </w:r>
          </w:p>
        </w:tc>
      </w:tr>
      <w:tr w:rsidR="004A6FBA" w:rsidRPr="00522DCA" w:rsidTr="003A3037">
        <w:trPr>
          <w:trHeight w:val="165"/>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60</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49-62 ΕΤΩΝ</w:t>
            </w:r>
          </w:p>
        </w:tc>
        <w:tc>
          <w:tcPr>
            <w:tcW w:w="709"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7,1</w:t>
            </w:r>
          </w:p>
        </w:tc>
        <w:tc>
          <w:tcPr>
            <w:tcW w:w="425"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72</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63-75 ΕΤΩΝ</w:t>
            </w:r>
          </w:p>
        </w:tc>
        <w:tc>
          <w:tcPr>
            <w:tcW w:w="851"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3</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12,1</w:t>
            </w:r>
          </w:p>
        </w:tc>
      </w:tr>
      <w:tr w:rsidR="004A6FBA" w:rsidRPr="00522DCA" w:rsidTr="003A3037">
        <w:trPr>
          <w:trHeight w:val="165"/>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lastRenderedPageBreak/>
              <w:t>60</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49-62 ΕΤΩΝ</w:t>
            </w:r>
          </w:p>
        </w:tc>
        <w:tc>
          <w:tcPr>
            <w:tcW w:w="709"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3</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8,5</w:t>
            </w:r>
          </w:p>
        </w:tc>
        <w:tc>
          <w:tcPr>
            <w:tcW w:w="425"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73</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63-75 ΕΤΩΝ</w:t>
            </w:r>
          </w:p>
        </w:tc>
        <w:tc>
          <w:tcPr>
            <w:tcW w:w="851"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4,9</w:t>
            </w:r>
          </w:p>
        </w:tc>
      </w:tr>
      <w:tr w:rsidR="004A6FBA" w:rsidRPr="00522DCA" w:rsidTr="003A3037">
        <w:trPr>
          <w:trHeight w:val="165"/>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60</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49-62 ΕΤΩΝ</w:t>
            </w:r>
          </w:p>
        </w:tc>
        <w:tc>
          <w:tcPr>
            <w:tcW w:w="709"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5</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HIGH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14,8</w:t>
            </w:r>
          </w:p>
        </w:tc>
        <w:tc>
          <w:tcPr>
            <w:tcW w:w="425"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73</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63-75 ΕΤΩΝ</w:t>
            </w:r>
          </w:p>
        </w:tc>
        <w:tc>
          <w:tcPr>
            <w:tcW w:w="851"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7,3</w:t>
            </w:r>
          </w:p>
        </w:tc>
      </w:tr>
      <w:tr w:rsidR="004A6FBA" w:rsidRPr="00522DCA" w:rsidTr="003A3037">
        <w:trPr>
          <w:trHeight w:val="165"/>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60</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49-62 ΕΤΩΝ</w:t>
            </w:r>
          </w:p>
        </w:tc>
        <w:tc>
          <w:tcPr>
            <w:tcW w:w="709"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w:t>
            </w:r>
          </w:p>
        </w:tc>
        <w:tc>
          <w:tcPr>
            <w:tcW w:w="425"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73</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63-75 ΕΤΩΝ</w:t>
            </w:r>
          </w:p>
        </w:tc>
        <w:tc>
          <w:tcPr>
            <w:tcW w:w="851"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HIGH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8,4</w:t>
            </w:r>
          </w:p>
        </w:tc>
      </w:tr>
      <w:tr w:rsidR="004A6FBA" w:rsidRPr="00522DCA" w:rsidTr="003A3037">
        <w:trPr>
          <w:trHeight w:val="165"/>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61</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49-62 ΕΤΩΝ</w:t>
            </w:r>
          </w:p>
        </w:tc>
        <w:tc>
          <w:tcPr>
            <w:tcW w:w="709"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3</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14,6</w:t>
            </w:r>
          </w:p>
        </w:tc>
        <w:tc>
          <w:tcPr>
            <w:tcW w:w="425"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73</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63-75 ΕΤΩΝ</w:t>
            </w:r>
          </w:p>
        </w:tc>
        <w:tc>
          <w:tcPr>
            <w:tcW w:w="851"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16,8</w:t>
            </w:r>
          </w:p>
        </w:tc>
      </w:tr>
      <w:tr w:rsidR="004A6FBA" w:rsidRPr="00522DCA" w:rsidTr="003A3037">
        <w:trPr>
          <w:trHeight w:val="165"/>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61</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49-62 ΕΤΩΝ</w:t>
            </w:r>
          </w:p>
        </w:tc>
        <w:tc>
          <w:tcPr>
            <w:tcW w:w="709"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w:t>
            </w:r>
          </w:p>
        </w:tc>
        <w:tc>
          <w:tcPr>
            <w:tcW w:w="425"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73</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63-75 ΕΤΩΝ</w:t>
            </w:r>
          </w:p>
        </w:tc>
        <w:tc>
          <w:tcPr>
            <w:tcW w:w="851"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4,1</w:t>
            </w:r>
          </w:p>
        </w:tc>
      </w:tr>
      <w:tr w:rsidR="004A6FBA" w:rsidRPr="00522DCA" w:rsidTr="003A3037">
        <w:trPr>
          <w:trHeight w:val="165"/>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61</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49-62 ΕΤΩΝ</w:t>
            </w:r>
          </w:p>
        </w:tc>
        <w:tc>
          <w:tcPr>
            <w:tcW w:w="709"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4,8</w:t>
            </w:r>
          </w:p>
        </w:tc>
        <w:tc>
          <w:tcPr>
            <w:tcW w:w="425"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73</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63-75 ΕΤΩΝ</w:t>
            </w:r>
          </w:p>
        </w:tc>
        <w:tc>
          <w:tcPr>
            <w:tcW w:w="851"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5</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HIGH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w:t>
            </w:r>
          </w:p>
        </w:tc>
      </w:tr>
      <w:tr w:rsidR="004A6FBA" w:rsidRPr="00522DCA" w:rsidTr="003A3037">
        <w:trPr>
          <w:trHeight w:val="165"/>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61</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49-62 ΕΤΩΝ</w:t>
            </w:r>
          </w:p>
        </w:tc>
        <w:tc>
          <w:tcPr>
            <w:tcW w:w="709"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5,3</w:t>
            </w:r>
          </w:p>
        </w:tc>
        <w:tc>
          <w:tcPr>
            <w:tcW w:w="425"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74</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63-75 ΕΤΩΝ</w:t>
            </w:r>
          </w:p>
        </w:tc>
        <w:tc>
          <w:tcPr>
            <w:tcW w:w="851"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HIGH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7,2</w:t>
            </w:r>
          </w:p>
        </w:tc>
      </w:tr>
      <w:tr w:rsidR="004A6FBA" w:rsidRPr="00522DCA" w:rsidTr="003A3037">
        <w:trPr>
          <w:trHeight w:val="165"/>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61</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49-62 ΕΤΩΝ</w:t>
            </w:r>
          </w:p>
        </w:tc>
        <w:tc>
          <w:tcPr>
            <w:tcW w:w="709"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3</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6,1</w:t>
            </w:r>
          </w:p>
        </w:tc>
        <w:tc>
          <w:tcPr>
            <w:tcW w:w="425"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74</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63-75 ΕΤΩΝ</w:t>
            </w:r>
          </w:p>
        </w:tc>
        <w:tc>
          <w:tcPr>
            <w:tcW w:w="851"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5</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HIGH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16,5</w:t>
            </w:r>
          </w:p>
        </w:tc>
      </w:tr>
      <w:tr w:rsidR="004A6FBA" w:rsidRPr="00522DCA" w:rsidTr="003A3037">
        <w:trPr>
          <w:trHeight w:val="165"/>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61</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49-62 ΕΤΩΝ</w:t>
            </w:r>
          </w:p>
        </w:tc>
        <w:tc>
          <w:tcPr>
            <w:tcW w:w="709"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7,3</w:t>
            </w:r>
          </w:p>
        </w:tc>
        <w:tc>
          <w:tcPr>
            <w:tcW w:w="425"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74</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63-75 ΕΤΩΝ</w:t>
            </w:r>
          </w:p>
        </w:tc>
        <w:tc>
          <w:tcPr>
            <w:tcW w:w="851"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1</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0</w:t>
            </w:r>
          </w:p>
        </w:tc>
      </w:tr>
      <w:tr w:rsidR="004A6FBA" w:rsidRPr="00522DCA" w:rsidTr="003A3037">
        <w:trPr>
          <w:trHeight w:val="165"/>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61</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49-62 ΕΤΩΝ</w:t>
            </w:r>
          </w:p>
        </w:tc>
        <w:tc>
          <w:tcPr>
            <w:tcW w:w="709"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10,6</w:t>
            </w:r>
          </w:p>
        </w:tc>
        <w:tc>
          <w:tcPr>
            <w:tcW w:w="425"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74</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63-75 ΕΤΩΝ</w:t>
            </w:r>
          </w:p>
        </w:tc>
        <w:tc>
          <w:tcPr>
            <w:tcW w:w="851"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5</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HIGH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11</w:t>
            </w:r>
          </w:p>
        </w:tc>
      </w:tr>
      <w:tr w:rsidR="004A6FBA" w:rsidRPr="00522DCA" w:rsidTr="003A3037">
        <w:trPr>
          <w:trHeight w:val="165"/>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61</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49-62 ΕΤΩΝ</w:t>
            </w:r>
          </w:p>
        </w:tc>
        <w:tc>
          <w:tcPr>
            <w:tcW w:w="709"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w:t>
            </w:r>
          </w:p>
        </w:tc>
        <w:tc>
          <w:tcPr>
            <w:tcW w:w="425"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75</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63-75 ΕΤΩΝ</w:t>
            </w:r>
          </w:p>
        </w:tc>
        <w:tc>
          <w:tcPr>
            <w:tcW w:w="851"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7,3</w:t>
            </w:r>
          </w:p>
        </w:tc>
      </w:tr>
      <w:tr w:rsidR="004A6FBA" w:rsidRPr="00522DCA" w:rsidTr="003A3037">
        <w:trPr>
          <w:trHeight w:val="165"/>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61</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49-62 ΕΤΩΝ</w:t>
            </w:r>
          </w:p>
        </w:tc>
        <w:tc>
          <w:tcPr>
            <w:tcW w:w="709"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5</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HIGH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5,9</w:t>
            </w:r>
          </w:p>
        </w:tc>
        <w:tc>
          <w:tcPr>
            <w:tcW w:w="425"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75</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63-75 ΕΤΩΝ</w:t>
            </w:r>
          </w:p>
        </w:tc>
        <w:tc>
          <w:tcPr>
            <w:tcW w:w="851"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HIGH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8,7</w:t>
            </w:r>
          </w:p>
        </w:tc>
      </w:tr>
      <w:tr w:rsidR="004A6FBA" w:rsidRPr="00522DCA" w:rsidTr="003A3037">
        <w:trPr>
          <w:trHeight w:val="165"/>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61</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49-62 ΕΤΩΝ</w:t>
            </w:r>
          </w:p>
        </w:tc>
        <w:tc>
          <w:tcPr>
            <w:tcW w:w="709"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3</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w:t>
            </w:r>
          </w:p>
        </w:tc>
        <w:tc>
          <w:tcPr>
            <w:tcW w:w="425"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75</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63-75 ΕΤΩΝ</w:t>
            </w:r>
          </w:p>
        </w:tc>
        <w:tc>
          <w:tcPr>
            <w:tcW w:w="851"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5</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HIGH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10</w:t>
            </w:r>
          </w:p>
        </w:tc>
      </w:tr>
      <w:tr w:rsidR="004A6FBA" w:rsidRPr="00522DCA" w:rsidTr="003A3037">
        <w:trPr>
          <w:trHeight w:val="165"/>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61</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49-62 ΕΤΩΝ</w:t>
            </w:r>
          </w:p>
        </w:tc>
        <w:tc>
          <w:tcPr>
            <w:tcW w:w="709"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7,5</w:t>
            </w:r>
          </w:p>
        </w:tc>
        <w:tc>
          <w:tcPr>
            <w:tcW w:w="425"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75</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63-75 ΕΤΩΝ</w:t>
            </w:r>
          </w:p>
        </w:tc>
        <w:tc>
          <w:tcPr>
            <w:tcW w:w="851"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HIGH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18,9</w:t>
            </w:r>
          </w:p>
        </w:tc>
      </w:tr>
      <w:tr w:rsidR="004A6FBA" w:rsidRPr="00522DCA" w:rsidTr="003A3037">
        <w:trPr>
          <w:trHeight w:val="165"/>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62</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49-62 ΕΤΩΝ</w:t>
            </w:r>
          </w:p>
        </w:tc>
        <w:tc>
          <w:tcPr>
            <w:tcW w:w="709"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2,3</w:t>
            </w:r>
          </w:p>
        </w:tc>
        <w:tc>
          <w:tcPr>
            <w:tcW w:w="425"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75</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63-75 ΕΤΩΝ</w:t>
            </w:r>
          </w:p>
        </w:tc>
        <w:tc>
          <w:tcPr>
            <w:tcW w:w="851"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HIGH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4,5</w:t>
            </w:r>
          </w:p>
        </w:tc>
      </w:tr>
      <w:tr w:rsidR="004A6FBA" w:rsidRPr="00522DCA" w:rsidTr="003A3037">
        <w:trPr>
          <w:trHeight w:val="165"/>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62</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49-62 ΕΤΩΝ</w:t>
            </w:r>
          </w:p>
        </w:tc>
        <w:tc>
          <w:tcPr>
            <w:tcW w:w="709"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6,5</w:t>
            </w:r>
          </w:p>
        </w:tc>
        <w:tc>
          <w:tcPr>
            <w:tcW w:w="425"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75</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63-75 ΕΤΩΝ</w:t>
            </w:r>
          </w:p>
        </w:tc>
        <w:tc>
          <w:tcPr>
            <w:tcW w:w="851"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HIGH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7,7</w:t>
            </w:r>
          </w:p>
        </w:tc>
      </w:tr>
      <w:tr w:rsidR="004A6FBA" w:rsidRPr="00522DCA" w:rsidTr="003A3037">
        <w:trPr>
          <w:trHeight w:val="165"/>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62</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49-62 ΕΤΩΝ</w:t>
            </w:r>
          </w:p>
        </w:tc>
        <w:tc>
          <w:tcPr>
            <w:tcW w:w="709"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3</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8,6</w:t>
            </w:r>
          </w:p>
        </w:tc>
        <w:tc>
          <w:tcPr>
            <w:tcW w:w="425"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75</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63-75 ΕΤΩΝ</w:t>
            </w:r>
          </w:p>
        </w:tc>
        <w:tc>
          <w:tcPr>
            <w:tcW w:w="851"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7,5</w:t>
            </w:r>
          </w:p>
        </w:tc>
      </w:tr>
      <w:tr w:rsidR="004A6FBA" w:rsidRPr="00522DCA" w:rsidTr="003A3037">
        <w:trPr>
          <w:trHeight w:val="165"/>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62</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49-62 ΕΤΩΝ</w:t>
            </w:r>
          </w:p>
        </w:tc>
        <w:tc>
          <w:tcPr>
            <w:tcW w:w="709"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2,5</w:t>
            </w:r>
          </w:p>
        </w:tc>
        <w:tc>
          <w:tcPr>
            <w:tcW w:w="425"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76</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76-88 ΕΤΩΝ</w:t>
            </w:r>
          </w:p>
        </w:tc>
        <w:tc>
          <w:tcPr>
            <w:tcW w:w="851"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2,2</w:t>
            </w:r>
          </w:p>
        </w:tc>
      </w:tr>
      <w:tr w:rsidR="004A6FBA" w:rsidRPr="00522DCA" w:rsidTr="003A3037">
        <w:trPr>
          <w:trHeight w:val="165"/>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62</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49-62 ΕΤΩΝ</w:t>
            </w:r>
          </w:p>
        </w:tc>
        <w:tc>
          <w:tcPr>
            <w:tcW w:w="709"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3</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3</w:t>
            </w:r>
          </w:p>
        </w:tc>
        <w:tc>
          <w:tcPr>
            <w:tcW w:w="425"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76</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76-88 ΕΤΩΝ</w:t>
            </w:r>
          </w:p>
        </w:tc>
        <w:tc>
          <w:tcPr>
            <w:tcW w:w="851"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7,2</w:t>
            </w:r>
          </w:p>
        </w:tc>
      </w:tr>
      <w:tr w:rsidR="004A6FBA" w:rsidRPr="00522DCA" w:rsidTr="003A3037">
        <w:trPr>
          <w:trHeight w:val="165"/>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62</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49-62 ΕΤΩΝ</w:t>
            </w:r>
          </w:p>
        </w:tc>
        <w:tc>
          <w:tcPr>
            <w:tcW w:w="709"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5,5</w:t>
            </w:r>
          </w:p>
        </w:tc>
        <w:tc>
          <w:tcPr>
            <w:tcW w:w="425"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76</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76-88 ΕΤΩΝ</w:t>
            </w:r>
          </w:p>
        </w:tc>
        <w:tc>
          <w:tcPr>
            <w:tcW w:w="851"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HIGH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6,5</w:t>
            </w:r>
          </w:p>
        </w:tc>
      </w:tr>
      <w:tr w:rsidR="004A6FBA" w:rsidRPr="00522DCA" w:rsidTr="003A3037">
        <w:trPr>
          <w:trHeight w:val="165"/>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62</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49-62 ΕΤΩΝ</w:t>
            </w:r>
          </w:p>
        </w:tc>
        <w:tc>
          <w:tcPr>
            <w:tcW w:w="709"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w:t>
            </w:r>
          </w:p>
        </w:tc>
        <w:tc>
          <w:tcPr>
            <w:tcW w:w="425"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76</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76-88 ΕΤΩΝ</w:t>
            </w:r>
          </w:p>
        </w:tc>
        <w:tc>
          <w:tcPr>
            <w:tcW w:w="851"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HIGH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7,9</w:t>
            </w:r>
          </w:p>
        </w:tc>
      </w:tr>
      <w:tr w:rsidR="004A6FBA" w:rsidRPr="00522DCA" w:rsidTr="003A3037">
        <w:trPr>
          <w:trHeight w:val="165"/>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62</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49-62 ΕΤΩΝ</w:t>
            </w:r>
          </w:p>
        </w:tc>
        <w:tc>
          <w:tcPr>
            <w:tcW w:w="709"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6,5</w:t>
            </w:r>
          </w:p>
        </w:tc>
        <w:tc>
          <w:tcPr>
            <w:tcW w:w="425"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76</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76-88 ΕΤΩΝ</w:t>
            </w:r>
          </w:p>
        </w:tc>
        <w:tc>
          <w:tcPr>
            <w:tcW w:w="851"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5,8</w:t>
            </w:r>
          </w:p>
        </w:tc>
      </w:tr>
      <w:tr w:rsidR="004A6FBA" w:rsidRPr="00522DCA" w:rsidTr="003A3037">
        <w:trPr>
          <w:trHeight w:val="165"/>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62</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49-62 ΕΤΩΝ</w:t>
            </w:r>
          </w:p>
        </w:tc>
        <w:tc>
          <w:tcPr>
            <w:tcW w:w="709"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5</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HIGH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8,9</w:t>
            </w:r>
          </w:p>
        </w:tc>
        <w:tc>
          <w:tcPr>
            <w:tcW w:w="425"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76</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76-88 ΕΤΩΝ</w:t>
            </w:r>
          </w:p>
        </w:tc>
        <w:tc>
          <w:tcPr>
            <w:tcW w:w="851"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w:t>
            </w:r>
          </w:p>
        </w:tc>
      </w:tr>
      <w:tr w:rsidR="004A6FBA" w:rsidRPr="00522DCA" w:rsidTr="003A3037">
        <w:trPr>
          <w:trHeight w:val="165"/>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63</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63-75 ΕΤΩΝ</w:t>
            </w:r>
          </w:p>
        </w:tc>
        <w:tc>
          <w:tcPr>
            <w:tcW w:w="709"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6,3</w:t>
            </w:r>
          </w:p>
        </w:tc>
        <w:tc>
          <w:tcPr>
            <w:tcW w:w="425"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76</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76-88 ΕΤΩΝ</w:t>
            </w:r>
          </w:p>
        </w:tc>
        <w:tc>
          <w:tcPr>
            <w:tcW w:w="851"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5</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HIGH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10</w:t>
            </w:r>
          </w:p>
        </w:tc>
      </w:tr>
      <w:tr w:rsidR="004A6FBA" w:rsidRPr="00522DCA" w:rsidTr="003A3037">
        <w:trPr>
          <w:trHeight w:val="165"/>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63</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63-75 ΕΤΩΝ</w:t>
            </w:r>
          </w:p>
        </w:tc>
        <w:tc>
          <w:tcPr>
            <w:tcW w:w="709"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HIGH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15</w:t>
            </w:r>
          </w:p>
        </w:tc>
        <w:tc>
          <w:tcPr>
            <w:tcW w:w="425"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76</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76-88 ΕΤΩΝ</w:t>
            </w:r>
          </w:p>
        </w:tc>
        <w:tc>
          <w:tcPr>
            <w:tcW w:w="851"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5</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HIGH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18</w:t>
            </w:r>
          </w:p>
        </w:tc>
      </w:tr>
      <w:tr w:rsidR="004A6FBA" w:rsidRPr="00522DCA" w:rsidTr="003A3037">
        <w:trPr>
          <w:trHeight w:val="165"/>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63</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63-75 ΕΤΩΝ</w:t>
            </w:r>
          </w:p>
        </w:tc>
        <w:tc>
          <w:tcPr>
            <w:tcW w:w="709"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w:t>
            </w:r>
          </w:p>
        </w:tc>
        <w:tc>
          <w:tcPr>
            <w:tcW w:w="425"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76</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76-88 ΕΤΩΝ</w:t>
            </w:r>
          </w:p>
        </w:tc>
        <w:tc>
          <w:tcPr>
            <w:tcW w:w="851"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5</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HIGH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9</w:t>
            </w:r>
          </w:p>
        </w:tc>
      </w:tr>
      <w:tr w:rsidR="004A6FBA" w:rsidRPr="00522DCA" w:rsidTr="003A3037">
        <w:trPr>
          <w:trHeight w:val="165"/>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63</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63-75 ΕΤΩΝ</w:t>
            </w:r>
          </w:p>
        </w:tc>
        <w:tc>
          <w:tcPr>
            <w:tcW w:w="709"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7,1</w:t>
            </w:r>
          </w:p>
        </w:tc>
        <w:tc>
          <w:tcPr>
            <w:tcW w:w="425"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77</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76-88 ΕΤΩΝ</w:t>
            </w:r>
          </w:p>
        </w:tc>
        <w:tc>
          <w:tcPr>
            <w:tcW w:w="851"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5</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HIGH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w:t>
            </w:r>
          </w:p>
        </w:tc>
      </w:tr>
      <w:tr w:rsidR="004A6FBA" w:rsidRPr="00522DCA" w:rsidTr="003A3037">
        <w:trPr>
          <w:trHeight w:val="165"/>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63</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63-75 ΕΤΩΝ</w:t>
            </w:r>
          </w:p>
        </w:tc>
        <w:tc>
          <w:tcPr>
            <w:tcW w:w="709"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5</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HIGH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9,2</w:t>
            </w:r>
          </w:p>
        </w:tc>
        <w:tc>
          <w:tcPr>
            <w:tcW w:w="425"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77</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76-88 ΕΤΩΝ</w:t>
            </w:r>
          </w:p>
        </w:tc>
        <w:tc>
          <w:tcPr>
            <w:tcW w:w="851"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HIGH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w:t>
            </w:r>
          </w:p>
        </w:tc>
      </w:tr>
      <w:tr w:rsidR="004A6FBA" w:rsidRPr="00522DCA" w:rsidTr="003A3037">
        <w:trPr>
          <w:trHeight w:val="165"/>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63</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63-75 ΕΤΩΝ</w:t>
            </w:r>
          </w:p>
        </w:tc>
        <w:tc>
          <w:tcPr>
            <w:tcW w:w="709"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9,3</w:t>
            </w:r>
          </w:p>
        </w:tc>
        <w:tc>
          <w:tcPr>
            <w:tcW w:w="425"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77</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76-88 ΕΤΩΝ</w:t>
            </w:r>
          </w:p>
        </w:tc>
        <w:tc>
          <w:tcPr>
            <w:tcW w:w="851"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3</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6,8</w:t>
            </w:r>
          </w:p>
        </w:tc>
      </w:tr>
      <w:tr w:rsidR="004A6FBA" w:rsidRPr="00522DCA" w:rsidTr="003A3037">
        <w:trPr>
          <w:trHeight w:val="165"/>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64</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63-75 ΕΤΩΝ</w:t>
            </w:r>
          </w:p>
        </w:tc>
        <w:tc>
          <w:tcPr>
            <w:tcW w:w="709"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5</w:t>
            </w:r>
          </w:p>
        </w:tc>
        <w:tc>
          <w:tcPr>
            <w:tcW w:w="425"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77</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76-88 ΕΤΩΝ</w:t>
            </w:r>
          </w:p>
        </w:tc>
        <w:tc>
          <w:tcPr>
            <w:tcW w:w="851"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16,3</w:t>
            </w:r>
          </w:p>
        </w:tc>
      </w:tr>
      <w:tr w:rsidR="004A6FBA" w:rsidRPr="00522DCA" w:rsidTr="003A3037">
        <w:trPr>
          <w:trHeight w:val="165"/>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64</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63-75 ΕΤΩΝ</w:t>
            </w:r>
          </w:p>
        </w:tc>
        <w:tc>
          <w:tcPr>
            <w:tcW w:w="709"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8,5</w:t>
            </w:r>
          </w:p>
        </w:tc>
        <w:tc>
          <w:tcPr>
            <w:tcW w:w="425"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77</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76-88 ΕΤΩΝ</w:t>
            </w:r>
          </w:p>
        </w:tc>
        <w:tc>
          <w:tcPr>
            <w:tcW w:w="851"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9,3</w:t>
            </w:r>
          </w:p>
        </w:tc>
      </w:tr>
      <w:tr w:rsidR="004A6FBA" w:rsidRPr="00522DCA" w:rsidTr="003A3037">
        <w:trPr>
          <w:trHeight w:val="165"/>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64</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63-75 ΕΤΩΝ</w:t>
            </w:r>
          </w:p>
        </w:tc>
        <w:tc>
          <w:tcPr>
            <w:tcW w:w="709"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5</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HIGH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16</w:t>
            </w:r>
          </w:p>
        </w:tc>
        <w:tc>
          <w:tcPr>
            <w:tcW w:w="425"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78</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76-88 ΕΤΩΝ</w:t>
            </w:r>
          </w:p>
        </w:tc>
        <w:tc>
          <w:tcPr>
            <w:tcW w:w="851"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3</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8,3</w:t>
            </w:r>
          </w:p>
        </w:tc>
      </w:tr>
      <w:tr w:rsidR="004A6FBA" w:rsidRPr="00522DCA" w:rsidTr="003A3037">
        <w:trPr>
          <w:trHeight w:val="165"/>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64</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63-75 ΕΤΩΝ</w:t>
            </w:r>
          </w:p>
        </w:tc>
        <w:tc>
          <w:tcPr>
            <w:tcW w:w="709"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4,7</w:t>
            </w:r>
          </w:p>
        </w:tc>
        <w:tc>
          <w:tcPr>
            <w:tcW w:w="425"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78</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76-88 ΕΤΩΝ</w:t>
            </w:r>
          </w:p>
        </w:tc>
        <w:tc>
          <w:tcPr>
            <w:tcW w:w="851"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5</w:t>
            </w:r>
          </w:p>
        </w:tc>
      </w:tr>
      <w:tr w:rsidR="004A6FBA" w:rsidRPr="00522DCA" w:rsidTr="003A3037">
        <w:trPr>
          <w:trHeight w:val="165"/>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64</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63-75 ΕΤΩΝ</w:t>
            </w:r>
          </w:p>
        </w:tc>
        <w:tc>
          <w:tcPr>
            <w:tcW w:w="709"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5</w:t>
            </w:r>
          </w:p>
        </w:tc>
        <w:tc>
          <w:tcPr>
            <w:tcW w:w="425"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79</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76-88 ΕΤΩΝ</w:t>
            </w:r>
          </w:p>
        </w:tc>
        <w:tc>
          <w:tcPr>
            <w:tcW w:w="851"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HIGH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9,5</w:t>
            </w:r>
          </w:p>
        </w:tc>
      </w:tr>
      <w:tr w:rsidR="004A6FBA" w:rsidRPr="00522DCA" w:rsidTr="003A3037">
        <w:trPr>
          <w:trHeight w:val="165"/>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64</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63-75 ΕΤΩΝ</w:t>
            </w:r>
          </w:p>
        </w:tc>
        <w:tc>
          <w:tcPr>
            <w:tcW w:w="709"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3</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5,4</w:t>
            </w:r>
          </w:p>
        </w:tc>
        <w:tc>
          <w:tcPr>
            <w:tcW w:w="425"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79</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76-88 ΕΤΩΝ</w:t>
            </w:r>
          </w:p>
        </w:tc>
        <w:tc>
          <w:tcPr>
            <w:tcW w:w="851"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w:t>
            </w:r>
          </w:p>
        </w:tc>
      </w:tr>
      <w:tr w:rsidR="004A6FBA" w:rsidRPr="00522DCA" w:rsidTr="003A3037">
        <w:trPr>
          <w:trHeight w:val="165"/>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64</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63-75 ΕΤΩΝ</w:t>
            </w:r>
          </w:p>
        </w:tc>
        <w:tc>
          <w:tcPr>
            <w:tcW w:w="709"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w:t>
            </w:r>
          </w:p>
        </w:tc>
        <w:tc>
          <w:tcPr>
            <w:tcW w:w="425"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80</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76-88 ΕΤΩΝ</w:t>
            </w:r>
          </w:p>
        </w:tc>
        <w:tc>
          <w:tcPr>
            <w:tcW w:w="851"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HIGH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7,9</w:t>
            </w:r>
          </w:p>
        </w:tc>
      </w:tr>
      <w:tr w:rsidR="004A6FBA" w:rsidRPr="00522DCA" w:rsidTr="003A3037">
        <w:trPr>
          <w:trHeight w:val="165"/>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64</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63-75 ΕΤΩΝ</w:t>
            </w:r>
          </w:p>
        </w:tc>
        <w:tc>
          <w:tcPr>
            <w:tcW w:w="709"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8,1</w:t>
            </w:r>
          </w:p>
        </w:tc>
        <w:tc>
          <w:tcPr>
            <w:tcW w:w="425"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80</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76-88 ΕΤΩΝ</w:t>
            </w:r>
          </w:p>
        </w:tc>
        <w:tc>
          <w:tcPr>
            <w:tcW w:w="851"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HIGH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7,9</w:t>
            </w:r>
          </w:p>
        </w:tc>
      </w:tr>
      <w:tr w:rsidR="004A6FBA" w:rsidRPr="00522DCA" w:rsidTr="003A3037">
        <w:trPr>
          <w:trHeight w:val="165"/>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64</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63-75 ΕΤΩΝ</w:t>
            </w:r>
          </w:p>
        </w:tc>
        <w:tc>
          <w:tcPr>
            <w:tcW w:w="709"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3</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6,6</w:t>
            </w:r>
          </w:p>
        </w:tc>
        <w:tc>
          <w:tcPr>
            <w:tcW w:w="425"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80</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76-88 ΕΤΩΝ</w:t>
            </w:r>
          </w:p>
        </w:tc>
        <w:tc>
          <w:tcPr>
            <w:tcW w:w="851"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HIGH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8,9</w:t>
            </w:r>
          </w:p>
        </w:tc>
      </w:tr>
      <w:tr w:rsidR="004A6FBA" w:rsidRPr="00522DCA" w:rsidTr="003A3037">
        <w:trPr>
          <w:trHeight w:val="165"/>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65</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63-75 ΕΤΩΝ</w:t>
            </w:r>
          </w:p>
        </w:tc>
        <w:tc>
          <w:tcPr>
            <w:tcW w:w="709"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2,1</w:t>
            </w:r>
          </w:p>
        </w:tc>
        <w:tc>
          <w:tcPr>
            <w:tcW w:w="425"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80</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76-88 ΕΤΩΝ</w:t>
            </w:r>
          </w:p>
        </w:tc>
        <w:tc>
          <w:tcPr>
            <w:tcW w:w="851"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2,2</w:t>
            </w:r>
          </w:p>
        </w:tc>
      </w:tr>
      <w:tr w:rsidR="004A6FBA" w:rsidRPr="00522DCA" w:rsidTr="003A3037">
        <w:trPr>
          <w:trHeight w:val="165"/>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65</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63-75 ΕΤΩΝ</w:t>
            </w:r>
          </w:p>
        </w:tc>
        <w:tc>
          <w:tcPr>
            <w:tcW w:w="709"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5,2</w:t>
            </w:r>
          </w:p>
        </w:tc>
        <w:tc>
          <w:tcPr>
            <w:tcW w:w="425"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81</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76-88 ΕΤΩΝ</w:t>
            </w:r>
          </w:p>
        </w:tc>
        <w:tc>
          <w:tcPr>
            <w:tcW w:w="851"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3</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9,2</w:t>
            </w:r>
          </w:p>
        </w:tc>
      </w:tr>
      <w:tr w:rsidR="004A6FBA" w:rsidRPr="00522DCA" w:rsidTr="003A3037">
        <w:trPr>
          <w:trHeight w:val="165"/>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65</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63-75 ΕΤΩΝ</w:t>
            </w:r>
          </w:p>
        </w:tc>
        <w:tc>
          <w:tcPr>
            <w:tcW w:w="709"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3</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8,7</w:t>
            </w:r>
          </w:p>
        </w:tc>
        <w:tc>
          <w:tcPr>
            <w:tcW w:w="425"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81</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76-88 ΕΤΩΝ</w:t>
            </w:r>
          </w:p>
        </w:tc>
        <w:tc>
          <w:tcPr>
            <w:tcW w:w="851"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9,8</w:t>
            </w:r>
          </w:p>
        </w:tc>
      </w:tr>
      <w:tr w:rsidR="004A6FBA" w:rsidRPr="00522DCA" w:rsidTr="003A3037">
        <w:trPr>
          <w:trHeight w:val="165"/>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65</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63-75 ΕΤΩΝ</w:t>
            </w:r>
          </w:p>
        </w:tc>
        <w:tc>
          <w:tcPr>
            <w:tcW w:w="709"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HIGH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8,8</w:t>
            </w:r>
          </w:p>
        </w:tc>
        <w:tc>
          <w:tcPr>
            <w:tcW w:w="425"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81</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76-88 ΕΤΩΝ</w:t>
            </w:r>
          </w:p>
        </w:tc>
        <w:tc>
          <w:tcPr>
            <w:tcW w:w="851"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HIGH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10,7</w:t>
            </w:r>
          </w:p>
        </w:tc>
      </w:tr>
      <w:tr w:rsidR="004A6FBA" w:rsidRPr="00522DCA" w:rsidTr="003A3037">
        <w:trPr>
          <w:trHeight w:val="165"/>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65</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63-75 ΕΤΩΝ</w:t>
            </w:r>
          </w:p>
        </w:tc>
        <w:tc>
          <w:tcPr>
            <w:tcW w:w="709"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HIGH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10,6</w:t>
            </w:r>
          </w:p>
        </w:tc>
        <w:tc>
          <w:tcPr>
            <w:tcW w:w="425"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82</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76-88 ΕΤΩΝ</w:t>
            </w:r>
          </w:p>
        </w:tc>
        <w:tc>
          <w:tcPr>
            <w:tcW w:w="851"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HIGH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7,3</w:t>
            </w:r>
          </w:p>
        </w:tc>
      </w:tr>
      <w:tr w:rsidR="004A6FBA" w:rsidRPr="00522DCA" w:rsidTr="003A3037">
        <w:trPr>
          <w:trHeight w:val="165"/>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65</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63-75 ΕΤΩΝ</w:t>
            </w:r>
          </w:p>
        </w:tc>
        <w:tc>
          <w:tcPr>
            <w:tcW w:w="709"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9,7</w:t>
            </w:r>
          </w:p>
        </w:tc>
        <w:tc>
          <w:tcPr>
            <w:tcW w:w="425"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82</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76-88 ΕΤΩΝ</w:t>
            </w:r>
          </w:p>
        </w:tc>
        <w:tc>
          <w:tcPr>
            <w:tcW w:w="851"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8,5</w:t>
            </w:r>
          </w:p>
        </w:tc>
      </w:tr>
      <w:tr w:rsidR="004A6FBA" w:rsidRPr="00522DCA" w:rsidTr="003A3037">
        <w:trPr>
          <w:trHeight w:val="165"/>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66</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63-75 ΕΤΩΝ</w:t>
            </w:r>
          </w:p>
        </w:tc>
        <w:tc>
          <w:tcPr>
            <w:tcW w:w="709"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5</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HIGH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5,6</w:t>
            </w:r>
          </w:p>
        </w:tc>
        <w:tc>
          <w:tcPr>
            <w:tcW w:w="425"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82</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76-88 ΕΤΩΝ</w:t>
            </w:r>
          </w:p>
        </w:tc>
        <w:tc>
          <w:tcPr>
            <w:tcW w:w="851"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5</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HIGH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12</w:t>
            </w:r>
          </w:p>
        </w:tc>
      </w:tr>
      <w:tr w:rsidR="004A6FBA" w:rsidRPr="00522DCA" w:rsidTr="003A3037">
        <w:trPr>
          <w:trHeight w:val="165"/>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66</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63-75 ΕΤΩΝ</w:t>
            </w:r>
          </w:p>
        </w:tc>
        <w:tc>
          <w:tcPr>
            <w:tcW w:w="709"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4,7</w:t>
            </w:r>
          </w:p>
        </w:tc>
        <w:tc>
          <w:tcPr>
            <w:tcW w:w="425"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82</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76-88 ΕΤΩΝ</w:t>
            </w:r>
          </w:p>
        </w:tc>
        <w:tc>
          <w:tcPr>
            <w:tcW w:w="851"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5</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HIGH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11,9</w:t>
            </w:r>
          </w:p>
        </w:tc>
      </w:tr>
      <w:tr w:rsidR="004A6FBA" w:rsidRPr="00522DCA" w:rsidTr="003A3037">
        <w:trPr>
          <w:trHeight w:val="165"/>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66</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63-75 ΕΤΩΝ</w:t>
            </w:r>
          </w:p>
        </w:tc>
        <w:tc>
          <w:tcPr>
            <w:tcW w:w="709"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HIGH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6,6</w:t>
            </w:r>
          </w:p>
        </w:tc>
        <w:tc>
          <w:tcPr>
            <w:tcW w:w="425"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83</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76-88 ΕΤΩΝ</w:t>
            </w:r>
          </w:p>
        </w:tc>
        <w:tc>
          <w:tcPr>
            <w:tcW w:w="851"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5</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HIGH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w:t>
            </w:r>
          </w:p>
        </w:tc>
      </w:tr>
      <w:tr w:rsidR="004A6FBA" w:rsidRPr="00522DCA" w:rsidTr="003A3037">
        <w:trPr>
          <w:trHeight w:val="165"/>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66</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63-75 ΕΤΩΝ</w:t>
            </w:r>
          </w:p>
        </w:tc>
        <w:tc>
          <w:tcPr>
            <w:tcW w:w="709"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5</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HIGH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6,6</w:t>
            </w:r>
          </w:p>
        </w:tc>
        <w:tc>
          <w:tcPr>
            <w:tcW w:w="425"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83</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76-88 ΕΤΩΝ</w:t>
            </w:r>
          </w:p>
        </w:tc>
        <w:tc>
          <w:tcPr>
            <w:tcW w:w="851"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5</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HIGH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7,8</w:t>
            </w:r>
          </w:p>
        </w:tc>
      </w:tr>
      <w:tr w:rsidR="004A6FBA" w:rsidRPr="00522DCA" w:rsidTr="003A3037">
        <w:trPr>
          <w:trHeight w:val="165"/>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66</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63-75 ΕΤΩΝ</w:t>
            </w:r>
          </w:p>
        </w:tc>
        <w:tc>
          <w:tcPr>
            <w:tcW w:w="709"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3</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7,3</w:t>
            </w:r>
          </w:p>
        </w:tc>
        <w:tc>
          <w:tcPr>
            <w:tcW w:w="425"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84</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76-88 ΕΤΩΝ</w:t>
            </w:r>
          </w:p>
        </w:tc>
        <w:tc>
          <w:tcPr>
            <w:tcW w:w="851"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HIGH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11,9</w:t>
            </w:r>
          </w:p>
        </w:tc>
      </w:tr>
      <w:tr w:rsidR="004A6FBA" w:rsidRPr="00522DCA" w:rsidTr="003A3037">
        <w:trPr>
          <w:trHeight w:val="165"/>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66</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63-75 ΕΤΩΝ</w:t>
            </w:r>
          </w:p>
        </w:tc>
        <w:tc>
          <w:tcPr>
            <w:tcW w:w="709"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HIGH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8,7</w:t>
            </w:r>
          </w:p>
        </w:tc>
        <w:tc>
          <w:tcPr>
            <w:tcW w:w="425"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84</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76-88 ΕΤΩΝ</w:t>
            </w:r>
          </w:p>
        </w:tc>
        <w:tc>
          <w:tcPr>
            <w:tcW w:w="851"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4,4</w:t>
            </w:r>
          </w:p>
        </w:tc>
      </w:tr>
      <w:tr w:rsidR="004A6FBA" w:rsidRPr="00522DCA" w:rsidTr="003A3037">
        <w:trPr>
          <w:trHeight w:val="165"/>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66</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63-75 ΕΤΩΝ</w:t>
            </w:r>
          </w:p>
        </w:tc>
        <w:tc>
          <w:tcPr>
            <w:tcW w:w="709"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14,4</w:t>
            </w:r>
          </w:p>
        </w:tc>
        <w:tc>
          <w:tcPr>
            <w:tcW w:w="425"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85</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76-88 ΕΤΩΝ</w:t>
            </w:r>
          </w:p>
        </w:tc>
        <w:tc>
          <w:tcPr>
            <w:tcW w:w="851"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5</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HIGH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28,1</w:t>
            </w:r>
          </w:p>
        </w:tc>
      </w:tr>
      <w:tr w:rsidR="004A6FBA" w:rsidRPr="00522DCA" w:rsidTr="003A3037">
        <w:trPr>
          <w:trHeight w:val="165"/>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66</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63-75 ΕΤΩΝ</w:t>
            </w:r>
          </w:p>
        </w:tc>
        <w:tc>
          <w:tcPr>
            <w:tcW w:w="709"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5</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HIGH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15</w:t>
            </w:r>
          </w:p>
        </w:tc>
        <w:tc>
          <w:tcPr>
            <w:tcW w:w="425"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86</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76-88 ΕΤΩΝ</w:t>
            </w:r>
          </w:p>
        </w:tc>
        <w:tc>
          <w:tcPr>
            <w:tcW w:w="851"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HIGH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8,6</w:t>
            </w:r>
          </w:p>
        </w:tc>
      </w:tr>
      <w:tr w:rsidR="004A6FBA" w:rsidRPr="00522DCA" w:rsidTr="003A3037">
        <w:trPr>
          <w:trHeight w:val="165"/>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66</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63-75 ΕΤΩΝ</w:t>
            </w:r>
          </w:p>
        </w:tc>
        <w:tc>
          <w:tcPr>
            <w:tcW w:w="709"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6,2</w:t>
            </w:r>
          </w:p>
        </w:tc>
        <w:tc>
          <w:tcPr>
            <w:tcW w:w="425"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87</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76-88 ΕΤΩΝ</w:t>
            </w:r>
          </w:p>
        </w:tc>
        <w:tc>
          <w:tcPr>
            <w:tcW w:w="851"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HIGH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10</w:t>
            </w:r>
          </w:p>
        </w:tc>
      </w:tr>
      <w:tr w:rsidR="004A6FBA" w:rsidRPr="00522DCA" w:rsidTr="003A3037">
        <w:trPr>
          <w:trHeight w:val="165"/>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66</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63-75 ΕΤΩΝ</w:t>
            </w:r>
          </w:p>
        </w:tc>
        <w:tc>
          <w:tcPr>
            <w:tcW w:w="709"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5</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HIGH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11,6</w:t>
            </w:r>
          </w:p>
        </w:tc>
        <w:tc>
          <w:tcPr>
            <w:tcW w:w="425"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87</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76-88 ΕΤΩΝ</w:t>
            </w:r>
          </w:p>
        </w:tc>
        <w:tc>
          <w:tcPr>
            <w:tcW w:w="851"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4,9</w:t>
            </w:r>
          </w:p>
        </w:tc>
      </w:tr>
      <w:tr w:rsidR="004A6FBA" w:rsidRPr="00522DCA" w:rsidTr="003A3037">
        <w:trPr>
          <w:trHeight w:val="165"/>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67</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63-75 ΕΤΩΝ</w:t>
            </w:r>
          </w:p>
        </w:tc>
        <w:tc>
          <w:tcPr>
            <w:tcW w:w="709"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5</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HIGH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8,5</w:t>
            </w:r>
          </w:p>
        </w:tc>
        <w:tc>
          <w:tcPr>
            <w:tcW w:w="425"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88</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76-88 ΕΤΩΝ</w:t>
            </w:r>
          </w:p>
        </w:tc>
        <w:tc>
          <w:tcPr>
            <w:tcW w:w="851"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3</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10</w:t>
            </w:r>
          </w:p>
        </w:tc>
      </w:tr>
      <w:tr w:rsidR="004A6FBA" w:rsidRPr="00522DCA" w:rsidTr="003A3037">
        <w:trPr>
          <w:trHeight w:val="165"/>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67</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63-75 ΕΤΩΝ</w:t>
            </w:r>
          </w:p>
        </w:tc>
        <w:tc>
          <w:tcPr>
            <w:tcW w:w="709"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4,1</w:t>
            </w:r>
          </w:p>
        </w:tc>
        <w:tc>
          <w:tcPr>
            <w:tcW w:w="425"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88</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76-88 ΕΤΩΝ</w:t>
            </w:r>
          </w:p>
        </w:tc>
        <w:tc>
          <w:tcPr>
            <w:tcW w:w="851"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w:t>
            </w:r>
          </w:p>
        </w:tc>
        <w:tc>
          <w:tcPr>
            <w:tcW w:w="1134"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HIGH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8</w:t>
            </w:r>
          </w:p>
        </w:tc>
      </w:tr>
      <w:tr w:rsidR="004A6FBA" w:rsidRPr="00522DCA" w:rsidTr="003A3037">
        <w:trPr>
          <w:trHeight w:val="70"/>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67</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63-75 ΕΤΩΝ</w:t>
            </w:r>
          </w:p>
        </w:tc>
        <w:tc>
          <w:tcPr>
            <w:tcW w:w="709"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3</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w:t>
            </w:r>
          </w:p>
        </w:tc>
        <w:tc>
          <w:tcPr>
            <w:tcW w:w="425"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c>
          <w:tcPr>
            <w:tcW w:w="709"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c>
          <w:tcPr>
            <w:tcW w:w="1134"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c>
          <w:tcPr>
            <w:tcW w:w="851"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c>
          <w:tcPr>
            <w:tcW w:w="1134"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c>
          <w:tcPr>
            <w:tcW w:w="850"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r>
      <w:tr w:rsidR="004A6FBA" w:rsidRPr="00522DCA" w:rsidTr="003A3037">
        <w:trPr>
          <w:trHeight w:val="165"/>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67</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63-75 ΕΤΩΝ</w:t>
            </w:r>
          </w:p>
        </w:tc>
        <w:tc>
          <w:tcPr>
            <w:tcW w:w="709"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w:t>
            </w:r>
          </w:p>
        </w:tc>
        <w:tc>
          <w:tcPr>
            <w:tcW w:w="1276"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HIGH RISK</w:t>
            </w:r>
          </w:p>
        </w:tc>
        <w:tc>
          <w:tcPr>
            <w:tcW w:w="850" w:type="dxa"/>
            <w:tcBorders>
              <w:top w:val="nil"/>
              <w:left w:val="nil"/>
              <w:bottom w:val="single" w:sz="4" w:space="0" w:color="auto"/>
              <w:right w:val="single" w:sz="4" w:space="0" w:color="auto"/>
            </w:tcBorders>
            <w:shd w:val="clear" w:color="auto" w:fill="auto"/>
            <w:noWrap/>
            <w:vAlign w:val="bottom"/>
            <w:hideMark/>
          </w:tcPr>
          <w:p w:rsidR="004A6FBA" w:rsidRPr="00522DCA" w:rsidRDefault="004A6FBA"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6,2</w:t>
            </w:r>
          </w:p>
        </w:tc>
        <w:tc>
          <w:tcPr>
            <w:tcW w:w="425"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c>
          <w:tcPr>
            <w:tcW w:w="709"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c>
          <w:tcPr>
            <w:tcW w:w="1134"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c>
          <w:tcPr>
            <w:tcW w:w="851"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c>
          <w:tcPr>
            <w:tcW w:w="1134"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c>
          <w:tcPr>
            <w:tcW w:w="850" w:type="dxa"/>
            <w:tcBorders>
              <w:top w:val="nil"/>
              <w:left w:val="nil"/>
              <w:bottom w:val="nil"/>
              <w:right w:val="nil"/>
            </w:tcBorders>
            <w:shd w:val="clear" w:color="auto" w:fill="auto"/>
            <w:noWrap/>
            <w:vAlign w:val="bottom"/>
            <w:hideMark/>
          </w:tcPr>
          <w:p w:rsidR="004A6FBA" w:rsidRPr="00522DCA" w:rsidRDefault="004A6FBA" w:rsidP="004A6FBA">
            <w:pPr>
              <w:spacing w:after="0" w:line="240" w:lineRule="auto"/>
              <w:rPr>
                <w:rFonts w:ascii="Times New Roman" w:eastAsia="Times New Roman" w:hAnsi="Times New Roman" w:cs="Times New Roman"/>
                <w:color w:val="000000"/>
                <w:sz w:val="8"/>
                <w:szCs w:val="8"/>
                <w:lang w:eastAsia="el-GR"/>
              </w:rPr>
            </w:pPr>
          </w:p>
        </w:tc>
      </w:tr>
      <w:tr w:rsidR="00805963" w:rsidRPr="00522DCA" w:rsidTr="003A3037">
        <w:trPr>
          <w:trHeight w:val="165"/>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805963" w:rsidRPr="00522DCA" w:rsidRDefault="00805963"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67</w:t>
            </w:r>
          </w:p>
        </w:tc>
        <w:tc>
          <w:tcPr>
            <w:tcW w:w="1276" w:type="dxa"/>
            <w:tcBorders>
              <w:top w:val="nil"/>
              <w:left w:val="nil"/>
              <w:bottom w:val="single" w:sz="4" w:space="0" w:color="auto"/>
              <w:right w:val="single" w:sz="4" w:space="0" w:color="auto"/>
            </w:tcBorders>
            <w:shd w:val="clear" w:color="auto" w:fill="auto"/>
            <w:noWrap/>
            <w:vAlign w:val="bottom"/>
            <w:hideMark/>
          </w:tcPr>
          <w:p w:rsidR="00805963" w:rsidRPr="00522DCA" w:rsidRDefault="00805963"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63-75 ΕΤΩΝ</w:t>
            </w:r>
          </w:p>
        </w:tc>
        <w:tc>
          <w:tcPr>
            <w:tcW w:w="709" w:type="dxa"/>
            <w:tcBorders>
              <w:top w:val="nil"/>
              <w:left w:val="nil"/>
              <w:bottom w:val="single" w:sz="4" w:space="0" w:color="auto"/>
              <w:right w:val="single" w:sz="4" w:space="0" w:color="auto"/>
            </w:tcBorders>
            <w:shd w:val="clear" w:color="auto" w:fill="auto"/>
            <w:noWrap/>
            <w:vAlign w:val="bottom"/>
            <w:hideMark/>
          </w:tcPr>
          <w:p w:rsidR="00805963" w:rsidRPr="00522DCA" w:rsidRDefault="00805963"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4</w:t>
            </w:r>
          </w:p>
        </w:tc>
        <w:tc>
          <w:tcPr>
            <w:tcW w:w="1276" w:type="dxa"/>
            <w:tcBorders>
              <w:top w:val="nil"/>
              <w:left w:val="nil"/>
              <w:bottom w:val="single" w:sz="4" w:space="0" w:color="auto"/>
              <w:right w:val="single" w:sz="4" w:space="0" w:color="auto"/>
            </w:tcBorders>
            <w:shd w:val="clear" w:color="auto" w:fill="auto"/>
            <w:noWrap/>
            <w:vAlign w:val="bottom"/>
            <w:hideMark/>
          </w:tcPr>
          <w:p w:rsidR="00805963" w:rsidRPr="00522DCA" w:rsidRDefault="00805963"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HIGH RISK</w:t>
            </w:r>
          </w:p>
        </w:tc>
        <w:tc>
          <w:tcPr>
            <w:tcW w:w="850" w:type="dxa"/>
            <w:tcBorders>
              <w:top w:val="nil"/>
              <w:left w:val="nil"/>
              <w:bottom w:val="single" w:sz="4" w:space="0" w:color="auto"/>
              <w:right w:val="single" w:sz="4" w:space="0" w:color="auto"/>
            </w:tcBorders>
            <w:shd w:val="clear" w:color="auto" w:fill="auto"/>
            <w:noWrap/>
            <w:vAlign w:val="bottom"/>
            <w:hideMark/>
          </w:tcPr>
          <w:p w:rsidR="00805963" w:rsidRPr="00522DCA" w:rsidRDefault="00805963"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6,3</w:t>
            </w:r>
          </w:p>
        </w:tc>
        <w:tc>
          <w:tcPr>
            <w:tcW w:w="425" w:type="dxa"/>
            <w:tcBorders>
              <w:top w:val="nil"/>
              <w:left w:val="nil"/>
              <w:bottom w:val="nil"/>
              <w:right w:val="nil"/>
            </w:tcBorders>
            <w:shd w:val="clear" w:color="auto" w:fill="auto"/>
            <w:noWrap/>
            <w:vAlign w:val="bottom"/>
            <w:hideMark/>
          </w:tcPr>
          <w:p w:rsidR="00805963" w:rsidRPr="00522DCA" w:rsidRDefault="00805963" w:rsidP="004A6FBA">
            <w:pPr>
              <w:spacing w:after="0" w:line="240" w:lineRule="auto"/>
              <w:rPr>
                <w:rFonts w:ascii="Times New Roman" w:eastAsia="Times New Roman" w:hAnsi="Times New Roman" w:cs="Times New Roman"/>
                <w:color w:val="000000"/>
                <w:sz w:val="8"/>
                <w:szCs w:val="8"/>
                <w:lang w:val="en-US" w:eastAsia="el-GR"/>
              </w:rPr>
            </w:pPr>
            <w:r w:rsidRPr="00522DCA">
              <w:rPr>
                <w:rFonts w:ascii="Times New Roman" w:eastAsia="Times New Roman" w:hAnsi="Times New Roman" w:cs="Times New Roman"/>
                <w:color w:val="000000"/>
                <w:sz w:val="8"/>
                <w:szCs w:val="8"/>
                <w:lang w:val="en-US" w:eastAsia="el-GR"/>
              </w:rPr>
              <w:t>-</w:t>
            </w:r>
          </w:p>
        </w:tc>
        <w:tc>
          <w:tcPr>
            <w:tcW w:w="709" w:type="dxa"/>
            <w:tcBorders>
              <w:top w:val="nil"/>
              <w:left w:val="nil"/>
              <w:bottom w:val="nil"/>
              <w:right w:val="nil"/>
            </w:tcBorders>
            <w:shd w:val="clear" w:color="auto" w:fill="auto"/>
            <w:noWrap/>
            <w:vAlign w:val="bottom"/>
            <w:hideMark/>
          </w:tcPr>
          <w:p w:rsidR="00805963" w:rsidRPr="00522DCA" w:rsidRDefault="00805963" w:rsidP="004A6FBA">
            <w:pPr>
              <w:spacing w:after="0" w:line="240" w:lineRule="auto"/>
              <w:rPr>
                <w:rFonts w:ascii="Times New Roman" w:eastAsia="Times New Roman" w:hAnsi="Times New Roman" w:cs="Times New Roman"/>
                <w:color w:val="000000"/>
                <w:sz w:val="8"/>
                <w:szCs w:val="8"/>
                <w:lang w:eastAsia="el-GR"/>
              </w:rPr>
            </w:pPr>
          </w:p>
        </w:tc>
        <w:tc>
          <w:tcPr>
            <w:tcW w:w="3969" w:type="dxa"/>
            <w:gridSpan w:val="4"/>
            <w:vMerge w:val="restart"/>
            <w:tcBorders>
              <w:top w:val="nil"/>
              <w:left w:val="nil"/>
              <w:right w:val="nil"/>
            </w:tcBorders>
            <w:shd w:val="clear" w:color="auto" w:fill="auto"/>
            <w:noWrap/>
            <w:vAlign w:val="bottom"/>
            <w:hideMark/>
          </w:tcPr>
          <w:p w:rsidR="00805963" w:rsidRPr="00805963" w:rsidRDefault="00805963" w:rsidP="00805963">
            <w:pPr>
              <w:rPr>
                <w:rStyle w:val="PageNumber"/>
                <w:rFonts w:ascii="Times New Roman" w:eastAsiaTheme="minorEastAsia" w:hAnsi="Times New Roman" w:cs="Times New Roman"/>
                <w:b/>
                <w:color w:val="000000" w:themeColor="text1"/>
                <w:sz w:val="12"/>
                <w:szCs w:val="12"/>
              </w:rPr>
            </w:pPr>
            <w:r w:rsidRPr="00805963">
              <w:rPr>
                <w:rFonts w:ascii="Times New Roman" w:eastAsiaTheme="minorEastAsia" w:hAnsi="Times New Roman" w:cs="Times New Roman"/>
                <w:b/>
                <w:color w:val="000000" w:themeColor="text1"/>
                <w:sz w:val="12"/>
                <w:szCs w:val="12"/>
              </w:rPr>
              <w:t>Πίνακας 1 -Οι τιμές  του δείγματος</w:t>
            </w:r>
          </w:p>
          <w:p w:rsidR="00805963" w:rsidRPr="00522DCA" w:rsidRDefault="00805963" w:rsidP="004A6FBA">
            <w:pPr>
              <w:spacing w:after="0" w:line="240" w:lineRule="auto"/>
              <w:rPr>
                <w:rFonts w:ascii="Times New Roman" w:eastAsia="Times New Roman" w:hAnsi="Times New Roman" w:cs="Times New Roman"/>
                <w:color w:val="000000"/>
                <w:sz w:val="8"/>
                <w:szCs w:val="8"/>
                <w:lang w:eastAsia="el-GR"/>
              </w:rPr>
            </w:pPr>
          </w:p>
        </w:tc>
      </w:tr>
      <w:tr w:rsidR="00805963" w:rsidRPr="00522DCA" w:rsidTr="003A3037">
        <w:trPr>
          <w:trHeight w:val="165"/>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805963" w:rsidRPr="00522DCA" w:rsidRDefault="00805963"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67</w:t>
            </w:r>
          </w:p>
        </w:tc>
        <w:tc>
          <w:tcPr>
            <w:tcW w:w="1276" w:type="dxa"/>
            <w:tcBorders>
              <w:top w:val="nil"/>
              <w:left w:val="nil"/>
              <w:bottom w:val="single" w:sz="4" w:space="0" w:color="auto"/>
              <w:right w:val="single" w:sz="4" w:space="0" w:color="auto"/>
            </w:tcBorders>
            <w:shd w:val="clear" w:color="auto" w:fill="auto"/>
            <w:noWrap/>
            <w:vAlign w:val="bottom"/>
            <w:hideMark/>
          </w:tcPr>
          <w:p w:rsidR="00805963" w:rsidRPr="00522DCA" w:rsidRDefault="00805963"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63-75 ΕΤΩΝ</w:t>
            </w:r>
          </w:p>
        </w:tc>
        <w:tc>
          <w:tcPr>
            <w:tcW w:w="709" w:type="dxa"/>
            <w:tcBorders>
              <w:top w:val="nil"/>
              <w:left w:val="nil"/>
              <w:bottom w:val="single" w:sz="4" w:space="0" w:color="auto"/>
              <w:right w:val="single" w:sz="4" w:space="0" w:color="auto"/>
            </w:tcBorders>
            <w:shd w:val="clear" w:color="auto" w:fill="auto"/>
            <w:noWrap/>
            <w:vAlign w:val="bottom"/>
            <w:hideMark/>
          </w:tcPr>
          <w:p w:rsidR="00805963" w:rsidRPr="00522DCA" w:rsidRDefault="00805963"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2</w:t>
            </w:r>
          </w:p>
        </w:tc>
        <w:tc>
          <w:tcPr>
            <w:tcW w:w="1276" w:type="dxa"/>
            <w:tcBorders>
              <w:top w:val="nil"/>
              <w:left w:val="nil"/>
              <w:bottom w:val="single" w:sz="4" w:space="0" w:color="auto"/>
              <w:right w:val="single" w:sz="4" w:space="0" w:color="auto"/>
            </w:tcBorders>
            <w:shd w:val="clear" w:color="auto" w:fill="auto"/>
            <w:noWrap/>
            <w:vAlign w:val="bottom"/>
            <w:hideMark/>
          </w:tcPr>
          <w:p w:rsidR="00805963" w:rsidRPr="00522DCA" w:rsidRDefault="00805963" w:rsidP="004A6FBA">
            <w:pPr>
              <w:spacing w:after="0" w:line="240" w:lineRule="auto"/>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LOW RISK</w:t>
            </w:r>
          </w:p>
        </w:tc>
        <w:tc>
          <w:tcPr>
            <w:tcW w:w="850" w:type="dxa"/>
            <w:tcBorders>
              <w:top w:val="nil"/>
              <w:left w:val="nil"/>
              <w:bottom w:val="single" w:sz="4" w:space="0" w:color="auto"/>
              <w:right w:val="single" w:sz="4" w:space="0" w:color="auto"/>
            </w:tcBorders>
            <w:shd w:val="clear" w:color="auto" w:fill="auto"/>
            <w:noWrap/>
            <w:vAlign w:val="bottom"/>
            <w:hideMark/>
          </w:tcPr>
          <w:p w:rsidR="00805963" w:rsidRPr="00522DCA" w:rsidRDefault="00805963" w:rsidP="004A6FBA">
            <w:pPr>
              <w:spacing w:after="0" w:line="240" w:lineRule="auto"/>
              <w:jc w:val="right"/>
              <w:rPr>
                <w:rFonts w:ascii="Times New Roman" w:eastAsia="Times New Roman" w:hAnsi="Times New Roman" w:cs="Times New Roman"/>
                <w:color w:val="000000"/>
                <w:sz w:val="12"/>
                <w:szCs w:val="12"/>
                <w:lang w:eastAsia="el-GR"/>
              </w:rPr>
            </w:pPr>
            <w:r w:rsidRPr="00522DCA">
              <w:rPr>
                <w:rFonts w:ascii="Times New Roman" w:eastAsia="Times New Roman" w:hAnsi="Times New Roman" w:cs="Times New Roman"/>
                <w:color w:val="000000"/>
                <w:sz w:val="12"/>
                <w:szCs w:val="12"/>
                <w:lang w:eastAsia="el-GR"/>
              </w:rPr>
              <w:t>8,9</w:t>
            </w:r>
          </w:p>
        </w:tc>
        <w:tc>
          <w:tcPr>
            <w:tcW w:w="425" w:type="dxa"/>
            <w:tcBorders>
              <w:top w:val="nil"/>
              <w:left w:val="nil"/>
              <w:bottom w:val="nil"/>
              <w:right w:val="nil"/>
            </w:tcBorders>
            <w:shd w:val="clear" w:color="auto" w:fill="auto"/>
            <w:noWrap/>
            <w:vAlign w:val="bottom"/>
            <w:hideMark/>
          </w:tcPr>
          <w:p w:rsidR="00805963" w:rsidRPr="00522DCA" w:rsidRDefault="00805963" w:rsidP="004A6FBA">
            <w:pPr>
              <w:spacing w:after="0" w:line="240" w:lineRule="auto"/>
              <w:rPr>
                <w:rFonts w:ascii="Times New Roman" w:eastAsia="Times New Roman" w:hAnsi="Times New Roman" w:cs="Times New Roman"/>
                <w:color w:val="000000"/>
                <w:sz w:val="8"/>
                <w:szCs w:val="8"/>
                <w:lang w:eastAsia="el-GR"/>
              </w:rPr>
            </w:pPr>
          </w:p>
        </w:tc>
        <w:tc>
          <w:tcPr>
            <w:tcW w:w="709" w:type="dxa"/>
            <w:tcBorders>
              <w:top w:val="nil"/>
              <w:left w:val="nil"/>
              <w:bottom w:val="nil"/>
              <w:right w:val="nil"/>
            </w:tcBorders>
            <w:shd w:val="clear" w:color="auto" w:fill="auto"/>
            <w:noWrap/>
            <w:vAlign w:val="bottom"/>
            <w:hideMark/>
          </w:tcPr>
          <w:p w:rsidR="00805963" w:rsidRPr="00522DCA" w:rsidRDefault="00805963" w:rsidP="004A6FBA">
            <w:pPr>
              <w:spacing w:after="0" w:line="240" w:lineRule="auto"/>
              <w:rPr>
                <w:rFonts w:ascii="Times New Roman" w:eastAsia="Times New Roman" w:hAnsi="Times New Roman" w:cs="Times New Roman"/>
                <w:color w:val="000000"/>
                <w:sz w:val="8"/>
                <w:szCs w:val="8"/>
                <w:lang w:eastAsia="el-GR"/>
              </w:rPr>
            </w:pPr>
          </w:p>
        </w:tc>
        <w:tc>
          <w:tcPr>
            <w:tcW w:w="3969" w:type="dxa"/>
            <w:gridSpan w:val="4"/>
            <w:vMerge/>
            <w:tcBorders>
              <w:left w:val="nil"/>
              <w:bottom w:val="nil"/>
              <w:right w:val="nil"/>
            </w:tcBorders>
            <w:shd w:val="clear" w:color="auto" w:fill="auto"/>
            <w:noWrap/>
            <w:vAlign w:val="bottom"/>
            <w:hideMark/>
          </w:tcPr>
          <w:p w:rsidR="00805963" w:rsidRPr="00522DCA" w:rsidRDefault="00805963" w:rsidP="004A6FBA">
            <w:pPr>
              <w:spacing w:after="0" w:line="240" w:lineRule="auto"/>
              <w:rPr>
                <w:rFonts w:ascii="Times New Roman" w:eastAsia="Times New Roman" w:hAnsi="Times New Roman" w:cs="Times New Roman"/>
                <w:color w:val="000000"/>
                <w:sz w:val="8"/>
                <w:szCs w:val="8"/>
                <w:lang w:eastAsia="el-GR"/>
              </w:rPr>
            </w:pPr>
          </w:p>
        </w:tc>
      </w:tr>
    </w:tbl>
    <w:p w:rsidR="00793C2E" w:rsidRDefault="00805963" w:rsidP="00805963">
      <w:pPr>
        <w:spacing w:after="0"/>
        <w:jc w:val="both"/>
        <w:rPr>
          <w:rStyle w:val="PageNumber"/>
          <w:rFonts w:ascii="Times New Roman" w:hAnsi="Times New Roman" w:cs="Times New Roman"/>
          <w:color w:val="1F497D" w:themeColor="text2"/>
          <w:sz w:val="24"/>
          <w:szCs w:val="24"/>
        </w:rPr>
      </w:pPr>
      <w:r>
        <w:rPr>
          <w:rStyle w:val="PageNumber"/>
          <w:rFonts w:ascii="Times New Roman" w:hAnsi="Times New Roman" w:cs="Times New Roman"/>
          <w:color w:val="1F497D" w:themeColor="text2"/>
          <w:sz w:val="24"/>
          <w:szCs w:val="24"/>
        </w:rPr>
        <w:t xml:space="preserve"> </w:t>
      </w:r>
    </w:p>
    <w:p w:rsidR="00CE7D40" w:rsidRPr="00522DCA" w:rsidRDefault="00805963" w:rsidP="00805963">
      <w:pPr>
        <w:spacing w:after="0"/>
        <w:jc w:val="both"/>
        <w:rPr>
          <w:rStyle w:val="PageNumber"/>
          <w:rFonts w:ascii="Times New Roman" w:hAnsi="Times New Roman" w:cs="Times New Roman"/>
          <w:color w:val="1F497D" w:themeColor="text2"/>
          <w:sz w:val="24"/>
          <w:szCs w:val="24"/>
        </w:rPr>
      </w:pPr>
      <w:r>
        <w:rPr>
          <w:rStyle w:val="PageNumber"/>
          <w:rFonts w:ascii="Times New Roman" w:hAnsi="Times New Roman" w:cs="Times New Roman"/>
          <w:color w:val="1F497D" w:themeColor="text2"/>
          <w:sz w:val="24"/>
          <w:szCs w:val="24"/>
        </w:rPr>
        <w:t xml:space="preserve">   </w:t>
      </w:r>
      <w:r w:rsidR="003B249E" w:rsidRPr="00522DCA">
        <w:rPr>
          <w:rStyle w:val="PageNumber"/>
          <w:rFonts w:ascii="Times New Roman" w:hAnsi="Times New Roman" w:cs="Times New Roman"/>
          <w:color w:val="1F497D" w:themeColor="text2"/>
          <w:sz w:val="24"/>
          <w:szCs w:val="24"/>
        </w:rPr>
        <w:t xml:space="preserve">Η δειγματοληψία είναι με </w:t>
      </w:r>
      <w:r w:rsidR="0042282D" w:rsidRPr="00522DCA">
        <w:rPr>
          <w:rStyle w:val="PageNumber"/>
          <w:rFonts w:ascii="Times New Roman" w:hAnsi="Times New Roman" w:cs="Times New Roman"/>
          <w:color w:val="1F497D" w:themeColor="text2"/>
          <w:sz w:val="24"/>
          <w:szCs w:val="24"/>
        </w:rPr>
        <w:t xml:space="preserve">αντικατάσταση διότι το δείγμα αφορά την πρώτη </w:t>
      </w:r>
      <w:r w:rsidR="0042282D" w:rsidRPr="00522DCA">
        <w:rPr>
          <w:rStyle w:val="PageNumber"/>
          <w:rFonts w:ascii="Times New Roman" w:hAnsi="Times New Roman" w:cs="Times New Roman"/>
          <w:color w:val="1F497D" w:themeColor="text2"/>
          <w:sz w:val="24"/>
          <w:szCs w:val="24"/>
          <w:lang w:val="en-US"/>
        </w:rPr>
        <w:t>mpMRI</w:t>
      </w:r>
      <w:r w:rsidR="0042282D" w:rsidRPr="00522DCA">
        <w:rPr>
          <w:rStyle w:val="PageNumber"/>
          <w:rFonts w:ascii="Times New Roman" w:hAnsi="Times New Roman" w:cs="Times New Roman"/>
          <w:color w:val="1F497D" w:themeColor="text2"/>
          <w:sz w:val="24"/>
          <w:szCs w:val="24"/>
        </w:rPr>
        <w:t xml:space="preserve"> </w:t>
      </w:r>
      <w:r w:rsidR="00CE7D40" w:rsidRPr="00522DCA">
        <w:rPr>
          <w:rStyle w:val="PageNumber"/>
          <w:rFonts w:ascii="Times New Roman" w:hAnsi="Times New Roman" w:cs="Times New Roman"/>
          <w:color w:val="1F497D" w:themeColor="text2"/>
          <w:sz w:val="24"/>
          <w:szCs w:val="24"/>
        </w:rPr>
        <w:t xml:space="preserve">που πραγματοποιήθηκε σε </w:t>
      </w:r>
      <w:r w:rsidR="0042282D" w:rsidRPr="00522DCA">
        <w:rPr>
          <w:rStyle w:val="PageNumber"/>
          <w:rFonts w:ascii="Times New Roman" w:hAnsi="Times New Roman" w:cs="Times New Roman"/>
          <w:color w:val="1F497D" w:themeColor="text2"/>
          <w:sz w:val="24"/>
          <w:szCs w:val="24"/>
        </w:rPr>
        <w:t xml:space="preserve">κάθε εξεταζόμενο. </w:t>
      </w:r>
      <w:r w:rsidR="005B233A" w:rsidRPr="00522DCA">
        <w:rPr>
          <w:rStyle w:val="PageNumber"/>
          <w:rFonts w:ascii="Times New Roman" w:hAnsi="Times New Roman" w:cs="Times New Roman"/>
          <w:color w:val="1F497D" w:themeColor="text2"/>
          <w:sz w:val="24"/>
          <w:szCs w:val="24"/>
        </w:rPr>
        <w:t>Η εξέταση πραγματοποιήθηκε υπό τις ίδιες συνθήκες για όλους τους εξεταζομένους, ειδικότερα κένωση εντέρου και ουροδόχου κύστης και χορήγηση ενδοφλέβιου (</w:t>
      </w:r>
      <w:r w:rsidR="005B233A" w:rsidRPr="00522DCA">
        <w:rPr>
          <w:rStyle w:val="PageNumber"/>
          <w:rFonts w:ascii="Times New Roman" w:hAnsi="Times New Roman" w:cs="Times New Roman"/>
          <w:color w:val="1F497D" w:themeColor="text2"/>
          <w:sz w:val="24"/>
          <w:szCs w:val="24"/>
          <w:lang w:val="en-US"/>
        </w:rPr>
        <w:t>IV</w:t>
      </w:r>
      <w:r w:rsidR="005B233A" w:rsidRPr="00522DCA">
        <w:rPr>
          <w:rStyle w:val="PageNumber"/>
          <w:rFonts w:ascii="Times New Roman" w:hAnsi="Times New Roman" w:cs="Times New Roman"/>
          <w:color w:val="1F497D" w:themeColor="text2"/>
          <w:sz w:val="24"/>
          <w:szCs w:val="24"/>
        </w:rPr>
        <w:t>) σπασμολυτικού προς αποφυγή τεχνουργημάτων κίνησης (</w:t>
      </w:r>
      <w:proofErr w:type="spellStart"/>
      <w:r w:rsidR="00F53978">
        <w:rPr>
          <w:rStyle w:val="PageNumber"/>
          <w:rFonts w:ascii="Times New Roman" w:hAnsi="Times New Roman" w:cs="Times New Roman"/>
          <w:color w:val="1F497D" w:themeColor="text2"/>
          <w:sz w:val="24"/>
          <w:szCs w:val="24"/>
          <w:lang w:val="en-US"/>
        </w:rPr>
        <w:t>arte</w:t>
      </w:r>
      <w:r w:rsidR="005B233A" w:rsidRPr="00522DCA">
        <w:rPr>
          <w:rStyle w:val="PageNumber"/>
          <w:rFonts w:ascii="Times New Roman" w:hAnsi="Times New Roman" w:cs="Times New Roman"/>
          <w:color w:val="1F497D" w:themeColor="text2"/>
          <w:sz w:val="24"/>
          <w:szCs w:val="24"/>
          <w:lang w:val="en-US"/>
        </w:rPr>
        <w:t>fact</w:t>
      </w:r>
      <w:r w:rsidR="002E0C25" w:rsidRPr="00522DCA">
        <w:rPr>
          <w:rStyle w:val="PageNumber"/>
          <w:rFonts w:ascii="Times New Roman" w:hAnsi="Times New Roman" w:cs="Times New Roman"/>
          <w:color w:val="1F497D" w:themeColor="text2"/>
          <w:sz w:val="24"/>
          <w:szCs w:val="24"/>
          <w:lang w:val="en-US"/>
        </w:rPr>
        <w:t>s</w:t>
      </w:r>
      <w:proofErr w:type="spellEnd"/>
      <w:r w:rsidR="005B233A" w:rsidRPr="00522DCA">
        <w:rPr>
          <w:rStyle w:val="PageNumber"/>
          <w:rFonts w:ascii="Times New Roman" w:hAnsi="Times New Roman" w:cs="Times New Roman"/>
          <w:color w:val="1F497D" w:themeColor="text2"/>
          <w:sz w:val="24"/>
          <w:szCs w:val="24"/>
        </w:rPr>
        <w:t>)</w:t>
      </w:r>
      <w:r w:rsidR="002E0C25" w:rsidRPr="00522DCA">
        <w:rPr>
          <w:rStyle w:val="PageNumber"/>
          <w:rFonts w:ascii="Times New Roman" w:hAnsi="Times New Roman" w:cs="Times New Roman"/>
          <w:color w:val="1F497D" w:themeColor="text2"/>
          <w:sz w:val="24"/>
          <w:szCs w:val="24"/>
        </w:rPr>
        <w:t>. Εφαρμόστηκαν ακολουθίες</w:t>
      </w:r>
      <w:r w:rsidR="005B233A" w:rsidRPr="00522DCA">
        <w:rPr>
          <w:rFonts w:ascii="Times New Roman" w:hAnsi="Times New Roman" w:cs="Times New Roman"/>
          <w:color w:val="1F497D" w:themeColor="text2"/>
          <w:sz w:val="24"/>
          <w:szCs w:val="24"/>
        </w:rPr>
        <w:t xml:space="preserve"> Τ2</w:t>
      </w:r>
      <w:r w:rsidR="005B233A" w:rsidRPr="00522DCA">
        <w:rPr>
          <w:rFonts w:ascii="Times New Roman" w:hAnsi="Times New Roman" w:cs="Times New Roman"/>
          <w:color w:val="1F497D" w:themeColor="text2"/>
          <w:sz w:val="24"/>
          <w:szCs w:val="24"/>
          <w:lang w:val="en-US"/>
        </w:rPr>
        <w:t>WI</w:t>
      </w:r>
      <w:r w:rsidR="005B233A" w:rsidRPr="00522DCA">
        <w:rPr>
          <w:rFonts w:ascii="Times New Roman" w:hAnsi="Times New Roman" w:cs="Times New Roman"/>
          <w:color w:val="1F497D" w:themeColor="text2"/>
          <w:sz w:val="24"/>
          <w:szCs w:val="24"/>
        </w:rPr>
        <w:t xml:space="preserve">, </w:t>
      </w:r>
      <w:r w:rsidR="005B233A" w:rsidRPr="00522DCA">
        <w:rPr>
          <w:rFonts w:ascii="Times New Roman" w:hAnsi="Times New Roman" w:cs="Times New Roman"/>
          <w:color w:val="1F497D" w:themeColor="text2"/>
          <w:sz w:val="24"/>
          <w:szCs w:val="24"/>
          <w:lang w:val="en-US"/>
        </w:rPr>
        <w:t>DCE</w:t>
      </w:r>
      <w:r w:rsidR="005B233A" w:rsidRPr="00522DCA">
        <w:rPr>
          <w:rFonts w:ascii="Times New Roman" w:hAnsi="Times New Roman" w:cs="Times New Roman"/>
          <w:color w:val="1F497D" w:themeColor="text2"/>
          <w:sz w:val="24"/>
          <w:szCs w:val="24"/>
        </w:rPr>
        <w:t xml:space="preserve"> και </w:t>
      </w:r>
      <w:r w:rsidR="005B233A" w:rsidRPr="00522DCA">
        <w:rPr>
          <w:rFonts w:ascii="Times New Roman" w:hAnsi="Times New Roman" w:cs="Times New Roman"/>
          <w:color w:val="1F497D" w:themeColor="text2"/>
          <w:sz w:val="24"/>
          <w:szCs w:val="24"/>
          <w:lang w:val="en-US"/>
        </w:rPr>
        <w:t>DWI</w:t>
      </w:r>
      <w:r w:rsidR="005B233A" w:rsidRPr="00522DCA">
        <w:rPr>
          <w:rFonts w:ascii="Times New Roman" w:hAnsi="Times New Roman" w:cs="Times New Roman"/>
          <w:color w:val="1F497D" w:themeColor="text2"/>
          <w:sz w:val="24"/>
          <w:szCs w:val="24"/>
          <w:vertAlign w:val="superscript"/>
        </w:rPr>
        <w:t>[1],[2],[4]</w:t>
      </w:r>
      <w:r w:rsidR="002E0C25" w:rsidRPr="00522DCA">
        <w:rPr>
          <w:rFonts w:ascii="Times New Roman" w:hAnsi="Times New Roman" w:cs="Times New Roman"/>
          <w:color w:val="1F497D" w:themeColor="text2"/>
          <w:sz w:val="24"/>
          <w:szCs w:val="24"/>
        </w:rPr>
        <w:t>.</w:t>
      </w:r>
    </w:p>
    <w:p w:rsidR="004A7007" w:rsidRPr="00522DCA" w:rsidRDefault="00B177F1" w:rsidP="004A7007">
      <w:pPr>
        <w:spacing w:after="0"/>
        <w:rPr>
          <w:rFonts w:ascii="Times New Roman" w:hAnsi="Times New Roman" w:cs="Times New Roman"/>
          <w:color w:val="1F497D" w:themeColor="text2"/>
          <w:sz w:val="24"/>
          <w:szCs w:val="24"/>
        </w:rPr>
      </w:pPr>
      <w:r w:rsidRPr="00522DCA">
        <w:rPr>
          <w:rStyle w:val="PageNumber"/>
          <w:rFonts w:ascii="Times New Roman" w:hAnsi="Times New Roman" w:cs="Times New Roman"/>
          <w:color w:val="1F497D" w:themeColor="text2"/>
          <w:sz w:val="24"/>
          <w:szCs w:val="24"/>
        </w:rPr>
        <w:t xml:space="preserve">     </w:t>
      </w:r>
      <w:r w:rsidR="004A7007" w:rsidRPr="00522DCA">
        <w:rPr>
          <w:rStyle w:val="PageNumber"/>
          <w:rFonts w:ascii="Times New Roman" w:hAnsi="Times New Roman" w:cs="Times New Roman"/>
          <w:color w:val="1F497D" w:themeColor="text2"/>
          <w:sz w:val="24"/>
          <w:szCs w:val="24"/>
        </w:rPr>
        <w:t xml:space="preserve">Στα δεδομένα που συλλέξαμε οι τιμές </w:t>
      </w:r>
      <w:r w:rsidR="004A7007" w:rsidRPr="00522DCA">
        <w:rPr>
          <w:rStyle w:val="PageNumber"/>
          <w:rFonts w:ascii="Times New Roman" w:hAnsi="Times New Roman" w:cs="Times New Roman"/>
          <w:color w:val="1F497D" w:themeColor="text2"/>
          <w:sz w:val="24"/>
          <w:szCs w:val="24"/>
          <w:lang w:val="en-US"/>
        </w:rPr>
        <w:t>PIRADS</w:t>
      </w:r>
      <w:r w:rsidR="004A7007" w:rsidRPr="00522DCA">
        <w:rPr>
          <w:rStyle w:val="PageNumber"/>
          <w:rFonts w:ascii="Times New Roman" w:hAnsi="Times New Roman" w:cs="Times New Roman"/>
          <w:color w:val="1F497D" w:themeColor="text2"/>
          <w:sz w:val="24"/>
          <w:szCs w:val="24"/>
        </w:rPr>
        <w:t xml:space="preserve"> αντιστοιχούν </w:t>
      </w:r>
      <w:r w:rsidR="00CD1F81" w:rsidRPr="00522DCA">
        <w:rPr>
          <w:rStyle w:val="PageNumber"/>
          <w:rFonts w:ascii="Times New Roman" w:hAnsi="Times New Roman" w:cs="Times New Roman"/>
          <w:color w:val="1F497D" w:themeColor="text2"/>
          <w:sz w:val="24"/>
          <w:szCs w:val="24"/>
        </w:rPr>
        <w:t>ω</w:t>
      </w:r>
      <w:r w:rsidR="004A7007" w:rsidRPr="00522DCA">
        <w:rPr>
          <w:rStyle w:val="PageNumber"/>
          <w:rFonts w:ascii="Times New Roman" w:hAnsi="Times New Roman" w:cs="Times New Roman"/>
          <w:color w:val="1F497D" w:themeColor="text2"/>
          <w:sz w:val="24"/>
          <w:szCs w:val="24"/>
        </w:rPr>
        <w:t>ς εξής</w:t>
      </w:r>
      <w:r w:rsidR="00DE069F" w:rsidRPr="00522DCA">
        <w:rPr>
          <w:rStyle w:val="PageNumber"/>
          <w:rFonts w:ascii="Times New Roman" w:hAnsi="Times New Roman" w:cs="Times New Roman"/>
          <w:color w:val="1F497D" w:themeColor="text2"/>
          <w:sz w:val="24"/>
          <w:szCs w:val="24"/>
          <w:vertAlign w:val="superscript"/>
        </w:rPr>
        <w:t>[6]</w:t>
      </w:r>
      <w:r w:rsidR="004A7007" w:rsidRPr="00522DCA">
        <w:rPr>
          <w:rStyle w:val="PageNumber"/>
          <w:rFonts w:ascii="Times New Roman" w:hAnsi="Times New Roman" w:cs="Times New Roman"/>
          <w:color w:val="1F497D" w:themeColor="text2"/>
          <w:sz w:val="24"/>
          <w:szCs w:val="24"/>
        </w:rPr>
        <w:t>:</w:t>
      </w:r>
      <w:r w:rsidR="001A0E5D" w:rsidRPr="00522DCA">
        <w:rPr>
          <w:rStyle w:val="PageNumber"/>
          <w:rFonts w:ascii="Times New Roman" w:hAnsi="Times New Roman" w:cs="Times New Roman"/>
          <w:color w:val="1F497D" w:themeColor="text2"/>
          <w:sz w:val="24"/>
          <w:szCs w:val="24"/>
        </w:rPr>
        <w:t xml:space="preserve"> </w:t>
      </w:r>
      <w:r w:rsidR="004A7007" w:rsidRPr="00522DCA">
        <w:rPr>
          <w:rStyle w:val="PageNumber"/>
          <w:rFonts w:ascii="Times New Roman" w:hAnsi="Times New Roman" w:cs="Times New Roman"/>
          <w:color w:val="1F497D" w:themeColor="text2"/>
          <w:sz w:val="24"/>
          <w:szCs w:val="24"/>
        </w:rPr>
        <w:t xml:space="preserve">                                                                                                                       </w:t>
      </w:r>
      <w:r w:rsidR="0095693F" w:rsidRPr="00522DCA">
        <w:rPr>
          <w:rFonts w:ascii="Times New Roman" w:hAnsi="Times New Roman" w:cs="Times New Roman"/>
          <w:b/>
          <w:color w:val="1F497D" w:themeColor="text2"/>
          <w:sz w:val="24"/>
          <w:szCs w:val="24"/>
        </w:rPr>
        <w:t>PIRADS 1</w:t>
      </w:r>
      <w:r w:rsidR="0095693F" w:rsidRPr="00522DCA">
        <w:rPr>
          <w:rFonts w:ascii="Times New Roman" w:hAnsi="Times New Roman" w:cs="Times New Roman"/>
          <w:color w:val="1F497D" w:themeColor="text2"/>
          <w:sz w:val="24"/>
          <w:szCs w:val="24"/>
        </w:rPr>
        <w:sym w:font="Wingdings" w:char="F0E0"/>
      </w:r>
      <w:r w:rsidR="004A7007" w:rsidRPr="00522DCA">
        <w:rPr>
          <w:rFonts w:ascii="Times New Roman" w:hAnsi="Times New Roman" w:cs="Times New Roman"/>
          <w:color w:val="1F497D" w:themeColor="text2"/>
          <w:sz w:val="24"/>
          <w:szCs w:val="24"/>
        </w:rPr>
        <w:t xml:space="preserve"> Πολύ χαμηλή</w:t>
      </w:r>
      <w:r w:rsidR="0095693F" w:rsidRPr="00522DCA">
        <w:rPr>
          <w:rFonts w:ascii="Times New Roman" w:hAnsi="Times New Roman" w:cs="Times New Roman"/>
          <w:color w:val="1F497D" w:themeColor="text2"/>
          <w:sz w:val="24"/>
          <w:szCs w:val="24"/>
        </w:rPr>
        <w:t xml:space="preserve"> πιθανότητα να εμφανιστεί </w:t>
      </w:r>
      <w:r w:rsidR="004A7007" w:rsidRPr="00522DCA">
        <w:rPr>
          <w:rFonts w:ascii="Times New Roman" w:hAnsi="Times New Roman" w:cs="Times New Roman"/>
          <w:color w:val="1F497D" w:themeColor="text2"/>
          <w:sz w:val="24"/>
          <w:szCs w:val="24"/>
        </w:rPr>
        <w:t>κ</w:t>
      </w:r>
      <w:r w:rsidR="0095693F" w:rsidRPr="00522DCA">
        <w:rPr>
          <w:rFonts w:ascii="Times New Roman" w:hAnsi="Times New Roman" w:cs="Times New Roman"/>
          <w:color w:val="1F497D" w:themeColor="text2"/>
          <w:sz w:val="24"/>
          <w:szCs w:val="24"/>
        </w:rPr>
        <w:t>λινικά σημαντικός καρκίνος</w:t>
      </w:r>
    </w:p>
    <w:p w:rsidR="00793C2E" w:rsidRDefault="0095693F" w:rsidP="004A7007">
      <w:pPr>
        <w:spacing w:after="0"/>
        <w:rPr>
          <w:rFonts w:ascii="Times New Roman" w:hAnsi="Times New Roman" w:cs="Times New Roman"/>
          <w:color w:val="1F497D" w:themeColor="text2"/>
          <w:sz w:val="24"/>
          <w:szCs w:val="24"/>
        </w:rPr>
      </w:pPr>
      <w:r w:rsidRPr="00522DCA">
        <w:rPr>
          <w:rFonts w:ascii="Times New Roman" w:hAnsi="Times New Roman" w:cs="Times New Roman"/>
          <w:b/>
          <w:color w:val="1F497D" w:themeColor="text2"/>
          <w:sz w:val="24"/>
          <w:szCs w:val="24"/>
        </w:rPr>
        <w:t>PIRADS 2</w:t>
      </w:r>
      <w:r w:rsidRPr="00522DCA">
        <w:rPr>
          <w:rFonts w:ascii="Times New Roman" w:hAnsi="Times New Roman" w:cs="Times New Roman"/>
          <w:color w:val="1F497D" w:themeColor="text2"/>
          <w:sz w:val="24"/>
          <w:szCs w:val="24"/>
        </w:rPr>
        <w:t xml:space="preserve"> </w:t>
      </w:r>
      <w:r w:rsidRPr="00522DCA">
        <w:rPr>
          <w:rFonts w:ascii="Times New Roman" w:hAnsi="Times New Roman" w:cs="Times New Roman"/>
          <w:color w:val="1F497D" w:themeColor="text2"/>
          <w:sz w:val="24"/>
          <w:szCs w:val="24"/>
        </w:rPr>
        <w:sym w:font="Wingdings" w:char="F0E0"/>
      </w:r>
      <w:r w:rsidRPr="00522DCA">
        <w:rPr>
          <w:rFonts w:ascii="Times New Roman" w:hAnsi="Times New Roman" w:cs="Times New Roman"/>
          <w:color w:val="1F497D" w:themeColor="text2"/>
          <w:sz w:val="24"/>
          <w:szCs w:val="24"/>
        </w:rPr>
        <w:t xml:space="preserve"> Χαμηλή πιθανότητα να εμφανιστεί </w:t>
      </w:r>
      <w:r w:rsidR="004A7007" w:rsidRPr="00522DCA">
        <w:rPr>
          <w:rFonts w:ascii="Times New Roman" w:hAnsi="Times New Roman" w:cs="Times New Roman"/>
          <w:color w:val="1F497D" w:themeColor="text2"/>
          <w:sz w:val="24"/>
          <w:szCs w:val="24"/>
        </w:rPr>
        <w:t>κλινικά σημαντικός καρκίνος</w:t>
      </w:r>
    </w:p>
    <w:p w:rsidR="004A7007" w:rsidRPr="00522DCA" w:rsidRDefault="0095693F" w:rsidP="004A7007">
      <w:pPr>
        <w:spacing w:after="0"/>
        <w:rPr>
          <w:rFonts w:ascii="Times New Roman" w:hAnsi="Times New Roman" w:cs="Times New Roman"/>
          <w:color w:val="1F497D" w:themeColor="text2"/>
          <w:sz w:val="24"/>
          <w:szCs w:val="24"/>
        </w:rPr>
      </w:pPr>
      <w:r w:rsidRPr="00522DCA">
        <w:rPr>
          <w:rFonts w:ascii="Times New Roman" w:hAnsi="Times New Roman" w:cs="Times New Roman"/>
          <w:b/>
          <w:color w:val="1F497D" w:themeColor="text2"/>
          <w:sz w:val="24"/>
          <w:szCs w:val="24"/>
        </w:rPr>
        <w:t>PIRADS 3</w:t>
      </w:r>
      <w:r w:rsidRPr="00522DCA">
        <w:rPr>
          <w:rFonts w:ascii="Times New Roman" w:hAnsi="Times New Roman" w:cs="Times New Roman"/>
          <w:color w:val="1F497D" w:themeColor="text2"/>
          <w:sz w:val="24"/>
          <w:szCs w:val="24"/>
        </w:rPr>
        <w:t xml:space="preserve"> </w:t>
      </w:r>
      <w:r w:rsidRPr="00522DCA">
        <w:rPr>
          <w:rFonts w:ascii="Times New Roman" w:hAnsi="Times New Roman" w:cs="Times New Roman"/>
          <w:color w:val="1F497D" w:themeColor="text2"/>
          <w:sz w:val="24"/>
          <w:szCs w:val="24"/>
        </w:rPr>
        <w:sym w:font="Wingdings" w:char="F0E0"/>
      </w:r>
      <w:r w:rsidRPr="00522DCA">
        <w:rPr>
          <w:rFonts w:ascii="Times New Roman" w:hAnsi="Times New Roman" w:cs="Times New Roman"/>
          <w:color w:val="1F497D" w:themeColor="text2"/>
          <w:sz w:val="24"/>
          <w:szCs w:val="24"/>
        </w:rPr>
        <w:t xml:space="preserve"> Ενδιάμεση ή διφορούμενη πιθανότητα να εμφανιστεί κλινικά σημαντικός καρκίνος</w:t>
      </w:r>
      <w:r w:rsidR="008F6FCE" w:rsidRPr="00522DCA">
        <w:rPr>
          <w:rFonts w:ascii="Times New Roman" w:hAnsi="Times New Roman" w:cs="Times New Roman"/>
          <w:color w:val="1F497D" w:themeColor="text2"/>
          <w:sz w:val="24"/>
          <w:szCs w:val="24"/>
        </w:rPr>
        <w:t xml:space="preserve"> </w:t>
      </w:r>
      <w:r w:rsidR="008F6FCE" w:rsidRPr="00522DCA">
        <w:rPr>
          <w:rFonts w:ascii="Times New Roman" w:hAnsi="Times New Roman" w:cs="Times New Roman"/>
          <w:color w:val="1F497D" w:themeColor="text2"/>
          <w:sz w:val="24"/>
          <w:szCs w:val="24"/>
          <w:vertAlign w:val="superscript"/>
        </w:rPr>
        <w:t>[2]</w:t>
      </w:r>
      <w:r w:rsidR="004A7007" w:rsidRPr="00522DCA">
        <w:rPr>
          <w:rFonts w:ascii="Times New Roman" w:hAnsi="Times New Roman" w:cs="Times New Roman"/>
          <w:color w:val="1F497D" w:themeColor="text2"/>
          <w:sz w:val="24"/>
          <w:szCs w:val="24"/>
          <w:vertAlign w:val="superscript"/>
        </w:rPr>
        <w:t xml:space="preserve"> </w:t>
      </w:r>
    </w:p>
    <w:p w:rsidR="004A7007" w:rsidRPr="00522DCA" w:rsidRDefault="0095693F" w:rsidP="004A7007">
      <w:pPr>
        <w:spacing w:after="0"/>
        <w:rPr>
          <w:rFonts w:ascii="Times New Roman" w:hAnsi="Times New Roman" w:cs="Times New Roman"/>
          <w:color w:val="1F497D" w:themeColor="text2"/>
          <w:sz w:val="24"/>
          <w:szCs w:val="24"/>
        </w:rPr>
      </w:pPr>
      <w:r w:rsidRPr="00522DCA">
        <w:rPr>
          <w:rFonts w:ascii="Times New Roman" w:hAnsi="Times New Roman" w:cs="Times New Roman"/>
          <w:b/>
          <w:color w:val="1F497D" w:themeColor="text2"/>
          <w:sz w:val="24"/>
          <w:szCs w:val="24"/>
        </w:rPr>
        <w:t>PIRADS 4</w:t>
      </w:r>
      <w:r w:rsidRPr="00522DCA">
        <w:rPr>
          <w:rFonts w:ascii="Times New Roman" w:hAnsi="Times New Roman" w:cs="Times New Roman"/>
          <w:color w:val="1F497D" w:themeColor="text2"/>
          <w:sz w:val="24"/>
          <w:szCs w:val="24"/>
        </w:rPr>
        <w:t xml:space="preserve"> </w:t>
      </w:r>
      <w:r w:rsidRPr="00522DCA">
        <w:rPr>
          <w:rFonts w:ascii="Times New Roman" w:hAnsi="Times New Roman" w:cs="Times New Roman"/>
          <w:color w:val="1F497D" w:themeColor="text2"/>
          <w:sz w:val="24"/>
          <w:szCs w:val="24"/>
        </w:rPr>
        <w:sym w:font="Wingdings" w:char="F0E0"/>
      </w:r>
      <w:r w:rsidRPr="00522DCA">
        <w:rPr>
          <w:rFonts w:ascii="Times New Roman" w:hAnsi="Times New Roman" w:cs="Times New Roman"/>
          <w:color w:val="1F497D" w:themeColor="text2"/>
          <w:sz w:val="24"/>
          <w:szCs w:val="24"/>
        </w:rPr>
        <w:t xml:space="preserve">Υψηλή  πιθανότητα να εμφανιστεί </w:t>
      </w:r>
      <w:r w:rsidR="004A7007" w:rsidRPr="00522DCA">
        <w:rPr>
          <w:rFonts w:ascii="Times New Roman" w:hAnsi="Times New Roman" w:cs="Times New Roman"/>
          <w:color w:val="1F497D" w:themeColor="text2"/>
          <w:sz w:val="24"/>
          <w:szCs w:val="24"/>
        </w:rPr>
        <w:t xml:space="preserve">κλινικά σημαντικός καρκίνος </w:t>
      </w:r>
    </w:p>
    <w:p w:rsidR="004A7007" w:rsidRDefault="0095693F" w:rsidP="004A7007">
      <w:pPr>
        <w:spacing w:after="0"/>
        <w:rPr>
          <w:rFonts w:ascii="Times New Roman" w:hAnsi="Times New Roman" w:cs="Times New Roman"/>
          <w:color w:val="1F497D" w:themeColor="text2"/>
          <w:sz w:val="24"/>
          <w:szCs w:val="24"/>
        </w:rPr>
      </w:pPr>
      <w:r w:rsidRPr="00522DCA">
        <w:rPr>
          <w:rFonts w:ascii="Times New Roman" w:hAnsi="Times New Roman" w:cs="Times New Roman"/>
          <w:b/>
          <w:color w:val="1F497D" w:themeColor="text2"/>
          <w:sz w:val="24"/>
          <w:szCs w:val="24"/>
        </w:rPr>
        <w:t>PIRADS 5</w:t>
      </w:r>
      <w:r w:rsidRPr="00522DCA">
        <w:rPr>
          <w:rFonts w:ascii="Times New Roman" w:hAnsi="Times New Roman" w:cs="Times New Roman"/>
          <w:color w:val="1F497D" w:themeColor="text2"/>
          <w:sz w:val="24"/>
          <w:szCs w:val="24"/>
        </w:rPr>
        <w:t xml:space="preserve"> </w:t>
      </w:r>
      <w:r w:rsidRPr="00522DCA">
        <w:rPr>
          <w:rFonts w:ascii="Times New Roman" w:hAnsi="Times New Roman" w:cs="Times New Roman"/>
          <w:color w:val="1F497D" w:themeColor="text2"/>
          <w:sz w:val="24"/>
          <w:szCs w:val="24"/>
        </w:rPr>
        <w:sym w:font="Wingdings" w:char="F0E0"/>
      </w:r>
      <w:r w:rsidRPr="00522DCA">
        <w:rPr>
          <w:rFonts w:ascii="Times New Roman" w:hAnsi="Times New Roman" w:cs="Times New Roman"/>
          <w:color w:val="1F497D" w:themeColor="text2"/>
          <w:sz w:val="24"/>
          <w:szCs w:val="24"/>
        </w:rPr>
        <w:t xml:space="preserve">Πολύ υψηλή πιθανότητα να εμφανιστεί </w:t>
      </w:r>
      <w:r w:rsidR="004A7007" w:rsidRPr="00522DCA">
        <w:rPr>
          <w:rFonts w:ascii="Times New Roman" w:hAnsi="Times New Roman" w:cs="Times New Roman"/>
          <w:color w:val="1F497D" w:themeColor="text2"/>
          <w:sz w:val="24"/>
          <w:szCs w:val="24"/>
        </w:rPr>
        <w:t>κλινικά σημαντικός καρκίνος</w:t>
      </w:r>
    </w:p>
    <w:p w:rsidR="008E5128" w:rsidRDefault="008E5128" w:rsidP="004A7007">
      <w:pPr>
        <w:spacing w:after="0"/>
        <w:rPr>
          <w:rFonts w:ascii="Times New Roman" w:hAnsi="Times New Roman" w:cs="Times New Roman"/>
          <w:color w:val="1F497D" w:themeColor="text2"/>
          <w:sz w:val="24"/>
          <w:szCs w:val="24"/>
        </w:rPr>
      </w:pPr>
    </w:p>
    <w:p w:rsidR="008E5128" w:rsidRPr="00522DCA" w:rsidRDefault="008E5128" w:rsidP="004A7007">
      <w:pPr>
        <w:spacing w:after="0"/>
        <w:rPr>
          <w:rFonts w:ascii="Times New Roman" w:hAnsi="Times New Roman" w:cs="Times New Roman"/>
          <w:color w:val="1F497D" w:themeColor="text2"/>
          <w:sz w:val="24"/>
          <w:szCs w:val="24"/>
        </w:rPr>
      </w:pPr>
    </w:p>
    <w:p w:rsidR="00DB3E6F" w:rsidRPr="00522DCA" w:rsidRDefault="001A0E5D" w:rsidP="004A7007">
      <w:pPr>
        <w:shd w:val="clear" w:color="auto" w:fill="FFFFFF" w:themeFill="background1"/>
        <w:spacing w:before="240" w:after="0"/>
        <w:rPr>
          <w:rStyle w:val="PageNumber"/>
          <w:rFonts w:ascii="Times New Roman" w:hAnsi="Times New Roman" w:cs="Times New Roman"/>
          <w:color w:val="1F497D" w:themeColor="text2"/>
          <w:sz w:val="24"/>
          <w:szCs w:val="24"/>
        </w:rPr>
      </w:pPr>
      <w:r w:rsidRPr="00522DCA">
        <w:rPr>
          <w:rStyle w:val="PageNumber"/>
          <w:rFonts w:ascii="Times New Roman" w:hAnsi="Times New Roman" w:cs="Times New Roman"/>
          <w:color w:val="1F497D" w:themeColor="text2"/>
          <w:sz w:val="24"/>
          <w:szCs w:val="24"/>
        </w:rPr>
        <w:lastRenderedPageBreak/>
        <w:t>Για την καλύτερη μελέτη, οι τιμές των δεδομένων ομαδοποιήθη</w:t>
      </w:r>
      <w:r w:rsidR="00BD1DD9" w:rsidRPr="00522DCA">
        <w:rPr>
          <w:rStyle w:val="PageNumber"/>
          <w:rFonts w:ascii="Times New Roman" w:hAnsi="Times New Roman" w:cs="Times New Roman"/>
          <w:color w:val="1F497D" w:themeColor="text2"/>
          <w:sz w:val="24"/>
          <w:szCs w:val="24"/>
        </w:rPr>
        <w:t>κα</w:t>
      </w:r>
      <w:r w:rsidRPr="00522DCA">
        <w:rPr>
          <w:rStyle w:val="PageNumber"/>
          <w:rFonts w:ascii="Times New Roman" w:hAnsi="Times New Roman" w:cs="Times New Roman"/>
          <w:color w:val="1F497D" w:themeColor="text2"/>
          <w:sz w:val="24"/>
          <w:szCs w:val="24"/>
        </w:rPr>
        <w:t>ν σε κλάσεις</w:t>
      </w:r>
      <w:r w:rsidR="005857E6" w:rsidRPr="00522DCA">
        <w:rPr>
          <w:rStyle w:val="PageNumber"/>
          <w:rFonts w:ascii="Times New Roman" w:hAnsi="Times New Roman" w:cs="Times New Roman"/>
          <w:color w:val="1F497D" w:themeColor="text2"/>
          <w:sz w:val="24"/>
          <w:szCs w:val="24"/>
        </w:rPr>
        <w:t>:</w:t>
      </w:r>
      <w:r w:rsidR="00DB3E6F" w:rsidRPr="00522DCA">
        <w:rPr>
          <w:rStyle w:val="PageNumber"/>
          <w:rFonts w:ascii="Times New Roman" w:hAnsi="Times New Roman" w:cs="Times New Roman"/>
          <w:color w:val="1F497D" w:themeColor="text2"/>
          <w:sz w:val="24"/>
          <w:szCs w:val="24"/>
        </w:rPr>
        <w:t xml:space="preserve">       </w:t>
      </w:r>
    </w:p>
    <w:p w:rsidR="005857E6" w:rsidRPr="00522DCA" w:rsidRDefault="003B645C" w:rsidP="00805963">
      <w:pPr>
        <w:shd w:val="clear" w:color="auto" w:fill="FFFFFF" w:themeFill="background1"/>
        <w:spacing w:before="240" w:after="0"/>
        <w:jc w:val="both"/>
        <w:rPr>
          <w:rStyle w:val="PageNumber"/>
          <w:rFonts w:ascii="Times New Roman" w:hAnsi="Times New Roman" w:cs="Times New Roman"/>
          <w:color w:val="1F497D" w:themeColor="text2"/>
          <w:sz w:val="24"/>
          <w:szCs w:val="24"/>
        </w:rPr>
      </w:pPr>
      <w:r w:rsidRPr="00522DCA">
        <w:rPr>
          <w:rStyle w:val="PageNumber"/>
          <w:rFonts w:ascii="Times New Roman" w:hAnsi="Times New Roman" w:cs="Times New Roman"/>
          <w:color w:val="1F497D" w:themeColor="text2"/>
          <w:sz w:val="24"/>
          <w:szCs w:val="24"/>
        </w:rPr>
        <w:t xml:space="preserve"> </w:t>
      </w:r>
      <w:r w:rsidR="005857E6" w:rsidRPr="00522DCA">
        <w:rPr>
          <w:rStyle w:val="PageNumber"/>
          <w:rFonts w:ascii="Times New Roman" w:hAnsi="Times New Roman" w:cs="Times New Roman"/>
          <w:color w:val="1F497D" w:themeColor="text2"/>
          <w:sz w:val="24"/>
          <w:szCs w:val="24"/>
        </w:rPr>
        <w:t xml:space="preserve">Ι) </w:t>
      </w:r>
      <w:r w:rsidR="00D616C1" w:rsidRPr="00522DCA">
        <w:rPr>
          <w:rStyle w:val="PageNumber"/>
          <w:rFonts w:ascii="Times New Roman" w:hAnsi="Times New Roman" w:cs="Times New Roman"/>
          <w:color w:val="1F497D" w:themeColor="text2"/>
          <w:sz w:val="24"/>
          <w:szCs w:val="24"/>
        </w:rPr>
        <w:t xml:space="preserve">Στην ηλικία η ελάχιστη τιμή </w:t>
      </w:r>
      <w:r w:rsidR="00D616C1" w:rsidRPr="00522DCA">
        <w:rPr>
          <w:rStyle w:val="PageNumber"/>
          <w:rFonts w:ascii="Times New Roman" w:hAnsi="Times New Roman" w:cs="Times New Roman"/>
          <w:color w:val="1F497D" w:themeColor="text2"/>
          <w:sz w:val="24"/>
          <w:szCs w:val="24"/>
          <w:lang w:val="en-US"/>
        </w:rPr>
        <w:t>min</w:t>
      </w:r>
      <w:r w:rsidR="00D616C1" w:rsidRPr="00522DCA">
        <w:rPr>
          <w:rStyle w:val="PageNumber"/>
          <w:rFonts w:ascii="Times New Roman" w:hAnsi="Times New Roman" w:cs="Times New Roman"/>
          <w:color w:val="1F497D" w:themeColor="text2"/>
          <w:sz w:val="24"/>
          <w:szCs w:val="24"/>
        </w:rPr>
        <w:t>=49 ετών</w:t>
      </w:r>
      <w:r w:rsidR="00661714" w:rsidRPr="00522DCA">
        <w:rPr>
          <w:rStyle w:val="PageNumber"/>
          <w:rFonts w:ascii="Times New Roman" w:hAnsi="Times New Roman" w:cs="Times New Roman"/>
          <w:color w:val="1F497D" w:themeColor="text2"/>
          <w:sz w:val="24"/>
          <w:szCs w:val="24"/>
        </w:rPr>
        <w:t xml:space="preserve"> (βάσει τύπου 4)</w:t>
      </w:r>
      <w:r w:rsidR="00D616C1" w:rsidRPr="00522DCA">
        <w:rPr>
          <w:rStyle w:val="PageNumber"/>
          <w:rFonts w:ascii="Times New Roman" w:hAnsi="Times New Roman" w:cs="Times New Roman"/>
          <w:color w:val="1F497D" w:themeColor="text2"/>
          <w:sz w:val="24"/>
          <w:szCs w:val="24"/>
        </w:rPr>
        <w:t xml:space="preserve"> και η μέγιστη </w:t>
      </w:r>
      <w:r w:rsidR="00D616C1" w:rsidRPr="00522DCA">
        <w:rPr>
          <w:rStyle w:val="PageNumber"/>
          <w:rFonts w:ascii="Times New Roman" w:hAnsi="Times New Roman" w:cs="Times New Roman"/>
          <w:color w:val="1F497D" w:themeColor="text2"/>
          <w:sz w:val="24"/>
          <w:szCs w:val="24"/>
          <w:lang w:val="en-US"/>
        </w:rPr>
        <w:t>max</w:t>
      </w:r>
      <w:r w:rsidR="00D616C1" w:rsidRPr="00522DCA">
        <w:rPr>
          <w:rStyle w:val="PageNumber"/>
          <w:rFonts w:ascii="Times New Roman" w:hAnsi="Times New Roman" w:cs="Times New Roman"/>
          <w:color w:val="1F497D" w:themeColor="text2"/>
          <w:sz w:val="24"/>
          <w:szCs w:val="24"/>
        </w:rPr>
        <w:t>=</w:t>
      </w:r>
      <w:r w:rsidR="005857E6" w:rsidRPr="00522DCA">
        <w:rPr>
          <w:rStyle w:val="PageNumber"/>
          <w:rFonts w:ascii="Times New Roman" w:hAnsi="Times New Roman" w:cs="Times New Roman"/>
          <w:color w:val="1F497D" w:themeColor="text2"/>
          <w:sz w:val="24"/>
          <w:szCs w:val="24"/>
        </w:rPr>
        <w:t xml:space="preserve">88 ετών </w:t>
      </w:r>
      <w:r w:rsidR="00661714" w:rsidRPr="00522DCA">
        <w:rPr>
          <w:rStyle w:val="PageNumber"/>
          <w:rFonts w:ascii="Times New Roman" w:hAnsi="Times New Roman" w:cs="Times New Roman"/>
          <w:color w:val="1F497D" w:themeColor="text2"/>
          <w:sz w:val="24"/>
          <w:szCs w:val="24"/>
        </w:rPr>
        <w:t xml:space="preserve">(βάσει τύπου 5) </w:t>
      </w:r>
      <w:r w:rsidR="005857E6" w:rsidRPr="00522DCA">
        <w:rPr>
          <w:rStyle w:val="PageNumber"/>
          <w:rFonts w:ascii="Times New Roman" w:hAnsi="Times New Roman" w:cs="Times New Roman"/>
          <w:color w:val="1F497D" w:themeColor="text2"/>
          <w:sz w:val="24"/>
          <w:szCs w:val="24"/>
        </w:rPr>
        <w:t xml:space="preserve">με εύρος </w:t>
      </w:r>
      <w:r w:rsidR="005857E6" w:rsidRPr="00522DCA">
        <w:rPr>
          <w:rStyle w:val="PageNumber"/>
          <w:rFonts w:ascii="Times New Roman" w:hAnsi="Times New Roman" w:cs="Times New Roman"/>
          <w:color w:val="1F497D" w:themeColor="text2"/>
          <w:sz w:val="24"/>
          <w:szCs w:val="24"/>
          <w:lang w:val="en-US"/>
        </w:rPr>
        <w:t>range</w:t>
      </w:r>
      <w:r w:rsidR="005857E6" w:rsidRPr="00522DCA">
        <w:rPr>
          <w:rStyle w:val="PageNumber"/>
          <w:rFonts w:ascii="Times New Roman" w:hAnsi="Times New Roman" w:cs="Times New Roman"/>
          <w:color w:val="1F497D" w:themeColor="text2"/>
          <w:sz w:val="24"/>
          <w:szCs w:val="24"/>
        </w:rPr>
        <w:t>=39 έτη</w:t>
      </w:r>
      <w:r w:rsidR="00661714" w:rsidRPr="00522DCA">
        <w:rPr>
          <w:rStyle w:val="PageNumber"/>
          <w:rFonts w:ascii="Times New Roman" w:hAnsi="Times New Roman" w:cs="Times New Roman"/>
          <w:color w:val="1F497D" w:themeColor="text2"/>
          <w:sz w:val="24"/>
          <w:szCs w:val="24"/>
        </w:rPr>
        <w:t xml:space="preserve"> (βάσει τύπου 6)</w:t>
      </w:r>
      <w:r w:rsidR="005857E6" w:rsidRPr="00522DCA">
        <w:rPr>
          <w:rStyle w:val="PageNumber"/>
          <w:rFonts w:ascii="Times New Roman" w:hAnsi="Times New Roman" w:cs="Times New Roman"/>
          <w:color w:val="1F497D" w:themeColor="text2"/>
          <w:sz w:val="24"/>
          <w:szCs w:val="24"/>
        </w:rPr>
        <w:t>. Επόμενο βήμα ήταν να τις</w:t>
      </w:r>
      <w:r w:rsidR="00765598">
        <w:rPr>
          <w:rStyle w:val="PageNumber"/>
          <w:rFonts w:ascii="Times New Roman" w:hAnsi="Times New Roman" w:cs="Times New Roman"/>
          <w:color w:val="1F497D" w:themeColor="text2"/>
          <w:sz w:val="24"/>
          <w:szCs w:val="24"/>
        </w:rPr>
        <w:t xml:space="preserve"> χωρί</w:t>
      </w:r>
      <w:r w:rsidR="005857E6" w:rsidRPr="00522DCA">
        <w:rPr>
          <w:rStyle w:val="PageNumber"/>
          <w:rFonts w:ascii="Times New Roman" w:hAnsi="Times New Roman" w:cs="Times New Roman"/>
          <w:color w:val="1F497D" w:themeColor="text2"/>
          <w:sz w:val="24"/>
          <w:szCs w:val="24"/>
        </w:rPr>
        <w:t>σουμε σε 3 κλάσεις με εύρος 13 έτη, συγκεκριμένα:</w:t>
      </w:r>
    </w:p>
    <w:p w:rsidR="005857E6" w:rsidRPr="00522DCA" w:rsidRDefault="005857E6" w:rsidP="004A7007">
      <w:pPr>
        <w:shd w:val="clear" w:color="auto" w:fill="FFFFFF" w:themeFill="background1"/>
        <w:spacing w:after="0"/>
        <w:rPr>
          <w:rStyle w:val="PageNumber"/>
          <w:rFonts w:ascii="Times New Roman" w:hAnsi="Times New Roman" w:cs="Times New Roman"/>
          <w:i/>
          <w:color w:val="1F497D" w:themeColor="text2"/>
          <w:sz w:val="24"/>
          <w:szCs w:val="24"/>
        </w:rPr>
      </w:pPr>
      <w:r w:rsidRPr="00522DCA">
        <w:rPr>
          <w:rStyle w:val="PageNumber"/>
          <w:rFonts w:ascii="Times New Roman" w:hAnsi="Times New Roman" w:cs="Times New Roman"/>
          <w:i/>
          <w:color w:val="1F497D" w:themeColor="text2"/>
          <w:sz w:val="24"/>
          <w:szCs w:val="24"/>
        </w:rPr>
        <w:t xml:space="preserve"> 1</w:t>
      </w:r>
      <w:r w:rsidRPr="00522DCA">
        <w:rPr>
          <w:rStyle w:val="PageNumber"/>
          <w:rFonts w:ascii="Times New Roman" w:hAnsi="Times New Roman" w:cs="Times New Roman"/>
          <w:i/>
          <w:color w:val="1F497D" w:themeColor="text2"/>
          <w:sz w:val="24"/>
          <w:szCs w:val="24"/>
          <w:vertAlign w:val="superscript"/>
        </w:rPr>
        <w:t>η</w:t>
      </w:r>
      <w:r w:rsidRPr="00522DCA">
        <w:rPr>
          <w:rStyle w:val="PageNumber"/>
          <w:rFonts w:ascii="Times New Roman" w:hAnsi="Times New Roman" w:cs="Times New Roman"/>
          <w:i/>
          <w:color w:val="1F497D" w:themeColor="text2"/>
          <w:sz w:val="24"/>
          <w:szCs w:val="24"/>
        </w:rPr>
        <w:t xml:space="preserve"> κλάση </w:t>
      </w:r>
      <w:r w:rsidRPr="00522DCA">
        <w:rPr>
          <w:rStyle w:val="PageNumber"/>
          <w:rFonts w:ascii="Times New Roman" w:hAnsi="Times New Roman" w:cs="Times New Roman"/>
          <w:i/>
          <w:color w:val="1F497D" w:themeColor="text2"/>
          <w:sz w:val="24"/>
          <w:szCs w:val="24"/>
        </w:rPr>
        <w:sym w:font="Wingdings" w:char="F0E0"/>
      </w:r>
      <w:r w:rsidRPr="00522DCA">
        <w:rPr>
          <w:rStyle w:val="PageNumber"/>
          <w:rFonts w:ascii="Times New Roman" w:hAnsi="Times New Roman" w:cs="Times New Roman"/>
          <w:i/>
          <w:color w:val="1F497D" w:themeColor="text2"/>
          <w:sz w:val="24"/>
          <w:szCs w:val="24"/>
        </w:rPr>
        <w:t xml:space="preserve"> 49-62 ΕΤΩΝ, </w:t>
      </w:r>
    </w:p>
    <w:p w:rsidR="005857E6" w:rsidRPr="00522DCA" w:rsidRDefault="005857E6" w:rsidP="004A7007">
      <w:pPr>
        <w:shd w:val="clear" w:color="auto" w:fill="FFFFFF" w:themeFill="background1"/>
        <w:spacing w:after="0"/>
        <w:rPr>
          <w:rStyle w:val="PageNumber"/>
          <w:rFonts w:ascii="Times New Roman" w:hAnsi="Times New Roman" w:cs="Times New Roman"/>
          <w:i/>
          <w:color w:val="1F497D" w:themeColor="text2"/>
          <w:sz w:val="24"/>
          <w:szCs w:val="24"/>
        </w:rPr>
      </w:pPr>
      <w:r w:rsidRPr="00522DCA">
        <w:rPr>
          <w:rStyle w:val="PageNumber"/>
          <w:rFonts w:ascii="Times New Roman" w:hAnsi="Times New Roman" w:cs="Times New Roman"/>
          <w:i/>
          <w:color w:val="1F497D" w:themeColor="text2"/>
          <w:sz w:val="24"/>
          <w:szCs w:val="24"/>
        </w:rPr>
        <w:t>2</w:t>
      </w:r>
      <w:r w:rsidRPr="00522DCA">
        <w:rPr>
          <w:rStyle w:val="PageNumber"/>
          <w:rFonts w:ascii="Times New Roman" w:hAnsi="Times New Roman" w:cs="Times New Roman"/>
          <w:i/>
          <w:color w:val="1F497D" w:themeColor="text2"/>
          <w:sz w:val="24"/>
          <w:szCs w:val="24"/>
          <w:vertAlign w:val="superscript"/>
        </w:rPr>
        <w:t>η</w:t>
      </w:r>
      <w:r w:rsidRPr="00522DCA">
        <w:rPr>
          <w:rStyle w:val="PageNumber"/>
          <w:rFonts w:ascii="Times New Roman" w:hAnsi="Times New Roman" w:cs="Times New Roman"/>
          <w:i/>
          <w:color w:val="1F497D" w:themeColor="text2"/>
          <w:sz w:val="24"/>
          <w:szCs w:val="24"/>
        </w:rPr>
        <w:t xml:space="preserve"> κλάση </w:t>
      </w:r>
      <w:r w:rsidRPr="00522DCA">
        <w:rPr>
          <w:rStyle w:val="PageNumber"/>
          <w:rFonts w:ascii="Times New Roman" w:hAnsi="Times New Roman" w:cs="Times New Roman"/>
          <w:i/>
          <w:color w:val="1F497D" w:themeColor="text2"/>
          <w:sz w:val="24"/>
          <w:szCs w:val="24"/>
        </w:rPr>
        <w:sym w:font="Wingdings" w:char="F0E0"/>
      </w:r>
      <w:r w:rsidRPr="00522DCA">
        <w:rPr>
          <w:rStyle w:val="PageNumber"/>
          <w:rFonts w:ascii="Times New Roman" w:hAnsi="Times New Roman" w:cs="Times New Roman"/>
          <w:i/>
          <w:color w:val="1F497D" w:themeColor="text2"/>
          <w:sz w:val="24"/>
          <w:szCs w:val="24"/>
        </w:rPr>
        <w:t xml:space="preserve">  63-75 ΕΤΩΝ,</w:t>
      </w:r>
    </w:p>
    <w:p w:rsidR="005857E6" w:rsidRPr="00522DCA" w:rsidRDefault="005857E6" w:rsidP="004A7007">
      <w:pPr>
        <w:shd w:val="clear" w:color="auto" w:fill="FFFFFF" w:themeFill="background1"/>
        <w:spacing w:after="0"/>
        <w:rPr>
          <w:rStyle w:val="PageNumber"/>
          <w:rFonts w:ascii="Times New Roman" w:hAnsi="Times New Roman" w:cs="Times New Roman"/>
          <w:i/>
          <w:color w:val="1F497D" w:themeColor="text2"/>
          <w:sz w:val="24"/>
          <w:szCs w:val="24"/>
        </w:rPr>
      </w:pPr>
      <w:r w:rsidRPr="00522DCA">
        <w:rPr>
          <w:rStyle w:val="PageNumber"/>
          <w:rFonts w:ascii="Times New Roman" w:hAnsi="Times New Roman" w:cs="Times New Roman"/>
          <w:i/>
          <w:color w:val="1F497D" w:themeColor="text2"/>
          <w:sz w:val="24"/>
          <w:szCs w:val="24"/>
        </w:rPr>
        <w:t>3</w:t>
      </w:r>
      <w:r w:rsidRPr="00522DCA">
        <w:rPr>
          <w:rStyle w:val="PageNumber"/>
          <w:rFonts w:ascii="Times New Roman" w:hAnsi="Times New Roman" w:cs="Times New Roman"/>
          <w:i/>
          <w:color w:val="1F497D" w:themeColor="text2"/>
          <w:sz w:val="24"/>
          <w:szCs w:val="24"/>
          <w:vertAlign w:val="superscript"/>
        </w:rPr>
        <w:t>η</w:t>
      </w:r>
      <w:r w:rsidRPr="00522DCA">
        <w:rPr>
          <w:rStyle w:val="PageNumber"/>
          <w:rFonts w:ascii="Times New Roman" w:hAnsi="Times New Roman" w:cs="Times New Roman"/>
          <w:i/>
          <w:color w:val="1F497D" w:themeColor="text2"/>
          <w:sz w:val="24"/>
          <w:szCs w:val="24"/>
        </w:rPr>
        <w:t xml:space="preserve"> κλάση </w:t>
      </w:r>
      <w:r w:rsidRPr="00522DCA">
        <w:rPr>
          <w:rStyle w:val="PageNumber"/>
          <w:rFonts w:ascii="Times New Roman" w:hAnsi="Times New Roman" w:cs="Times New Roman"/>
          <w:i/>
          <w:color w:val="1F497D" w:themeColor="text2"/>
          <w:sz w:val="24"/>
          <w:szCs w:val="24"/>
        </w:rPr>
        <w:sym w:font="Wingdings" w:char="F0E0"/>
      </w:r>
      <w:r w:rsidRPr="00522DCA">
        <w:rPr>
          <w:rStyle w:val="PageNumber"/>
          <w:rFonts w:ascii="Times New Roman" w:hAnsi="Times New Roman" w:cs="Times New Roman"/>
          <w:i/>
          <w:color w:val="1F497D" w:themeColor="text2"/>
          <w:sz w:val="24"/>
          <w:szCs w:val="24"/>
        </w:rPr>
        <w:t>76-88 ΕΤΩΝ.</w:t>
      </w:r>
    </w:p>
    <w:p w:rsidR="005857E6" w:rsidRPr="00522DCA" w:rsidRDefault="005857E6" w:rsidP="004A7007">
      <w:pPr>
        <w:shd w:val="clear" w:color="auto" w:fill="FFFFFF" w:themeFill="background1"/>
        <w:spacing w:after="0"/>
        <w:rPr>
          <w:rStyle w:val="PageNumber"/>
          <w:rFonts w:ascii="Times New Roman" w:hAnsi="Times New Roman" w:cs="Times New Roman"/>
          <w:color w:val="1F497D" w:themeColor="text2"/>
          <w:sz w:val="24"/>
          <w:szCs w:val="24"/>
        </w:rPr>
      </w:pPr>
    </w:p>
    <w:p w:rsidR="005857E6" w:rsidRPr="00522DCA" w:rsidRDefault="005857E6" w:rsidP="00805963">
      <w:pPr>
        <w:shd w:val="clear" w:color="auto" w:fill="FFFFFF" w:themeFill="background1"/>
        <w:spacing w:after="0"/>
        <w:jc w:val="both"/>
        <w:rPr>
          <w:rStyle w:val="PageNumber"/>
          <w:rFonts w:ascii="Times New Roman" w:hAnsi="Times New Roman" w:cs="Times New Roman"/>
          <w:color w:val="1F497D" w:themeColor="text2"/>
          <w:sz w:val="24"/>
          <w:szCs w:val="24"/>
        </w:rPr>
      </w:pPr>
      <w:r w:rsidRPr="00522DCA">
        <w:rPr>
          <w:rStyle w:val="PageNumber"/>
          <w:rFonts w:ascii="Times New Roman" w:hAnsi="Times New Roman" w:cs="Times New Roman"/>
          <w:color w:val="1F497D" w:themeColor="text2"/>
          <w:sz w:val="24"/>
          <w:szCs w:val="24"/>
        </w:rPr>
        <w:t xml:space="preserve">ΙΙ) </w:t>
      </w:r>
      <w:r w:rsidR="00292F51" w:rsidRPr="00522DCA">
        <w:rPr>
          <w:rStyle w:val="PageNumber"/>
          <w:rFonts w:ascii="Times New Roman" w:hAnsi="Times New Roman" w:cs="Times New Roman"/>
          <w:color w:val="1F497D" w:themeColor="text2"/>
          <w:sz w:val="24"/>
          <w:szCs w:val="24"/>
        </w:rPr>
        <w:t xml:space="preserve">Οι τιμές </w:t>
      </w:r>
      <w:r w:rsidR="00292F51" w:rsidRPr="00522DCA">
        <w:rPr>
          <w:rStyle w:val="PageNumber"/>
          <w:rFonts w:ascii="Times New Roman" w:hAnsi="Times New Roman" w:cs="Times New Roman"/>
          <w:color w:val="1F497D" w:themeColor="text2"/>
          <w:sz w:val="24"/>
          <w:szCs w:val="24"/>
          <w:lang w:val="en-US"/>
        </w:rPr>
        <w:t>PIRADS</w:t>
      </w:r>
      <w:r w:rsidR="00D616C1" w:rsidRPr="00522DCA">
        <w:rPr>
          <w:rStyle w:val="PageNumber"/>
          <w:rFonts w:ascii="Times New Roman" w:hAnsi="Times New Roman" w:cs="Times New Roman"/>
          <w:color w:val="1F497D" w:themeColor="text2"/>
          <w:sz w:val="24"/>
          <w:szCs w:val="24"/>
        </w:rPr>
        <w:t xml:space="preserve"> χωρίστηκαν σε δύο μόνο</w:t>
      </w:r>
      <w:r w:rsidR="00292F51" w:rsidRPr="00522DCA">
        <w:rPr>
          <w:rStyle w:val="PageNumber"/>
          <w:rFonts w:ascii="Times New Roman" w:hAnsi="Times New Roman" w:cs="Times New Roman"/>
          <w:color w:val="1F497D" w:themeColor="text2"/>
          <w:sz w:val="24"/>
          <w:szCs w:val="24"/>
        </w:rPr>
        <w:t xml:space="preserve"> κατηγορίες για διευκόλυνση </w:t>
      </w:r>
      <w:r w:rsidR="00D616C1" w:rsidRPr="00522DCA">
        <w:rPr>
          <w:rStyle w:val="PageNumber"/>
          <w:rFonts w:ascii="Times New Roman" w:hAnsi="Times New Roman" w:cs="Times New Roman"/>
          <w:color w:val="1F497D" w:themeColor="text2"/>
          <w:sz w:val="24"/>
          <w:szCs w:val="24"/>
        </w:rPr>
        <w:t>σ</w:t>
      </w:r>
      <w:r w:rsidRPr="00522DCA">
        <w:rPr>
          <w:rStyle w:val="PageNumber"/>
          <w:rFonts w:ascii="Times New Roman" w:hAnsi="Times New Roman" w:cs="Times New Roman"/>
          <w:color w:val="1F497D" w:themeColor="text2"/>
          <w:sz w:val="24"/>
          <w:szCs w:val="24"/>
        </w:rPr>
        <w:t>την απλούστερη μελέτη</w:t>
      </w:r>
      <w:r w:rsidR="004D064F" w:rsidRPr="00522DCA">
        <w:rPr>
          <w:rStyle w:val="PageNumber"/>
          <w:rFonts w:ascii="Times New Roman" w:hAnsi="Times New Roman" w:cs="Times New Roman"/>
          <w:color w:val="1F497D" w:themeColor="text2"/>
          <w:sz w:val="24"/>
          <w:szCs w:val="24"/>
        </w:rPr>
        <w:t xml:space="preserve">. Η πρώτη κλάση ονομάστηκε </w:t>
      </w:r>
      <w:r w:rsidR="004D064F" w:rsidRPr="00522DCA">
        <w:rPr>
          <w:rStyle w:val="PageNumber"/>
          <w:rFonts w:ascii="Times New Roman" w:hAnsi="Times New Roman" w:cs="Times New Roman"/>
          <w:color w:val="1F497D" w:themeColor="text2"/>
          <w:sz w:val="24"/>
          <w:szCs w:val="24"/>
          <w:lang w:val="en-US"/>
        </w:rPr>
        <w:t>LOW</w:t>
      </w:r>
      <w:r w:rsidR="004D064F" w:rsidRPr="00522DCA">
        <w:rPr>
          <w:rStyle w:val="PageNumber"/>
          <w:rFonts w:ascii="Times New Roman" w:hAnsi="Times New Roman" w:cs="Times New Roman"/>
          <w:color w:val="1F497D" w:themeColor="text2"/>
          <w:sz w:val="24"/>
          <w:szCs w:val="24"/>
        </w:rPr>
        <w:t xml:space="preserve"> </w:t>
      </w:r>
      <w:r w:rsidR="004D064F" w:rsidRPr="00522DCA">
        <w:rPr>
          <w:rStyle w:val="PageNumber"/>
          <w:rFonts w:ascii="Times New Roman" w:hAnsi="Times New Roman" w:cs="Times New Roman"/>
          <w:color w:val="1F497D" w:themeColor="text2"/>
          <w:sz w:val="24"/>
          <w:szCs w:val="24"/>
          <w:lang w:val="en-US"/>
        </w:rPr>
        <w:t>RISK</w:t>
      </w:r>
      <w:r w:rsidR="004D064F" w:rsidRPr="00522DCA">
        <w:rPr>
          <w:rStyle w:val="PageNumber"/>
          <w:rFonts w:ascii="Times New Roman" w:hAnsi="Times New Roman" w:cs="Times New Roman"/>
          <w:color w:val="1F497D" w:themeColor="text2"/>
          <w:sz w:val="24"/>
          <w:szCs w:val="24"/>
        </w:rPr>
        <w:t xml:space="preserve"> και η άλλη </w:t>
      </w:r>
      <w:r w:rsidR="001B0863">
        <w:rPr>
          <w:rStyle w:val="PageNumber"/>
          <w:rFonts w:ascii="Times New Roman" w:hAnsi="Times New Roman" w:cs="Times New Roman"/>
          <w:color w:val="1F497D" w:themeColor="text2"/>
          <w:sz w:val="24"/>
          <w:szCs w:val="24"/>
          <w:lang w:val="en-US"/>
        </w:rPr>
        <w:t>HIGH</w:t>
      </w:r>
      <w:r w:rsidR="001B0863" w:rsidRPr="001B0863">
        <w:rPr>
          <w:rStyle w:val="PageNumber"/>
          <w:rFonts w:ascii="Times New Roman" w:hAnsi="Times New Roman" w:cs="Times New Roman"/>
          <w:color w:val="1F497D" w:themeColor="text2"/>
          <w:sz w:val="24"/>
          <w:szCs w:val="24"/>
        </w:rPr>
        <w:t xml:space="preserve"> </w:t>
      </w:r>
      <w:r w:rsidR="004D064F" w:rsidRPr="00522DCA">
        <w:rPr>
          <w:rStyle w:val="PageNumber"/>
          <w:rFonts w:ascii="Times New Roman" w:hAnsi="Times New Roman" w:cs="Times New Roman"/>
          <w:color w:val="1F497D" w:themeColor="text2"/>
          <w:sz w:val="24"/>
          <w:szCs w:val="24"/>
          <w:lang w:val="en-US"/>
        </w:rPr>
        <w:t>RISK</w:t>
      </w:r>
      <w:r w:rsidRPr="00522DCA">
        <w:rPr>
          <w:rStyle w:val="PageNumber"/>
          <w:rFonts w:ascii="Times New Roman" w:hAnsi="Times New Roman" w:cs="Times New Roman"/>
          <w:color w:val="1F497D" w:themeColor="text2"/>
          <w:sz w:val="24"/>
          <w:szCs w:val="24"/>
        </w:rPr>
        <w:t>:</w:t>
      </w:r>
    </w:p>
    <w:p w:rsidR="004D064F" w:rsidRPr="00522DCA" w:rsidRDefault="005857E6" w:rsidP="004A7007">
      <w:pPr>
        <w:shd w:val="clear" w:color="auto" w:fill="FFFFFF" w:themeFill="background1"/>
        <w:spacing w:after="0"/>
        <w:rPr>
          <w:rStyle w:val="PageNumber"/>
          <w:rFonts w:ascii="Times New Roman" w:hAnsi="Times New Roman" w:cs="Times New Roman"/>
          <w:i/>
          <w:color w:val="1F497D" w:themeColor="text2"/>
          <w:sz w:val="24"/>
          <w:szCs w:val="24"/>
        </w:rPr>
      </w:pPr>
      <w:r w:rsidRPr="00522DCA">
        <w:rPr>
          <w:rStyle w:val="PageNumber"/>
          <w:rFonts w:ascii="Times New Roman" w:hAnsi="Times New Roman" w:cs="Times New Roman"/>
          <w:i/>
          <w:color w:val="1F497D" w:themeColor="text2"/>
          <w:sz w:val="24"/>
          <w:szCs w:val="24"/>
        </w:rPr>
        <w:t>1</w:t>
      </w:r>
      <w:r w:rsidRPr="00522DCA">
        <w:rPr>
          <w:rStyle w:val="PageNumber"/>
          <w:rFonts w:ascii="Times New Roman" w:hAnsi="Times New Roman" w:cs="Times New Roman"/>
          <w:i/>
          <w:color w:val="1F497D" w:themeColor="text2"/>
          <w:sz w:val="24"/>
          <w:szCs w:val="24"/>
          <w:vertAlign w:val="superscript"/>
        </w:rPr>
        <w:t>η</w:t>
      </w:r>
      <w:r w:rsidRPr="00522DCA">
        <w:rPr>
          <w:rStyle w:val="PageNumber"/>
          <w:rFonts w:ascii="Times New Roman" w:hAnsi="Times New Roman" w:cs="Times New Roman"/>
          <w:i/>
          <w:color w:val="1F497D" w:themeColor="text2"/>
          <w:sz w:val="24"/>
          <w:szCs w:val="24"/>
        </w:rPr>
        <w:t xml:space="preserve"> κλάση </w:t>
      </w:r>
      <w:r w:rsidRPr="00522DCA">
        <w:rPr>
          <w:rStyle w:val="PageNumber"/>
          <w:rFonts w:ascii="Times New Roman" w:hAnsi="Times New Roman" w:cs="Times New Roman"/>
          <w:i/>
          <w:color w:val="1F497D" w:themeColor="text2"/>
          <w:sz w:val="24"/>
          <w:szCs w:val="24"/>
        </w:rPr>
        <w:sym w:font="Wingdings" w:char="F0E0"/>
      </w:r>
      <w:r w:rsidRPr="00522DCA">
        <w:rPr>
          <w:rStyle w:val="PageNumber"/>
          <w:rFonts w:ascii="Times New Roman" w:hAnsi="Times New Roman" w:cs="Times New Roman"/>
          <w:i/>
          <w:color w:val="1F497D" w:themeColor="text2"/>
          <w:sz w:val="24"/>
          <w:szCs w:val="24"/>
        </w:rPr>
        <w:t xml:space="preserve"> </w:t>
      </w:r>
      <w:r w:rsidR="00292F51" w:rsidRPr="00522DCA">
        <w:rPr>
          <w:rStyle w:val="PageNumber"/>
          <w:rFonts w:ascii="Times New Roman" w:hAnsi="Times New Roman" w:cs="Times New Roman"/>
          <w:i/>
          <w:color w:val="1F497D" w:themeColor="text2"/>
          <w:sz w:val="24"/>
          <w:szCs w:val="24"/>
        </w:rPr>
        <w:t xml:space="preserve"> </w:t>
      </w:r>
      <w:r w:rsidRPr="00522DCA">
        <w:rPr>
          <w:rStyle w:val="PageNumber"/>
          <w:rFonts w:ascii="Times New Roman" w:hAnsi="Times New Roman" w:cs="Times New Roman"/>
          <w:i/>
          <w:color w:val="1F497D" w:themeColor="text2"/>
          <w:sz w:val="24"/>
          <w:szCs w:val="24"/>
          <w:lang w:val="en-US"/>
        </w:rPr>
        <w:t>PIRADS</w:t>
      </w:r>
      <w:r w:rsidRPr="00522DCA">
        <w:rPr>
          <w:rStyle w:val="PageNumber"/>
          <w:rFonts w:ascii="Times New Roman" w:hAnsi="Times New Roman" w:cs="Times New Roman"/>
          <w:i/>
          <w:color w:val="1F497D" w:themeColor="text2"/>
          <w:sz w:val="24"/>
          <w:szCs w:val="24"/>
        </w:rPr>
        <w:t xml:space="preserve"> 1-3 (</w:t>
      </w:r>
      <w:r w:rsidR="00292F51" w:rsidRPr="00522DCA">
        <w:rPr>
          <w:rStyle w:val="PageNumber"/>
          <w:rFonts w:ascii="Times New Roman" w:hAnsi="Times New Roman" w:cs="Times New Roman"/>
          <w:i/>
          <w:color w:val="1F497D" w:themeColor="text2"/>
          <w:sz w:val="24"/>
          <w:szCs w:val="24"/>
        </w:rPr>
        <w:t>αφορά χαμηλές πιθανότητες εμφάνισης του καρκίνου</w:t>
      </w:r>
      <w:r w:rsidRPr="00522DCA">
        <w:rPr>
          <w:rStyle w:val="PageNumber"/>
          <w:rFonts w:ascii="Times New Roman" w:hAnsi="Times New Roman" w:cs="Times New Roman"/>
          <w:i/>
          <w:color w:val="1F497D" w:themeColor="text2"/>
          <w:sz w:val="24"/>
          <w:szCs w:val="24"/>
        </w:rPr>
        <w:t>)</w:t>
      </w:r>
      <w:r w:rsidR="00292F51" w:rsidRPr="00522DCA">
        <w:rPr>
          <w:rStyle w:val="PageNumber"/>
          <w:rFonts w:ascii="Times New Roman" w:hAnsi="Times New Roman" w:cs="Times New Roman"/>
          <w:i/>
          <w:color w:val="1F497D" w:themeColor="text2"/>
          <w:sz w:val="24"/>
          <w:szCs w:val="24"/>
        </w:rPr>
        <w:t xml:space="preserve"> </w:t>
      </w:r>
    </w:p>
    <w:p w:rsidR="004D064F" w:rsidRPr="00522DCA" w:rsidRDefault="004D064F" w:rsidP="004D064F">
      <w:pPr>
        <w:shd w:val="clear" w:color="auto" w:fill="FFFFFF" w:themeFill="background1"/>
        <w:spacing w:after="0"/>
        <w:rPr>
          <w:rStyle w:val="PageNumber"/>
          <w:rFonts w:ascii="Times New Roman" w:hAnsi="Times New Roman" w:cs="Times New Roman"/>
          <w:i/>
          <w:color w:val="1F497D" w:themeColor="text2"/>
          <w:sz w:val="24"/>
          <w:szCs w:val="24"/>
        </w:rPr>
      </w:pPr>
      <w:r w:rsidRPr="00522DCA">
        <w:rPr>
          <w:rStyle w:val="PageNumber"/>
          <w:rFonts w:ascii="Times New Roman" w:hAnsi="Times New Roman" w:cs="Times New Roman"/>
          <w:i/>
          <w:color w:val="1F497D" w:themeColor="text2"/>
          <w:sz w:val="24"/>
          <w:szCs w:val="24"/>
        </w:rPr>
        <w:t>2</w:t>
      </w:r>
      <w:r w:rsidRPr="00522DCA">
        <w:rPr>
          <w:rStyle w:val="PageNumber"/>
          <w:rFonts w:ascii="Times New Roman" w:hAnsi="Times New Roman" w:cs="Times New Roman"/>
          <w:i/>
          <w:color w:val="1F497D" w:themeColor="text2"/>
          <w:sz w:val="24"/>
          <w:szCs w:val="24"/>
          <w:vertAlign w:val="superscript"/>
        </w:rPr>
        <w:t>η</w:t>
      </w:r>
      <w:r w:rsidRPr="00522DCA">
        <w:rPr>
          <w:rStyle w:val="PageNumber"/>
          <w:rFonts w:ascii="Times New Roman" w:hAnsi="Times New Roman" w:cs="Times New Roman"/>
          <w:i/>
          <w:color w:val="1F497D" w:themeColor="text2"/>
          <w:sz w:val="24"/>
          <w:szCs w:val="24"/>
        </w:rPr>
        <w:t xml:space="preserve"> κλάση </w:t>
      </w:r>
      <w:r w:rsidRPr="00522DCA">
        <w:rPr>
          <w:rStyle w:val="PageNumber"/>
          <w:rFonts w:ascii="Times New Roman" w:hAnsi="Times New Roman" w:cs="Times New Roman"/>
          <w:i/>
          <w:color w:val="1F497D" w:themeColor="text2"/>
          <w:sz w:val="24"/>
          <w:szCs w:val="24"/>
        </w:rPr>
        <w:sym w:font="Wingdings" w:char="F0E0"/>
      </w:r>
      <w:r w:rsidRPr="00522DCA">
        <w:rPr>
          <w:rStyle w:val="PageNumber"/>
          <w:rFonts w:ascii="Times New Roman" w:hAnsi="Times New Roman" w:cs="Times New Roman"/>
          <w:i/>
          <w:color w:val="1F497D" w:themeColor="text2"/>
          <w:sz w:val="24"/>
          <w:szCs w:val="24"/>
        </w:rPr>
        <w:t xml:space="preserve">  </w:t>
      </w:r>
      <w:r w:rsidRPr="00522DCA">
        <w:rPr>
          <w:rStyle w:val="PageNumber"/>
          <w:rFonts w:ascii="Times New Roman" w:hAnsi="Times New Roman" w:cs="Times New Roman"/>
          <w:i/>
          <w:color w:val="1F497D" w:themeColor="text2"/>
          <w:sz w:val="24"/>
          <w:szCs w:val="24"/>
          <w:lang w:val="en-US"/>
        </w:rPr>
        <w:t>PIRADS</w:t>
      </w:r>
      <w:r w:rsidRPr="00522DCA">
        <w:rPr>
          <w:rStyle w:val="PageNumber"/>
          <w:rFonts w:ascii="Times New Roman" w:hAnsi="Times New Roman" w:cs="Times New Roman"/>
          <w:i/>
          <w:color w:val="1F497D" w:themeColor="text2"/>
          <w:sz w:val="24"/>
          <w:szCs w:val="24"/>
        </w:rPr>
        <w:t xml:space="preserve"> 4-5 (αφορά υψηλές πιθανότητες εμφάνισης του καρκίνου) </w:t>
      </w:r>
    </w:p>
    <w:p w:rsidR="004D064F" w:rsidRPr="00522DCA" w:rsidRDefault="004D064F" w:rsidP="004A7007">
      <w:pPr>
        <w:shd w:val="clear" w:color="auto" w:fill="FFFFFF" w:themeFill="background1"/>
        <w:spacing w:after="0"/>
        <w:rPr>
          <w:rStyle w:val="PageNumber"/>
          <w:rFonts w:ascii="Times New Roman" w:hAnsi="Times New Roman" w:cs="Times New Roman"/>
          <w:color w:val="1F497D" w:themeColor="text2"/>
          <w:sz w:val="24"/>
          <w:szCs w:val="24"/>
        </w:rPr>
      </w:pPr>
    </w:p>
    <w:p w:rsidR="004D064F" w:rsidRPr="00522DCA" w:rsidRDefault="004D064F" w:rsidP="004A7007">
      <w:pPr>
        <w:shd w:val="clear" w:color="auto" w:fill="FFFFFF" w:themeFill="background1"/>
        <w:spacing w:after="0"/>
        <w:rPr>
          <w:rStyle w:val="PageNumber"/>
          <w:rFonts w:ascii="Times New Roman" w:hAnsi="Times New Roman" w:cs="Times New Roman"/>
          <w:color w:val="1F497D" w:themeColor="text2"/>
          <w:sz w:val="24"/>
          <w:szCs w:val="24"/>
        </w:rPr>
      </w:pPr>
      <w:r w:rsidRPr="00522DCA">
        <w:rPr>
          <w:rStyle w:val="PageNumber"/>
          <w:rFonts w:ascii="Times New Roman" w:hAnsi="Times New Roman" w:cs="Times New Roman"/>
          <w:color w:val="1F497D" w:themeColor="text2"/>
          <w:sz w:val="24"/>
          <w:szCs w:val="24"/>
          <w:lang w:val="en-US"/>
        </w:rPr>
        <w:t>I</w:t>
      </w:r>
      <w:r w:rsidRPr="00522DCA">
        <w:rPr>
          <w:rStyle w:val="PageNumber"/>
          <w:rFonts w:ascii="Times New Roman" w:hAnsi="Times New Roman" w:cs="Times New Roman"/>
          <w:color w:val="1F497D" w:themeColor="text2"/>
          <w:sz w:val="24"/>
          <w:szCs w:val="24"/>
        </w:rPr>
        <w:t xml:space="preserve">ΙΙ)  Οι τιμές </w:t>
      </w:r>
      <w:r w:rsidRPr="00522DCA">
        <w:rPr>
          <w:rStyle w:val="PageNumber"/>
          <w:rFonts w:ascii="Times New Roman" w:hAnsi="Times New Roman" w:cs="Times New Roman"/>
          <w:color w:val="1F497D" w:themeColor="text2"/>
          <w:sz w:val="24"/>
          <w:szCs w:val="24"/>
          <w:lang w:val="en-US"/>
        </w:rPr>
        <w:t>PSA</w:t>
      </w:r>
      <w:r w:rsidRPr="00522DCA">
        <w:rPr>
          <w:rStyle w:val="PageNumber"/>
          <w:rFonts w:ascii="Times New Roman" w:hAnsi="Times New Roman" w:cs="Times New Roman"/>
          <w:color w:val="1F497D" w:themeColor="text2"/>
          <w:sz w:val="24"/>
          <w:szCs w:val="24"/>
        </w:rPr>
        <w:t xml:space="preserve"> δεν χωριστήκαν σε κλάσεις διότι ο π</w:t>
      </w:r>
      <w:r w:rsidR="00793C2E">
        <w:rPr>
          <w:rStyle w:val="PageNumber"/>
          <w:rFonts w:ascii="Times New Roman" w:hAnsi="Times New Roman" w:cs="Times New Roman"/>
          <w:color w:val="1F497D" w:themeColor="text2"/>
          <w:sz w:val="24"/>
          <w:szCs w:val="24"/>
        </w:rPr>
        <w:t xml:space="preserve">αθολογικός προσδιορισμός είναι  </w:t>
      </w:r>
      <w:proofErr w:type="spellStart"/>
      <w:r w:rsidRPr="00522DCA">
        <w:rPr>
          <w:rStyle w:val="PageNumber"/>
          <w:rFonts w:ascii="Times New Roman" w:hAnsi="Times New Roman" w:cs="Times New Roman"/>
          <w:color w:val="1F497D" w:themeColor="text2"/>
          <w:sz w:val="24"/>
          <w:szCs w:val="24"/>
        </w:rPr>
        <w:t>πολυπαραγοντικός</w:t>
      </w:r>
      <w:proofErr w:type="spellEnd"/>
      <w:r w:rsidRPr="00522DCA">
        <w:rPr>
          <w:rStyle w:val="PageNumber"/>
          <w:rFonts w:ascii="Times New Roman" w:hAnsi="Times New Roman" w:cs="Times New Roman"/>
          <w:color w:val="1F497D" w:themeColor="text2"/>
          <w:sz w:val="24"/>
          <w:szCs w:val="24"/>
        </w:rPr>
        <w:t>.</w:t>
      </w:r>
    </w:p>
    <w:p w:rsidR="004D064F" w:rsidRPr="00522DCA" w:rsidRDefault="004D064F" w:rsidP="004A7007">
      <w:pPr>
        <w:shd w:val="clear" w:color="auto" w:fill="FFFFFF" w:themeFill="background1"/>
        <w:spacing w:after="0"/>
        <w:rPr>
          <w:rStyle w:val="PageNumber"/>
          <w:rFonts w:ascii="Times New Roman" w:hAnsi="Times New Roman" w:cs="Times New Roman"/>
          <w:color w:val="1F497D" w:themeColor="text2"/>
          <w:sz w:val="24"/>
          <w:szCs w:val="24"/>
        </w:rPr>
      </w:pPr>
    </w:p>
    <w:p w:rsidR="00B177F1" w:rsidRPr="00522DCA" w:rsidRDefault="00BD1DD9" w:rsidP="004A7007">
      <w:pPr>
        <w:shd w:val="clear" w:color="auto" w:fill="FFFFFF" w:themeFill="background1"/>
        <w:spacing w:after="0"/>
        <w:rPr>
          <w:rStyle w:val="PageNumber"/>
          <w:rFonts w:ascii="Times New Roman" w:hAnsi="Times New Roman" w:cs="Times New Roman"/>
          <w:color w:val="1F497D" w:themeColor="text2"/>
          <w:sz w:val="24"/>
          <w:szCs w:val="24"/>
        </w:rPr>
      </w:pPr>
      <w:r w:rsidRPr="00522DCA">
        <w:rPr>
          <w:rStyle w:val="PageNumber"/>
          <w:rFonts w:ascii="Times New Roman" w:hAnsi="Times New Roman" w:cs="Times New Roman"/>
          <w:color w:val="1F497D" w:themeColor="text2"/>
          <w:sz w:val="24"/>
          <w:szCs w:val="24"/>
        </w:rPr>
        <w:t xml:space="preserve">Ο υπολογισμός πραγματοποιήθηκε με την βοήθεια των προγραμμάτων </w:t>
      </w:r>
      <w:r w:rsidRPr="00522DCA">
        <w:rPr>
          <w:rStyle w:val="PageNumber"/>
          <w:rFonts w:ascii="Times New Roman" w:hAnsi="Times New Roman" w:cs="Times New Roman"/>
          <w:color w:val="1F497D" w:themeColor="text2"/>
          <w:sz w:val="24"/>
          <w:szCs w:val="24"/>
          <w:lang w:val="en-US"/>
        </w:rPr>
        <w:t>Excel</w:t>
      </w:r>
      <w:r w:rsidRPr="00522DCA">
        <w:rPr>
          <w:rStyle w:val="PageNumber"/>
          <w:rFonts w:ascii="Times New Roman" w:hAnsi="Times New Roman" w:cs="Times New Roman"/>
          <w:color w:val="1F497D" w:themeColor="text2"/>
          <w:sz w:val="24"/>
          <w:szCs w:val="24"/>
        </w:rPr>
        <w:t xml:space="preserve"> </w:t>
      </w:r>
      <w:r w:rsidR="003B645C" w:rsidRPr="00522DCA">
        <w:rPr>
          <w:rStyle w:val="PageNumber"/>
          <w:rFonts w:ascii="Times New Roman" w:hAnsi="Times New Roman" w:cs="Times New Roman"/>
          <w:color w:val="1F497D" w:themeColor="text2"/>
          <w:sz w:val="24"/>
          <w:szCs w:val="24"/>
        </w:rPr>
        <w:t xml:space="preserve"> και </w:t>
      </w:r>
      <w:r w:rsidR="003B645C" w:rsidRPr="00522DCA">
        <w:rPr>
          <w:rStyle w:val="PageNumber"/>
          <w:rFonts w:ascii="Times New Roman" w:hAnsi="Times New Roman" w:cs="Times New Roman"/>
          <w:color w:val="1F497D" w:themeColor="text2"/>
          <w:sz w:val="24"/>
          <w:szCs w:val="24"/>
          <w:lang w:val="en-US"/>
        </w:rPr>
        <w:t>SPSS</w:t>
      </w:r>
      <w:r w:rsidR="003B645C" w:rsidRPr="00522DCA">
        <w:rPr>
          <w:rStyle w:val="PageNumber"/>
          <w:rFonts w:ascii="Times New Roman" w:hAnsi="Times New Roman" w:cs="Times New Roman"/>
          <w:color w:val="1F497D" w:themeColor="text2"/>
          <w:sz w:val="24"/>
          <w:szCs w:val="24"/>
        </w:rPr>
        <w:t xml:space="preserve">. </w:t>
      </w:r>
      <w:r w:rsidR="001A0E5D" w:rsidRPr="00522DCA">
        <w:rPr>
          <w:rStyle w:val="PageNumber"/>
          <w:rFonts w:ascii="Times New Roman" w:hAnsi="Times New Roman" w:cs="Times New Roman"/>
          <w:color w:val="1F497D" w:themeColor="text2"/>
          <w:sz w:val="24"/>
          <w:szCs w:val="24"/>
        </w:rPr>
        <w:t xml:space="preserve"> </w:t>
      </w:r>
    </w:p>
    <w:p w:rsidR="00DB3E6F" w:rsidRPr="00FC4ECE" w:rsidRDefault="00805963" w:rsidP="00805963">
      <w:pPr>
        <w:shd w:val="clear" w:color="auto" w:fill="FFFFFF" w:themeFill="background1"/>
        <w:spacing w:before="240" w:after="0"/>
        <w:jc w:val="both"/>
        <w:rPr>
          <w:rFonts w:ascii="Times New Roman" w:hAnsi="Times New Roman" w:cs="Times New Roman"/>
          <w:color w:val="1F497D" w:themeColor="text2"/>
          <w:sz w:val="24"/>
          <w:szCs w:val="24"/>
        </w:rPr>
      </w:pPr>
      <w:r>
        <w:rPr>
          <w:rStyle w:val="PageNumber"/>
          <w:rFonts w:ascii="Times New Roman" w:hAnsi="Times New Roman" w:cs="Times New Roman"/>
          <w:color w:val="1F497D" w:themeColor="text2"/>
          <w:sz w:val="24"/>
          <w:szCs w:val="24"/>
        </w:rPr>
        <w:t xml:space="preserve">   </w:t>
      </w:r>
      <w:r w:rsidR="00BD1DD9" w:rsidRPr="00522DCA">
        <w:rPr>
          <w:rStyle w:val="PageNumber"/>
          <w:rFonts w:ascii="Times New Roman" w:hAnsi="Times New Roman" w:cs="Times New Roman"/>
          <w:color w:val="1F497D" w:themeColor="text2"/>
          <w:sz w:val="24"/>
          <w:szCs w:val="24"/>
        </w:rPr>
        <w:t xml:space="preserve">Τα δεδομένα ελήφθησαν από το σύστημα </w:t>
      </w:r>
      <w:r w:rsidR="00BD1DD9" w:rsidRPr="00522DCA">
        <w:rPr>
          <w:rStyle w:val="PageNumber"/>
          <w:rFonts w:ascii="Times New Roman" w:hAnsi="Times New Roman" w:cs="Times New Roman"/>
          <w:color w:val="1F497D" w:themeColor="text2"/>
          <w:sz w:val="24"/>
          <w:szCs w:val="24"/>
          <w:lang w:val="en-US"/>
        </w:rPr>
        <w:t>PACS</w:t>
      </w:r>
      <w:r w:rsidR="00BD1DD9" w:rsidRPr="00522DCA">
        <w:rPr>
          <w:rStyle w:val="PageNumber"/>
          <w:rFonts w:ascii="Times New Roman" w:hAnsi="Times New Roman" w:cs="Times New Roman"/>
          <w:color w:val="1F497D" w:themeColor="text2"/>
          <w:sz w:val="24"/>
          <w:szCs w:val="24"/>
        </w:rPr>
        <w:t xml:space="preserve"> από</w:t>
      </w:r>
      <w:r w:rsidR="001A0E5D" w:rsidRPr="00522DCA">
        <w:rPr>
          <w:rStyle w:val="PageNumber"/>
          <w:rFonts w:ascii="Times New Roman" w:hAnsi="Times New Roman" w:cs="Times New Roman"/>
          <w:color w:val="1F497D" w:themeColor="text2"/>
          <w:sz w:val="24"/>
          <w:szCs w:val="24"/>
        </w:rPr>
        <w:t xml:space="preserve"> </w:t>
      </w:r>
      <w:r w:rsidR="001A0E5D" w:rsidRPr="00522DCA">
        <w:rPr>
          <w:rFonts w:ascii="Times New Roman" w:hAnsi="Times New Roman" w:cs="Times New Roman"/>
          <w:color w:val="1F497D" w:themeColor="text2"/>
          <w:sz w:val="24"/>
          <w:szCs w:val="24"/>
        </w:rPr>
        <w:t xml:space="preserve">Τμήμα </w:t>
      </w:r>
      <w:r w:rsidR="00B177F1" w:rsidRPr="00522DCA">
        <w:rPr>
          <w:rFonts w:ascii="Times New Roman" w:hAnsi="Times New Roman" w:cs="Times New Roman"/>
          <w:color w:val="1F497D" w:themeColor="text2"/>
          <w:sz w:val="24"/>
          <w:szCs w:val="24"/>
        </w:rPr>
        <w:t xml:space="preserve">Μαγνητικού </w:t>
      </w:r>
      <w:r w:rsidR="001A0E5D" w:rsidRPr="00522DCA">
        <w:rPr>
          <w:rFonts w:ascii="Times New Roman" w:hAnsi="Times New Roman" w:cs="Times New Roman"/>
          <w:color w:val="1F497D" w:themeColor="text2"/>
          <w:sz w:val="24"/>
          <w:szCs w:val="24"/>
        </w:rPr>
        <w:t xml:space="preserve">Τομογράφου, </w:t>
      </w:r>
      <w:r w:rsidR="003E3DD5" w:rsidRPr="00522DCA">
        <w:rPr>
          <w:rFonts w:ascii="Times New Roman" w:hAnsi="Times New Roman" w:cs="Times New Roman"/>
          <w:color w:val="1F497D" w:themeColor="text2"/>
          <w:sz w:val="24"/>
          <w:szCs w:val="24"/>
        </w:rPr>
        <w:t xml:space="preserve">ιδιωτικού οργανισμού σε μαγνητικό τομογράφο </w:t>
      </w:r>
      <w:r w:rsidR="00FC60AF" w:rsidRPr="00522DCA">
        <w:rPr>
          <w:rFonts w:ascii="Times New Roman" w:hAnsi="Times New Roman" w:cs="Times New Roman"/>
          <w:color w:val="1F497D" w:themeColor="text2"/>
          <w:sz w:val="24"/>
          <w:szCs w:val="24"/>
        </w:rPr>
        <w:t xml:space="preserve">1,5 </w:t>
      </w:r>
      <w:proofErr w:type="spellStart"/>
      <w:r w:rsidR="00FC60AF" w:rsidRPr="00522DCA">
        <w:rPr>
          <w:rFonts w:ascii="Times New Roman" w:hAnsi="Times New Roman" w:cs="Times New Roman"/>
          <w:color w:val="1F497D" w:themeColor="text2"/>
          <w:sz w:val="24"/>
          <w:szCs w:val="24"/>
        </w:rPr>
        <w:t>Tesla</w:t>
      </w:r>
      <w:proofErr w:type="spellEnd"/>
      <w:r w:rsidR="00FC60AF" w:rsidRPr="00FC60AF">
        <w:rPr>
          <w:rFonts w:ascii="Times New Roman" w:hAnsi="Times New Roman" w:cs="Times New Roman"/>
          <w:color w:val="1F497D" w:themeColor="text2"/>
          <w:sz w:val="24"/>
          <w:szCs w:val="24"/>
        </w:rPr>
        <w:t xml:space="preserve"> </w:t>
      </w:r>
      <w:r w:rsidR="00FC60AF" w:rsidRPr="00522DCA">
        <w:rPr>
          <w:rFonts w:ascii="Times New Roman" w:hAnsi="Times New Roman" w:cs="Times New Roman"/>
          <w:color w:val="1F497D" w:themeColor="text2"/>
          <w:sz w:val="24"/>
          <w:szCs w:val="24"/>
          <w:lang w:val="en-US"/>
        </w:rPr>
        <w:t>GE</w:t>
      </w:r>
      <w:r w:rsidR="00FC60AF" w:rsidRPr="00FC60AF">
        <w:rPr>
          <w:rFonts w:ascii="Times New Roman" w:hAnsi="Times New Roman" w:cs="Times New Roman"/>
          <w:color w:val="1F497D" w:themeColor="text2"/>
          <w:sz w:val="24"/>
          <w:szCs w:val="24"/>
        </w:rPr>
        <w:t xml:space="preserve"> </w:t>
      </w:r>
      <w:r w:rsidR="003E3DD5" w:rsidRPr="00522DCA">
        <w:rPr>
          <w:rFonts w:ascii="Times New Roman" w:hAnsi="Times New Roman" w:cs="Times New Roman"/>
          <w:color w:val="1F497D" w:themeColor="text2"/>
          <w:sz w:val="24"/>
          <w:szCs w:val="24"/>
          <w:lang w:val="en-US"/>
        </w:rPr>
        <w:t>Optima</w:t>
      </w:r>
      <w:r w:rsidR="003E3DD5" w:rsidRPr="00522DCA">
        <w:rPr>
          <w:rFonts w:ascii="Times New Roman" w:hAnsi="Times New Roman" w:cs="Times New Roman"/>
          <w:color w:val="1F497D" w:themeColor="text2"/>
          <w:sz w:val="24"/>
          <w:szCs w:val="24"/>
        </w:rPr>
        <w:t xml:space="preserve"> 360. </w:t>
      </w:r>
      <w:r w:rsidR="003B645C" w:rsidRPr="00522DCA">
        <w:rPr>
          <w:rFonts w:ascii="Times New Roman" w:hAnsi="Times New Roman" w:cs="Times New Roman"/>
          <w:color w:val="1F497D" w:themeColor="text2"/>
          <w:sz w:val="24"/>
          <w:szCs w:val="24"/>
        </w:rPr>
        <w:t>Τα δεδομένα και τα αποτελέσματα πο</w:t>
      </w:r>
      <w:r w:rsidR="00B177F1" w:rsidRPr="00522DCA">
        <w:rPr>
          <w:rFonts w:ascii="Times New Roman" w:hAnsi="Times New Roman" w:cs="Times New Roman"/>
          <w:color w:val="1F497D" w:themeColor="text2"/>
          <w:sz w:val="24"/>
          <w:szCs w:val="24"/>
        </w:rPr>
        <w:t>υ βρέθηκαν</w:t>
      </w:r>
      <w:r w:rsidR="003E3DD5" w:rsidRPr="00522DCA">
        <w:rPr>
          <w:rFonts w:ascii="Times New Roman" w:hAnsi="Times New Roman" w:cs="Times New Roman"/>
          <w:color w:val="1F497D" w:themeColor="text2"/>
          <w:sz w:val="24"/>
          <w:szCs w:val="24"/>
        </w:rPr>
        <w:t>, συγκρίθηκαν</w:t>
      </w:r>
      <w:r w:rsidR="003B645C" w:rsidRPr="00522DCA">
        <w:rPr>
          <w:rFonts w:ascii="Times New Roman" w:hAnsi="Times New Roman" w:cs="Times New Roman"/>
          <w:color w:val="1F497D" w:themeColor="text2"/>
          <w:sz w:val="24"/>
          <w:szCs w:val="24"/>
        </w:rPr>
        <w:t xml:space="preserve"> με 6 </w:t>
      </w:r>
      <w:r w:rsidR="003B645C" w:rsidRPr="00522DCA">
        <w:rPr>
          <w:rFonts w:ascii="Times New Roman" w:hAnsi="Times New Roman" w:cs="Times New Roman"/>
          <w:color w:val="1F497D" w:themeColor="text2"/>
          <w:sz w:val="24"/>
          <w:szCs w:val="24"/>
          <w:lang w:val="en-US"/>
        </w:rPr>
        <w:t>papers</w:t>
      </w:r>
      <w:r w:rsidR="003B645C" w:rsidRPr="00522DCA">
        <w:rPr>
          <w:rFonts w:ascii="Times New Roman" w:hAnsi="Times New Roman" w:cs="Times New Roman"/>
          <w:color w:val="1F497D" w:themeColor="text2"/>
          <w:sz w:val="24"/>
          <w:szCs w:val="24"/>
        </w:rPr>
        <w:t>.</w:t>
      </w:r>
    </w:p>
    <w:p w:rsidR="004F5702" w:rsidRPr="00522DCA" w:rsidRDefault="00DB3E6F" w:rsidP="004A7007">
      <w:pPr>
        <w:shd w:val="clear" w:color="auto" w:fill="FFFFFF" w:themeFill="background1"/>
        <w:spacing w:before="240" w:after="0"/>
        <w:rPr>
          <w:rFonts w:ascii="Times New Roman" w:hAnsi="Times New Roman" w:cs="Times New Roman"/>
          <w:color w:val="1F497D" w:themeColor="text2"/>
          <w:sz w:val="24"/>
          <w:szCs w:val="24"/>
        </w:rPr>
      </w:pPr>
      <w:r w:rsidRPr="00522DCA">
        <w:rPr>
          <w:rFonts w:ascii="Times New Roman" w:hAnsi="Times New Roman" w:cs="Times New Roman"/>
          <w:color w:val="1F497D" w:themeColor="text2"/>
          <w:sz w:val="24"/>
          <w:szCs w:val="24"/>
        </w:rPr>
        <w:t>ΤΥΠΟΙ ΠΟΥ ΧΡΗΣΙΜΟΠΟΙΗΘΗΚΑΝ</w:t>
      </w:r>
    </w:p>
    <w:p w:rsidR="004F5702" w:rsidRPr="00522DCA" w:rsidRDefault="006A2F6C" w:rsidP="0066171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spacing w:before="240" w:after="0"/>
        <w:rPr>
          <w:rFonts w:ascii="Times New Roman" w:hAnsi="Times New Roman" w:cs="Times New Roman"/>
          <w:i/>
          <w:color w:val="1F497D" w:themeColor="text2"/>
          <w:sz w:val="24"/>
          <w:szCs w:val="24"/>
        </w:rPr>
      </w:pPr>
      <w:r w:rsidRPr="00522DCA">
        <w:rPr>
          <w:rFonts w:ascii="Times New Roman" w:hAnsi="Times New Roman" w:cs="Times New Roman"/>
          <w:color w:val="1F497D" w:themeColor="text2"/>
          <w:sz w:val="24"/>
          <w:szCs w:val="24"/>
        </w:rPr>
        <w:t xml:space="preserve">Μέση τιμή </w:t>
      </w:r>
      <w:r w:rsidRPr="00522DCA">
        <w:rPr>
          <w:rFonts w:ascii="Times New Roman" w:hAnsi="Times New Roman" w:cs="Times New Roman"/>
          <w:color w:val="1F497D" w:themeColor="text2"/>
          <w:sz w:val="24"/>
          <w:szCs w:val="24"/>
        </w:rPr>
        <w:sym w:font="Wingdings" w:char="F0E0"/>
      </w:r>
      <w:r w:rsidRPr="00522DCA">
        <w:rPr>
          <w:rFonts w:ascii="Times New Roman" w:hAnsi="Times New Roman" w:cs="Times New Roman"/>
          <w:color w:val="1F497D" w:themeColor="text2"/>
          <w:sz w:val="24"/>
          <w:szCs w:val="24"/>
        </w:rPr>
        <w:t>μ=</w:t>
      </w:r>
      <m:oMath>
        <m:nary>
          <m:naryPr>
            <m:chr m:val="∑"/>
            <m:limLoc m:val="undOvr"/>
            <m:ctrlPr>
              <w:rPr>
                <w:rFonts w:ascii="Cambria Math" w:hAnsi="Times New Roman" w:cs="Times New Roman"/>
                <w:i/>
                <w:color w:val="1F497D" w:themeColor="text2"/>
                <w:sz w:val="24"/>
                <w:szCs w:val="24"/>
              </w:rPr>
            </m:ctrlPr>
          </m:naryPr>
          <m:sub>
            <m:r>
              <w:rPr>
                <w:rFonts w:ascii="Cambria Math" w:hAnsi="Times New Roman" w:cs="Times New Roman"/>
                <w:color w:val="1F497D" w:themeColor="text2"/>
                <w:sz w:val="24"/>
                <w:szCs w:val="24"/>
              </w:rPr>
              <m:t>1</m:t>
            </m:r>
          </m:sub>
          <m:sup>
            <m:r>
              <w:rPr>
                <w:rFonts w:ascii="Cambria Math" w:hAnsi="Cambria Math" w:cs="Times New Roman"/>
                <w:color w:val="1F497D" w:themeColor="text2"/>
                <w:sz w:val="24"/>
                <w:szCs w:val="24"/>
              </w:rPr>
              <m:t>n</m:t>
            </m:r>
            <m:r>
              <w:rPr>
                <w:rFonts w:ascii="Cambria Math" w:hAnsi="Times New Roman" w:cs="Times New Roman"/>
                <w:color w:val="1F497D" w:themeColor="text2"/>
                <w:sz w:val="24"/>
                <w:szCs w:val="24"/>
              </w:rPr>
              <m:t>=200</m:t>
            </m:r>
          </m:sup>
          <m:e>
            <m:r>
              <w:rPr>
                <w:rFonts w:ascii="Cambria Math" w:hAnsi="Cambria Math" w:cs="Times New Roman"/>
                <w:color w:val="1F497D" w:themeColor="text2"/>
                <w:sz w:val="24"/>
                <w:szCs w:val="24"/>
                <w:lang w:val="en-US"/>
              </w:rPr>
              <m:t>xi</m:t>
            </m:r>
          </m:e>
        </m:nary>
      </m:oMath>
      <w:r w:rsidRPr="00522DCA">
        <w:rPr>
          <w:rFonts w:ascii="Times New Roman" w:eastAsiaTheme="minorEastAsia" w:hAnsi="Times New Roman" w:cs="Times New Roman"/>
          <w:color w:val="1F497D" w:themeColor="text2"/>
          <w:sz w:val="24"/>
          <w:szCs w:val="24"/>
        </w:rPr>
        <w:t xml:space="preserve">    (1)</w:t>
      </w:r>
    </w:p>
    <w:p w:rsidR="00DF59EF" w:rsidRPr="00522DCA" w:rsidRDefault="006A2F6C" w:rsidP="0066171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spacing w:before="240" w:after="0"/>
        <w:rPr>
          <w:rFonts w:ascii="Times New Roman" w:hAnsi="Times New Roman" w:cs="Times New Roman"/>
          <w:color w:val="1F497D" w:themeColor="text2"/>
          <w:sz w:val="24"/>
          <w:szCs w:val="24"/>
        </w:rPr>
      </w:pPr>
      <w:r w:rsidRPr="00522DCA">
        <w:rPr>
          <w:rFonts w:ascii="Times New Roman" w:hAnsi="Times New Roman" w:cs="Times New Roman"/>
          <w:color w:val="1F497D" w:themeColor="text2"/>
          <w:sz w:val="24"/>
          <w:szCs w:val="24"/>
        </w:rPr>
        <w:t xml:space="preserve">Τυπική απόκλιση </w:t>
      </w:r>
      <w:r w:rsidRPr="00522DCA">
        <w:rPr>
          <w:rFonts w:ascii="Times New Roman" w:hAnsi="Times New Roman" w:cs="Times New Roman"/>
          <w:color w:val="1F497D" w:themeColor="text2"/>
          <w:sz w:val="24"/>
          <w:szCs w:val="24"/>
        </w:rPr>
        <w:sym w:font="Wingdings" w:char="F0E0"/>
      </w:r>
      <w:proofErr w:type="spellStart"/>
      <w:r w:rsidRPr="00522DCA">
        <w:rPr>
          <w:rFonts w:ascii="Times New Roman" w:hAnsi="Times New Roman" w:cs="Times New Roman"/>
          <w:color w:val="1F497D" w:themeColor="text2"/>
          <w:sz w:val="24"/>
          <w:szCs w:val="24"/>
          <w:lang w:val="en-US"/>
        </w:rPr>
        <w:t>s</w:t>
      </w:r>
      <w:r w:rsidR="00DF59EF" w:rsidRPr="00522DCA">
        <w:rPr>
          <w:rFonts w:ascii="Times New Roman" w:hAnsi="Times New Roman" w:cs="Times New Roman"/>
          <w:color w:val="1F497D" w:themeColor="text2"/>
          <w:sz w:val="24"/>
          <w:szCs w:val="24"/>
          <w:lang w:val="en-US"/>
        </w:rPr>
        <w:t>d</w:t>
      </w:r>
      <w:proofErr w:type="spellEnd"/>
      <w:r w:rsidRPr="00522DCA">
        <w:rPr>
          <w:rFonts w:ascii="Times New Roman" w:hAnsi="Times New Roman" w:cs="Times New Roman"/>
          <w:color w:val="1F497D" w:themeColor="text2"/>
          <w:sz w:val="24"/>
          <w:szCs w:val="24"/>
        </w:rPr>
        <w:t>=</w:t>
      </w:r>
      <m:oMath>
        <m:nary>
          <m:naryPr>
            <m:chr m:val="∑"/>
            <m:limLoc m:val="undOvr"/>
            <m:ctrlPr>
              <w:rPr>
                <w:rFonts w:ascii="Cambria Math" w:hAnsi="Times New Roman" w:cs="Times New Roman"/>
                <w:i/>
                <w:color w:val="1F497D" w:themeColor="text2"/>
                <w:sz w:val="24"/>
                <w:szCs w:val="24"/>
                <w:lang w:val="en-US"/>
              </w:rPr>
            </m:ctrlPr>
          </m:naryPr>
          <m:sub>
            <m:r>
              <w:rPr>
                <w:rFonts w:ascii="Cambria Math" w:hAnsi="Times New Roman" w:cs="Times New Roman"/>
                <w:color w:val="1F497D" w:themeColor="text2"/>
                <w:sz w:val="24"/>
                <w:szCs w:val="24"/>
              </w:rPr>
              <m:t>1</m:t>
            </m:r>
          </m:sub>
          <m:sup>
            <m:r>
              <w:rPr>
                <w:rFonts w:ascii="Cambria Math" w:hAnsi="Cambria Math" w:cs="Times New Roman"/>
                <w:color w:val="1F497D" w:themeColor="text2"/>
                <w:sz w:val="24"/>
                <w:szCs w:val="24"/>
                <w:lang w:val="en-US"/>
              </w:rPr>
              <m:t>n</m:t>
            </m:r>
            <m:r>
              <w:rPr>
                <w:rFonts w:ascii="Cambria Math" w:hAnsi="Times New Roman" w:cs="Times New Roman"/>
                <w:color w:val="1F497D" w:themeColor="text2"/>
                <w:sz w:val="24"/>
                <w:szCs w:val="24"/>
              </w:rPr>
              <m:t>=200</m:t>
            </m:r>
          </m:sup>
          <m:e>
            <m:rad>
              <m:radPr>
                <m:degHide m:val="1"/>
                <m:ctrlPr>
                  <w:rPr>
                    <w:rFonts w:ascii="Cambria Math" w:hAnsi="Times New Roman" w:cs="Times New Roman"/>
                    <w:i/>
                    <w:color w:val="1F497D" w:themeColor="text2"/>
                    <w:sz w:val="24"/>
                    <w:szCs w:val="24"/>
                  </w:rPr>
                </m:ctrlPr>
              </m:radPr>
              <m:deg/>
              <m:e>
                <m:f>
                  <m:fPr>
                    <m:ctrlPr>
                      <w:rPr>
                        <w:rFonts w:ascii="Cambria Math" w:hAnsi="Times New Roman" w:cs="Times New Roman"/>
                        <w:i/>
                        <w:color w:val="1F497D" w:themeColor="text2"/>
                        <w:sz w:val="24"/>
                        <w:szCs w:val="24"/>
                      </w:rPr>
                    </m:ctrlPr>
                  </m:fPr>
                  <m:num>
                    <m:sSup>
                      <m:sSupPr>
                        <m:ctrlPr>
                          <w:rPr>
                            <w:rFonts w:ascii="Cambria Math" w:hAnsi="Times New Roman" w:cs="Times New Roman"/>
                            <w:i/>
                            <w:color w:val="1F497D" w:themeColor="text2"/>
                            <w:sz w:val="24"/>
                            <w:szCs w:val="24"/>
                          </w:rPr>
                        </m:ctrlPr>
                      </m:sSupPr>
                      <m:e>
                        <m:r>
                          <w:rPr>
                            <w:rFonts w:ascii="Cambria Math" w:hAnsi="Cambria Math" w:cs="Times New Roman"/>
                            <w:color w:val="1F497D" w:themeColor="text2"/>
                            <w:sz w:val="24"/>
                            <w:szCs w:val="24"/>
                          </w:rPr>
                          <m:t>Σ</m:t>
                        </m:r>
                        <m:r>
                          <w:rPr>
                            <w:rFonts w:ascii="Cambria Math" w:hAnsi="Times New Roman" w:cs="Times New Roman"/>
                            <w:color w:val="1F497D" w:themeColor="text2"/>
                            <w:sz w:val="24"/>
                            <w:szCs w:val="24"/>
                          </w:rPr>
                          <m:t>(</m:t>
                        </m:r>
                        <m:r>
                          <w:rPr>
                            <w:rFonts w:ascii="Cambria Math" w:hAnsi="Cambria Math" w:cs="Times New Roman"/>
                            <w:color w:val="1F497D" w:themeColor="text2"/>
                            <w:sz w:val="24"/>
                            <w:szCs w:val="24"/>
                          </w:rPr>
                          <m:t>xi</m:t>
                        </m:r>
                        <m:r>
                          <w:rPr>
                            <w:rFonts w:ascii="Times New Roman" w:hAnsi="Times New Roman" w:cs="Times New Roman"/>
                            <w:color w:val="1F497D" w:themeColor="text2"/>
                            <w:sz w:val="24"/>
                            <w:szCs w:val="24"/>
                          </w:rPr>
                          <m:t>-</m:t>
                        </m:r>
                        <m:r>
                          <w:rPr>
                            <w:rFonts w:ascii="Cambria Math" w:hAnsi="Cambria Math" w:cs="Times New Roman"/>
                            <w:color w:val="1F497D" w:themeColor="text2"/>
                            <w:sz w:val="24"/>
                            <w:szCs w:val="24"/>
                          </w:rPr>
                          <m:t>x</m:t>
                        </m:r>
                        <m:r>
                          <w:rPr>
                            <w:rFonts w:ascii="Cambria Math" w:hAnsi="Times New Roman" w:cs="Times New Roman"/>
                            <w:color w:val="1F497D" w:themeColor="text2"/>
                            <w:sz w:val="24"/>
                            <w:szCs w:val="24"/>
                          </w:rPr>
                          <m:t>)</m:t>
                        </m:r>
                      </m:e>
                      <m:sup>
                        <m:r>
                          <w:rPr>
                            <w:rFonts w:ascii="Cambria Math" w:hAnsi="Times New Roman" w:cs="Times New Roman"/>
                            <w:color w:val="1F497D" w:themeColor="text2"/>
                            <w:sz w:val="24"/>
                            <w:szCs w:val="24"/>
                          </w:rPr>
                          <m:t>2</m:t>
                        </m:r>
                      </m:sup>
                    </m:sSup>
                  </m:num>
                  <m:den>
                    <m:r>
                      <w:rPr>
                        <w:rFonts w:ascii="Cambria Math" w:hAnsi="Cambria Math" w:cs="Times New Roman"/>
                        <w:color w:val="1F497D" w:themeColor="text2"/>
                        <w:sz w:val="24"/>
                        <w:szCs w:val="24"/>
                      </w:rPr>
                      <m:t>n</m:t>
                    </m:r>
                    <m:r>
                      <w:rPr>
                        <w:rFonts w:ascii="Cambria Math" w:hAnsi="Times New Roman" w:cs="Times New Roman"/>
                        <w:color w:val="1F497D" w:themeColor="text2"/>
                        <w:sz w:val="24"/>
                        <w:szCs w:val="24"/>
                      </w:rPr>
                      <m:t>(</m:t>
                    </m:r>
                    <m:r>
                      <w:rPr>
                        <w:rFonts w:ascii="Cambria Math" w:hAnsi="Cambria Math" w:cs="Times New Roman"/>
                        <w:color w:val="1F497D" w:themeColor="text2"/>
                        <w:sz w:val="24"/>
                        <w:szCs w:val="24"/>
                      </w:rPr>
                      <m:t>n</m:t>
                    </m:r>
                    <m:r>
                      <w:rPr>
                        <w:rFonts w:ascii="Times New Roman" w:hAnsi="Times New Roman" w:cs="Times New Roman"/>
                        <w:color w:val="1F497D" w:themeColor="text2"/>
                        <w:sz w:val="24"/>
                        <w:szCs w:val="24"/>
                      </w:rPr>
                      <m:t>-</m:t>
                    </m:r>
                    <m:r>
                      <w:rPr>
                        <w:rFonts w:ascii="Cambria Math" w:hAnsi="Times New Roman" w:cs="Times New Roman"/>
                        <w:color w:val="1F497D" w:themeColor="text2"/>
                        <w:sz w:val="24"/>
                        <w:szCs w:val="24"/>
                      </w:rPr>
                      <m:t>1)</m:t>
                    </m:r>
                  </m:den>
                </m:f>
              </m:e>
            </m:rad>
          </m:e>
        </m:nary>
      </m:oMath>
      <w:r w:rsidRPr="00522DCA">
        <w:rPr>
          <w:rFonts w:ascii="Times New Roman" w:hAnsi="Times New Roman" w:cs="Times New Roman"/>
          <w:color w:val="1F497D" w:themeColor="text2"/>
          <w:sz w:val="24"/>
          <w:szCs w:val="24"/>
        </w:rPr>
        <w:t xml:space="preserve"> </w:t>
      </w:r>
      <w:r w:rsidR="00DF59EF" w:rsidRPr="00522DCA">
        <w:rPr>
          <w:rFonts w:ascii="Times New Roman" w:hAnsi="Times New Roman" w:cs="Times New Roman"/>
          <w:color w:val="1F497D" w:themeColor="text2"/>
          <w:sz w:val="24"/>
          <w:szCs w:val="24"/>
        </w:rPr>
        <w:t xml:space="preserve">   (2)</w:t>
      </w:r>
    </w:p>
    <w:p w:rsidR="00DF59EF" w:rsidRPr="00522DCA" w:rsidRDefault="00DF59EF" w:rsidP="0066171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spacing w:before="240"/>
        <w:rPr>
          <w:rFonts w:ascii="Times New Roman" w:hAnsi="Times New Roman" w:cs="Times New Roman"/>
          <w:color w:val="1F497D" w:themeColor="text2"/>
          <w:sz w:val="24"/>
          <w:szCs w:val="24"/>
        </w:rPr>
      </w:pPr>
      <w:r w:rsidRPr="00522DCA">
        <w:rPr>
          <w:rFonts w:ascii="Times New Roman" w:hAnsi="Times New Roman" w:cs="Times New Roman"/>
          <w:color w:val="1F497D" w:themeColor="text2"/>
          <w:sz w:val="24"/>
          <w:szCs w:val="24"/>
        </w:rPr>
        <w:t xml:space="preserve">Διάμεσος </w:t>
      </w:r>
      <w:r w:rsidRPr="00522DCA">
        <w:rPr>
          <w:rFonts w:ascii="Times New Roman" w:hAnsi="Times New Roman" w:cs="Times New Roman"/>
          <w:color w:val="1F497D" w:themeColor="text2"/>
          <w:sz w:val="24"/>
          <w:szCs w:val="24"/>
        </w:rPr>
        <w:sym w:font="Wingdings" w:char="F0E0"/>
      </w:r>
      <w:r w:rsidRPr="00522DCA">
        <w:rPr>
          <w:rFonts w:ascii="Times New Roman" w:hAnsi="Times New Roman" w:cs="Times New Roman"/>
          <w:color w:val="1F497D" w:themeColor="text2"/>
          <w:sz w:val="24"/>
          <w:szCs w:val="24"/>
        </w:rPr>
        <w:t xml:space="preserve"> δ=</w:t>
      </w:r>
      <w:r w:rsidRPr="00522DCA">
        <w:rPr>
          <w:rFonts w:ascii="Times New Roman" w:hAnsi="Times New Roman" w:cs="Times New Roman"/>
          <w:color w:val="1F497D" w:themeColor="text2"/>
          <w:sz w:val="24"/>
          <w:szCs w:val="24"/>
          <w:lang w:val="en-US"/>
        </w:rPr>
        <w:t>MEDIAN</w:t>
      </w:r>
      <w:r w:rsidRPr="00522DCA">
        <w:rPr>
          <w:rFonts w:ascii="Times New Roman" w:hAnsi="Times New Roman" w:cs="Times New Roman"/>
          <w:color w:val="1F497D" w:themeColor="text2"/>
          <w:sz w:val="24"/>
          <w:szCs w:val="24"/>
        </w:rPr>
        <w:t>(τα κελιά που θέλω να εργαστώ στον Η/Υ) (3)</w:t>
      </w:r>
    </w:p>
    <w:p w:rsidR="00DF59EF" w:rsidRPr="00522DCA" w:rsidRDefault="00DB3E6F" w:rsidP="0066171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spacing w:before="240"/>
        <w:rPr>
          <w:rFonts w:ascii="Times New Roman" w:hAnsi="Times New Roman" w:cs="Times New Roman"/>
          <w:color w:val="1F497D" w:themeColor="text2"/>
          <w:sz w:val="24"/>
          <w:szCs w:val="24"/>
        </w:rPr>
      </w:pPr>
      <w:r w:rsidRPr="00522DCA">
        <w:rPr>
          <w:rFonts w:ascii="Times New Roman" w:hAnsi="Times New Roman" w:cs="Times New Roman"/>
          <w:color w:val="1F497D" w:themeColor="text2"/>
          <w:sz w:val="24"/>
          <w:szCs w:val="24"/>
        </w:rPr>
        <w:t xml:space="preserve">Ελάχιστη τιμή </w:t>
      </w:r>
      <w:r w:rsidRPr="00522DCA">
        <w:rPr>
          <w:rFonts w:ascii="Times New Roman" w:hAnsi="Times New Roman" w:cs="Times New Roman"/>
          <w:color w:val="1F497D" w:themeColor="text2"/>
          <w:sz w:val="24"/>
          <w:szCs w:val="24"/>
        </w:rPr>
        <w:sym w:font="Wingdings" w:char="F0E0"/>
      </w:r>
      <w:r w:rsidRPr="00522DCA">
        <w:rPr>
          <w:rFonts w:ascii="Times New Roman" w:hAnsi="Times New Roman" w:cs="Times New Roman"/>
          <w:color w:val="1F497D" w:themeColor="text2"/>
          <w:sz w:val="24"/>
          <w:szCs w:val="24"/>
          <w:lang w:val="en-US"/>
        </w:rPr>
        <w:t>min</w:t>
      </w:r>
      <w:r w:rsidRPr="00522DCA">
        <w:rPr>
          <w:rFonts w:ascii="Times New Roman" w:hAnsi="Times New Roman" w:cs="Times New Roman"/>
          <w:color w:val="1F497D" w:themeColor="text2"/>
          <w:sz w:val="24"/>
          <w:szCs w:val="24"/>
        </w:rPr>
        <w:t>=</w:t>
      </w:r>
      <w:r w:rsidRPr="00522DCA">
        <w:rPr>
          <w:rFonts w:ascii="Times New Roman" w:hAnsi="Times New Roman" w:cs="Times New Roman"/>
          <w:color w:val="1F497D" w:themeColor="text2"/>
          <w:sz w:val="24"/>
          <w:szCs w:val="24"/>
          <w:lang w:val="en-US"/>
        </w:rPr>
        <w:t>MIN</w:t>
      </w:r>
      <w:r w:rsidRPr="00522DCA">
        <w:rPr>
          <w:rFonts w:ascii="Times New Roman" w:hAnsi="Times New Roman" w:cs="Times New Roman"/>
          <w:color w:val="1F497D" w:themeColor="text2"/>
          <w:sz w:val="24"/>
          <w:szCs w:val="24"/>
        </w:rPr>
        <w:t>(τα κελιά που θέλω να εργαστώ στον Η/Υ) (4)</w:t>
      </w:r>
    </w:p>
    <w:p w:rsidR="00DB3E6F" w:rsidRPr="00522DCA" w:rsidRDefault="00DB3E6F" w:rsidP="0066171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spacing w:before="240"/>
        <w:rPr>
          <w:rFonts w:ascii="Times New Roman" w:hAnsi="Times New Roman" w:cs="Times New Roman"/>
          <w:color w:val="1F497D" w:themeColor="text2"/>
          <w:sz w:val="24"/>
          <w:szCs w:val="24"/>
        </w:rPr>
      </w:pPr>
      <w:r w:rsidRPr="00522DCA">
        <w:rPr>
          <w:rFonts w:ascii="Times New Roman" w:hAnsi="Times New Roman" w:cs="Times New Roman"/>
          <w:color w:val="1F497D" w:themeColor="text2"/>
          <w:sz w:val="24"/>
          <w:szCs w:val="24"/>
        </w:rPr>
        <w:t xml:space="preserve">Μέγιστη τιμή </w:t>
      </w:r>
      <w:r w:rsidRPr="00522DCA">
        <w:rPr>
          <w:rFonts w:ascii="Times New Roman" w:hAnsi="Times New Roman" w:cs="Times New Roman"/>
          <w:color w:val="1F497D" w:themeColor="text2"/>
          <w:sz w:val="24"/>
          <w:szCs w:val="24"/>
        </w:rPr>
        <w:sym w:font="Wingdings" w:char="F0E0"/>
      </w:r>
      <w:r w:rsidRPr="00522DCA">
        <w:rPr>
          <w:rFonts w:ascii="Times New Roman" w:hAnsi="Times New Roman" w:cs="Times New Roman"/>
          <w:color w:val="1F497D" w:themeColor="text2"/>
          <w:sz w:val="24"/>
          <w:szCs w:val="24"/>
          <w:lang w:val="en-US"/>
        </w:rPr>
        <w:t>max</w:t>
      </w:r>
      <w:r w:rsidRPr="00522DCA">
        <w:rPr>
          <w:rFonts w:ascii="Times New Roman" w:hAnsi="Times New Roman" w:cs="Times New Roman"/>
          <w:color w:val="1F497D" w:themeColor="text2"/>
          <w:sz w:val="24"/>
          <w:szCs w:val="24"/>
        </w:rPr>
        <w:t>=</w:t>
      </w:r>
      <w:r w:rsidRPr="00522DCA">
        <w:rPr>
          <w:rFonts w:ascii="Times New Roman" w:hAnsi="Times New Roman" w:cs="Times New Roman"/>
          <w:color w:val="1F497D" w:themeColor="text2"/>
          <w:sz w:val="24"/>
          <w:szCs w:val="24"/>
          <w:lang w:val="en-US"/>
        </w:rPr>
        <w:t>MAX</w:t>
      </w:r>
      <w:r w:rsidRPr="00522DCA">
        <w:rPr>
          <w:rFonts w:ascii="Times New Roman" w:hAnsi="Times New Roman" w:cs="Times New Roman"/>
          <w:color w:val="1F497D" w:themeColor="text2"/>
          <w:sz w:val="24"/>
          <w:szCs w:val="24"/>
        </w:rPr>
        <w:t>(τα κελιά που θέλω να εργαστώ στον Η/Υ) (5)</w:t>
      </w:r>
    </w:p>
    <w:p w:rsidR="00661714" w:rsidRPr="005447F7" w:rsidRDefault="00661714" w:rsidP="0066171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spacing w:before="240"/>
        <w:rPr>
          <w:rFonts w:ascii="Times New Roman" w:hAnsi="Times New Roman" w:cs="Times New Roman"/>
          <w:color w:val="1F497D" w:themeColor="text2"/>
          <w:sz w:val="24"/>
          <w:szCs w:val="24"/>
        </w:rPr>
      </w:pPr>
      <w:r w:rsidRPr="00522DCA">
        <w:rPr>
          <w:rFonts w:ascii="Times New Roman" w:hAnsi="Times New Roman" w:cs="Times New Roman"/>
          <w:color w:val="1F497D" w:themeColor="text2"/>
          <w:sz w:val="24"/>
          <w:szCs w:val="24"/>
        </w:rPr>
        <w:t>Εύρος</w:t>
      </w:r>
      <w:r w:rsidRPr="005447F7">
        <w:rPr>
          <w:rFonts w:ascii="Times New Roman" w:hAnsi="Times New Roman" w:cs="Times New Roman"/>
          <w:color w:val="1F497D" w:themeColor="text2"/>
          <w:sz w:val="24"/>
          <w:szCs w:val="24"/>
        </w:rPr>
        <w:t xml:space="preserve"> </w:t>
      </w:r>
      <w:r w:rsidRPr="00522DCA">
        <w:rPr>
          <w:rFonts w:ascii="Times New Roman" w:hAnsi="Times New Roman" w:cs="Times New Roman"/>
          <w:color w:val="1F497D" w:themeColor="text2"/>
          <w:sz w:val="24"/>
          <w:szCs w:val="24"/>
        </w:rPr>
        <w:sym w:font="Wingdings" w:char="F0E0"/>
      </w:r>
      <w:r w:rsidRPr="005447F7">
        <w:rPr>
          <w:rFonts w:ascii="Times New Roman" w:hAnsi="Times New Roman" w:cs="Times New Roman"/>
          <w:color w:val="1F497D" w:themeColor="text2"/>
          <w:sz w:val="24"/>
          <w:szCs w:val="24"/>
        </w:rPr>
        <w:t xml:space="preserve"> </w:t>
      </w:r>
      <w:r w:rsidRPr="00522DCA">
        <w:rPr>
          <w:rFonts w:ascii="Times New Roman" w:hAnsi="Times New Roman" w:cs="Times New Roman"/>
          <w:color w:val="1F497D" w:themeColor="text2"/>
          <w:sz w:val="24"/>
          <w:szCs w:val="24"/>
          <w:lang w:val="en-US"/>
        </w:rPr>
        <w:t>range</w:t>
      </w:r>
      <w:r w:rsidRPr="005447F7">
        <w:rPr>
          <w:rFonts w:ascii="Times New Roman" w:hAnsi="Times New Roman" w:cs="Times New Roman"/>
          <w:color w:val="1F497D" w:themeColor="text2"/>
          <w:sz w:val="24"/>
          <w:szCs w:val="24"/>
        </w:rPr>
        <w:t>=</w:t>
      </w:r>
      <w:r w:rsidRPr="00522DCA">
        <w:rPr>
          <w:rFonts w:ascii="Times New Roman" w:hAnsi="Times New Roman" w:cs="Times New Roman"/>
          <w:color w:val="1F497D" w:themeColor="text2"/>
          <w:sz w:val="24"/>
          <w:szCs w:val="24"/>
          <w:lang w:val="en-US"/>
        </w:rPr>
        <w:t>max</w:t>
      </w:r>
      <w:r w:rsidRPr="005447F7">
        <w:rPr>
          <w:rFonts w:ascii="Times New Roman" w:hAnsi="Times New Roman" w:cs="Times New Roman"/>
          <w:color w:val="1F497D" w:themeColor="text2"/>
          <w:sz w:val="24"/>
          <w:szCs w:val="24"/>
        </w:rPr>
        <w:t>-</w:t>
      </w:r>
      <w:r w:rsidRPr="00522DCA">
        <w:rPr>
          <w:rFonts w:ascii="Times New Roman" w:hAnsi="Times New Roman" w:cs="Times New Roman"/>
          <w:color w:val="1F497D" w:themeColor="text2"/>
          <w:sz w:val="24"/>
          <w:szCs w:val="24"/>
          <w:lang w:val="en-US"/>
        </w:rPr>
        <w:t>min</w:t>
      </w:r>
      <w:r w:rsidRPr="005447F7">
        <w:rPr>
          <w:rFonts w:ascii="Times New Roman" w:hAnsi="Times New Roman" w:cs="Times New Roman"/>
          <w:color w:val="1F497D" w:themeColor="text2"/>
          <w:sz w:val="24"/>
          <w:szCs w:val="24"/>
        </w:rPr>
        <w:t xml:space="preserve"> (6)</w:t>
      </w:r>
    </w:p>
    <w:p w:rsidR="003A3037" w:rsidRDefault="003A3037" w:rsidP="00EB6419">
      <w:pPr>
        <w:shd w:val="clear" w:color="auto" w:fill="FFFFFF" w:themeFill="background1"/>
        <w:spacing w:before="240"/>
        <w:rPr>
          <w:rFonts w:ascii="Times New Roman" w:hAnsi="Times New Roman" w:cs="Times New Roman"/>
          <w:b/>
          <w:sz w:val="24"/>
          <w:szCs w:val="24"/>
        </w:rPr>
      </w:pPr>
    </w:p>
    <w:p w:rsidR="007D31F8" w:rsidRDefault="007D31F8" w:rsidP="00EB6419">
      <w:pPr>
        <w:shd w:val="clear" w:color="auto" w:fill="FFFFFF" w:themeFill="background1"/>
        <w:spacing w:before="240"/>
        <w:rPr>
          <w:rFonts w:ascii="Times New Roman" w:hAnsi="Times New Roman" w:cs="Times New Roman"/>
          <w:b/>
          <w:sz w:val="24"/>
          <w:szCs w:val="24"/>
        </w:rPr>
      </w:pPr>
    </w:p>
    <w:p w:rsidR="007D31F8" w:rsidRDefault="007D31F8" w:rsidP="00EB6419">
      <w:pPr>
        <w:shd w:val="clear" w:color="auto" w:fill="FFFFFF" w:themeFill="background1"/>
        <w:spacing w:before="240"/>
        <w:rPr>
          <w:rFonts w:ascii="Times New Roman" w:hAnsi="Times New Roman" w:cs="Times New Roman"/>
          <w:b/>
          <w:sz w:val="24"/>
          <w:szCs w:val="24"/>
        </w:rPr>
      </w:pPr>
    </w:p>
    <w:p w:rsidR="007D31F8" w:rsidRDefault="007D31F8" w:rsidP="00EB6419">
      <w:pPr>
        <w:shd w:val="clear" w:color="auto" w:fill="FFFFFF" w:themeFill="background1"/>
        <w:spacing w:before="240"/>
        <w:rPr>
          <w:rFonts w:ascii="Times New Roman" w:hAnsi="Times New Roman" w:cs="Times New Roman"/>
          <w:b/>
          <w:sz w:val="24"/>
          <w:szCs w:val="24"/>
        </w:rPr>
      </w:pPr>
    </w:p>
    <w:p w:rsidR="007D31F8" w:rsidRDefault="007D31F8" w:rsidP="00EB6419">
      <w:pPr>
        <w:shd w:val="clear" w:color="auto" w:fill="FFFFFF" w:themeFill="background1"/>
        <w:spacing w:before="240"/>
        <w:rPr>
          <w:rFonts w:ascii="Times New Roman" w:hAnsi="Times New Roman" w:cs="Times New Roman"/>
          <w:b/>
          <w:sz w:val="24"/>
          <w:szCs w:val="24"/>
        </w:rPr>
      </w:pPr>
    </w:p>
    <w:p w:rsidR="007D31F8" w:rsidRDefault="007D31F8" w:rsidP="00EB6419">
      <w:pPr>
        <w:shd w:val="clear" w:color="auto" w:fill="FFFFFF" w:themeFill="background1"/>
        <w:spacing w:before="240"/>
        <w:rPr>
          <w:rFonts w:ascii="Times New Roman" w:hAnsi="Times New Roman" w:cs="Times New Roman"/>
          <w:b/>
          <w:sz w:val="24"/>
          <w:szCs w:val="24"/>
        </w:rPr>
      </w:pPr>
    </w:p>
    <w:p w:rsidR="007D31F8" w:rsidRPr="007D31F8" w:rsidRDefault="007D31F8" w:rsidP="00EB6419">
      <w:pPr>
        <w:shd w:val="clear" w:color="auto" w:fill="FFFFFF" w:themeFill="background1"/>
        <w:spacing w:before="240"/>
        <w:rPr>
          <w:rFonts w:ascii="Times New Roman" w:hAnsi="Times New Roman" w:cs="Times New Roman"/>
          <w:b/>
          <w:sz w:val="24"/>
          <w:szCs w:val="24"/>
        </w:rPr>
      </w:pPr>
    </w:p>
    <w:p w:rsidR="00F11F0D" w:rsidRPr="007D31F8" w:rsidRDefault="007D31F8" w:rsidP="00EB6419">
      <w:pPr>
        <w:shd w:val="clear" w:color="auto" w:fill="FFFFFF" w:themeFill="background1"/>
        <w:spacing w:before="240"/>
        <w:rPr>
          <w:rFonts w:ascii="Times New Roman" w:hAnsi="Times New Roman" w:cs="Times New Roman"/>
          <w:b/>
          <w:sz w:val="24"/>
          <w:szCs w:val="24"/>
        </w:rPr>
      </w:pPr>
      <w:r>
        <w:rPr>
          <w:rFonts w:ascii="Times New Roman" w:hAnsi="Times New Roman" w:cs="Times New Roman"/>
          <w:b/>
          <w:sz w:val="24"/>
          <w:szCs w:val="24"/>
        </w:rPr>
        <w:lastRenderedPageBreak/>
        <w:t>Αποτελέσματα-Συζήτηση</w:t>
      </w:r>
    </w:p>
    <w:p w:rsidR="006A5D2A" w:rsidRPr="00F11F0D" w:rsidRDefault="00713A29" w:rsidP="00EB6419">
      <w:pPr>
        <w:shd w:val="clear" w:color="auto" w:fill="FFFFFF" w:themeFill="background1"/>
        <w:spacing w:before="240"/>
        <w:rPr>
          <w:rFonts w:ascii="Times New Roman" w:hAnsi="Times New Roman" w:cs="Times New Roman"/>
          <w:sz w:val="24"/>
          <w:szCs w:val="24"/>
        </w:rPr>
      </w:pPr>
      <w:r w:rsidRPr="00522DCA">
        <w:rPr>
          <w:rFonts w:ascii="Times New Roman" w:hAnsi="Times New Roman" w:cs="Times New Roman"/>
          <w:color w:val="1F497D" w:themeColor="text2"/>
          <w:sz w:val="24"/>
          <w:szCs w:val="24"/>
        </w:rPr>
        <w:t xml:space="preserve">Από δείγμα 200 ανδρών </w:t>
      </w:r>
      <w:r w:rsidR="00824E05" w:rsidRPr="00522DCA">
        <w:rPr>
          <w:rFonts w:ascii="Times New Roman" w:hAnsi="Times New Roman" w:cs="Times New Roman"/>
          <w:color w:val="1F497D" w:themeColor="text2"/>
          <w:sz w:val="24"/>
          <w:szCs w:val="24"/>
        </w:rPr>
        <w:t xml:space="preserve">παρουσιάζονται στα παρακάτω γραφήματα και πίνακες </w:t>
      </w:r>
      <w:r w:rsidR="006A5D2A" w:rsidRPr="00522DCA">
        <w:rPr>
          <w:rFonts w:ascii="Times New Roman" w:hAnsi="Times New Roman" w:cs="Times New Roman"/>
          <w:color w:val="1F497D" w:themeColor="text2"/>
          <w:sz w:val="24"/>
          <w:szCs w:val="24"/>
        </w:rPr>
        <w:t>τα εξής αποτελέσματα σχετικά με τις μεταβλητές.</w:t>
      </w:r>
    </w:p>
    <w:p w:rsidR="00765598" w:rsidRPr="00522DCA" w:rsidRDefault="00765598" w:rsidP="00765598">
      <w:pPr>
        <w:spacing w:after="0"/>
        <w:rPr>
          <w:rStyle w:val="PageNumber"/>
          <w:rFonts w:ascii="Times New Roman" w:hAnsi="Times New Roman" w:cs="Times New Roman"/>
          <w:color w:val="1F497D" w:themeColor="text2"/>
          <w:sz w:val="24"/>
          <w:szCs w:val="24"/>
        </w:rPr>
      </w:pPr>
      <w:r w:rsidRPr="00522DCA">
        <w:rPr>
          <w:rStyle w:val="PageNumber"/>
          <w:rFonts w:ascii="Times New Roman" w:hAnsi="Times New Roman" w:cs="Times New Roman"/>
          <w:color w:val="1F497D" w:themeColor="text2"/>
          <w:sz w:val="24"/>
          <w:szCs w:val="24"/>
        </w:rPr>
        <w:t>Από τον πίνακα</w:t>
      </w:r>
      <w:r w:rsidRPr="00765598">
        <w:rPr>
          <w:rStyle w:val="PageNumber"/>
          <w:rFonts w:ascii="Times New Roman" w:hAnsi="Times New Roman" w:cs="Times New Roman"/>
          <w:color w:val="1F497D" w:themeColor="text2"/>
          <w:sz w:val="24"/>
          <w:szCs w:val="24"/>
        </w:rPr>
        <w:t xml:space="preserve"> 1</w:t>
      </w:r>
      <w:r w:rsidRPr="00522DCA">
        <w:rPr>
          <w:rStyle w:val="PageNumber"/>
          <w:rFonts w:ascii="Times New Roman" w:hAnsi="Times New Roman" w:cs="Times New Roman"/>
          <w:color w:val="1F497D" w:themeColor="text2"/>
          <w:sz w:val="24"/>
          <w:szCs w:val="24"/>
        </w:rPr>
        <w:t xml:space="preserve"> βρίσκουμε </w:t>
      </w:r>
      <w:r w:rsidRPr="00805963">
        <w:rPr>
          <w:rStyle w:val="PageNumber"/>
          <w:rFonts w:ascii="Times New Roman" w:hAnsi="Times New Roman" w:cs="Times New Roman"/>
          <w:color w:val="1F497D" w:themeColor="text2"/>
          <w:sz w:val="24"/>
          <w:szCs w:val="24"/>
          <w:u w:val="single"/>
        </w:rPr>
        <w:t>για την ηλικία</w:t>
      </w:r>
      <w:r w:rsidRPr="00522DCA">
        <w:rPr>
          <w:rStyle w:val="PageNumber"/>
          <w:rFonts w:ascii="Times New Roman" w:hAnsi="Times New Roman" w:cs="Times New Roman"/>
          <w:color w:val="1F497D" w:themeColor="text2"/>
          <w:sz w:val="24"/>
          <w:szCs w:val="24"/>
        </w:rPr>
        <w:t xml:space="preserve">: </w:t>
      </w:r>
    </w:p>
    <w:p w:rsidR="00765598" w:rsidRPr="00522DCA" w:rsidRDefault="00765598" w:rsidP="00765598">
      <w:pPr>
        <w:spacing w:after="0"/>
        <w:rPr>
          <w:rStyle w:val="PageNumber"/>
          <w:rFonts w:ascii="Times New Roman" w:hAnsi="Times New Roman" w:cs="Times New Roman"/>
          <w:color w:val="1F497D" w:themeColor="text2"/>
          <w:sz w:val="24"/>
          <w:szCs w:val="24"/>
        </w:rPr>
      </w:pPr>
      <w:r w:rsidRPr="00522DCA">
        <w:rPr>
          <w:rStyle w:val="PageNumber"/>
          <w:rFonts w:ascii="Times New Roman" w:hAnsi="Times New Roman" w:cs="Times New Roman"/>
          <w:color w:val="1F497D" w:themeColor="text2"/>
          <w:sz w:val="24"/>
          <w:szCs w:val="24"/>
        </w:rPr>
        <w:t>Τον μέσο όρο μ≈67,</w:t>
      </w:r>
      <w:r w:rsidR="000F21D9">
        <w:rPr>
          <w:rStyle w:val="PageNumber"/>
          <w:rFonts w:ascii="Times New Roman" w:hAnsi="Times New Roman" w:cs="Times New Roman"/>
          <w:color w:val="1F497D" w:themeColor="text2"/>
          <w:sz w:val="24"/>
          <w:szCs w:val="24"/>
        </w:rPr>
        <w:t>4</w:t>
      </w:r>
      <w:r w:rsidRPr="00522DCA">
        <w:rPr>
          <w:rStyle w:val="PageNumber"/>
          <w:rFonts w:ascii="Times New Roman" w:hAnsi="Times New Roman" w:cs="Times New Roman"/>
          <w:color w:val="1F497D" w:themeColor="text2"/>
          <w:sz w:val="24"/>
          <w:szCs w:val="24"/>
        </w:rPr>
        <w:t>5</w:t>
      </w:r>
      <w:r w:rsidR="000F21D9">
        <w:rPr>
          <w:rStyle w:val="PageNumber"/>
          <w:rFonts w:ascii="Times New Roman" w:hAnsi="Times New Roman" w:cs="Times New Roman"/>
          <w:color w:val="1F497D" w:themeColor="text2"/>
          <w:sz w:val="24"/>
          <w:szCs w:val="24"/>
        </w:rPr>
        <w:t>0</w:t>
      </w:r>
      <w:r w:rsidRPr="00522DCA">
        <w:rPr>
          <w:rStyle w:val="PageNumber"/>
          <w:rFonts w:ascii="Times New Roman" w:hAnsi="Times New Roman" w:cs="Times New Roman"/>
          <w:color w:val="1F497D" w:themeColor="text2"/>
          <w:sz w:val="24"/>
          <w:szCs w:val="24"/>
        </w:rPr>
        <w:t xml:space="preserve"> έτη (βάσει τύπου 1), με τυπική απόκλιση </w:t>
      </w:r>
      <w:proofErr w:type="spellStart"/>
      <w:r w:rsidRPr="00522DCA">
        <w:rPr>
          <w:rStyle w:val="PageNumber"/>
          <w:rFonts w:ascii="Times New Roman" w:hAnsi="Times New Roman" w:cs="Times New Roman"/>
          <w:color w:val="1F497D" w:themeColor="text2"/>
          <w:sz w:val="24"/>
          <w:szCs w:val="24"/>
          <w:lang w:val="en-US"/>
        </w:rPr>
        <w:t>sd</w:t>
      </w:r>
      <w:proofErr w:type="spellEnd"/>
      <w:r w:rsidRPr="00522DCA">
        <w:rPr>
          <w:rStyle w:val="PageNumber"/>
          <w:rFonts w:ascii="Times New Roman" w:hAnsi="Times New Roman" w:cs="Times New Roman"/>
          <w:color w:val="1F497D" w:themeColor="text2"/>
          <w:sz w:val="24"/>
          <w:szCs w:val="24"/>
        </w:rPr>
        <w:t>≈8,</w:t>
      </w:r>
      <w:r w:rsidR="000F21D9">
        <w:rPr>
          <w:rStyle w:val="PageNumber"/>
          <w:rFonts w:ascii="Times New Roman" w:hAnsi="Times New Roman" w:cs="Times New Roman"/>
          <w:color w:val="1F497D" w:themeColor="text2"/>
          <w:sz w:val="24"/>
          <w:szCs w:val="24"/>
        </w:rPr>
        <w:t>693</w:t>
      </w:r>
      <w:r w:rsidRPr="00522DCA">
        <w:rPr>
          <w:rStyle w:val="PageNumber"/>
          <w:rFonts w:ascii="Times New Roman" w:hAnsi="Times New Roman" w:cs="Times New Roman"/>
          <w:color w:val="1F497D" w:themeColor="text2"/>
          <w:sz w:val="24"/>
          <w:szCs w:val="24"/>
        </w:rPr>
        <w:t xml:space="preserve"> έτη (βάσει τύπου 2) με διάμεσο δ=67 έτη (βάσει τύπου 3)</w:t>
      </w:r>
    </w:p>
    <w:p w:rsidR="00765598" w:rsidRPr="00522DCA" w:rsidRDefault="00765598" w:rsidP="00765598">
      <w:pPr>
        <w:spacing w:after="0"/>
        <w:rPr>
          <w:rStyle w:val="PageNumber"/>
          <w:rFonts w:ascii="Times New Roman" w:hAnsi="Times New Roman" w:cs="Times New Roman"/>
          <w:color w:val="1F497D" w:themeColor="text2"/>
          <w:sz w:val="24"/>
          <w:szCs w:val="24"/>
        </w:rPr>
      </w:pPr>
      <w:r w:rsidRPr="00805963">
        <w:rPr>
          <w:rStyle w:val="PageNumber"/>
          <w:rFonts w:ascii="Times New Roman" w:hAnsi="Times New Roman" w:cs="Times New Roman"/>
          <w:color w:val="1F497D" w:themeColor="text2"/>
          <w:sz w:val="24"/>
          <w:szCs w:val="24"/>
          <w:u w:val="single"/>
        </w:rPr>
        <w:t xml:space="preserve">Για τα </w:t>
      </w:r>
      <w:r w:rsidRPr="00805963">
        <w:rPr>
          <w:rStyle w:val="PageNumber"/>
          <w:rFonts w:ascii="Times New Roman" w:hAnsi="Times New Roman" w:cs="Times New Roman"/>
          <w:color w:val="1F497D" w:themeColor="text2"/>
          <w:sz w:val="24"/>
          <w:szCs w:val="24"/>
          <w:u w:val="single"/>
          <w:lang w:val="en-US"/>
        </w:rPr>
        <w:t>PIRADS</w:t>
      </w:r>
      <w:r w:rsidRPr="00765598">
        <w:rPr>
          <w:rStyle w:val="PageNumber"/>
          <w:rFonts w:ascii="Times New Roman" w:hAnsi="Times New Roman" w:cs="Times New Roman"/>
          <w:color w:val="1F497D" w:themeColor="text2"/>
          <w:sz w:val="24"/>
          <w:szCs w:val="24"/>
        </w:rPr>
        <w:t>:</w:t>
      </w:r>
    </w:p>
    <w:p w:rsidR="00765598" w:rsidRPr="00522DCA" w:rsidRDefault="000F21D9" w:rsidP="00765598">
      <w:pPr>
        <w:spacing w:after="0"/>
        <w:rPr>
          <w:rStyle w:val="PageNumber"/>
          <w:rFonts w:ascii="Times New Roman" w:hAnsi="Times New Roman" w:cs="Times New Roman"/>
          <w:color w:val="1F497D" w:themeColor="text2"/>
          <w:sz w:val="24"/>
          <w:szCs w:val="24"/>
        </w:rPr>
      </w:pPr>
      <w:r>
        <w:rPr>
          <w:rStyle w:val="PageNumber"/>
          <w:rFonts w:ascii="Times New Roman" w:hAnsi="Times New Roman" w:cs="Times New Roman"/>
          <w:color w:val="1F497D" w:themeColor="text2"/>
          <w:sz w:val="24"/>
          <w:szCs w:val="24"/>
        </w:rPr>
        <w:t>Τον μέσο όρο μ≈2,9650</w:t>
      </w:r>
      <w:r w:rsidR="00765598" w:rsidRPr="00522DCA">
        <w:rPr>
          <w:rStyle w:val="PageNumber"/>
          <w:rFonts w:ascii="Times New Roman" w:hAnsi="Times New Roman" w:cs="Times New Roman"/>
          <w:color w:val="1F497D" w:themeColor="text2"/>
          <w:sz w:val="24"/>
          <w:szCs w:val="24"/>
        </w:rPr>
        <w:t xml:space="preserve"> (βάσει τύπου 1), με τυπική απόκλιση </w:t>
      </w:r>
      <w:proofErr w:type="spellStart"/>
      <w:r w:rsidR="00765598" w:rsidRPr="00522DCA">
        <w:rPr>
          <w:rStyle w:val="PageNumber"/>
          <w:rFonts w:ascii="Times New Roman" w:hAnsi="Times New Roman" w:cs="Times New Roman"/>
          <w:color w:val="1F497D" w:themeColor="text2"/>
          <w:sz w:val="24"/>
          <w:szCs w:val="24"/>
          <w:lang w:val="en-US"/>
        </w:rPr>
        <w:t>sd</w:t>
      </w:r>
      <w:proofErr w:type="spellEnd"/>
      <w:r w:rsidR="00765598" w:rsidRPr="00522DCA">
        <w:rPr>
          <w:rStyle w:val="PageNumber"/>
          <w:rFonts w:ascii="Times New Roman" w:hAnsi="Times New Roman" w:cs="Times New Roman"/>
          <w:color w:val="1F497D" w:themeColor="text2"/>
          <w:sz w:val="24"/>
          <w:szCs w:val="24"/>
        </w:rPr>
        <w:t>≈1,1</w:t>
      </w:r>
      <w:r>
        <w:rPr>
          <w:rStyle w:val="PageNumber"/>
          <w:rFonts w:ascii="Times New Roman" w:hAnsi="Times New Roman" w:cs="Times New Roman"/>
          <w:color w:val="1F497D" w:themeColor="text2"/>
          <w:sz w:val="24"/>
          <w:szCs w:val="24"/>
        </w:rPr>
        <w:t>225</w:t>
      </w:r>
      <w:r w:rsidR="00765598" w:rsidRPr="00522DCA">
        <w:rPr>
          <w:rStyle w:val="PageNumber"/>
          <w:rFonts w:ascii="Times New Roman" w:hAnsi="Times New Roman" w:cs="Times New Roman"/>
          <w:color w:val="1F497D" w:themeColor="text2"/>
          <w:sz w:val="24"/>
          <w:szCs w:val="24"/>
        </w:rPr>
        <w:t xml:space="preserve"> (βάσει τύπου 2) με διάμεσο δ=2 (βάσει τύπου 3)</w:t>
      </w:r>
    </w:p>
    <w:p w:rsidR="00765598" w:rsidRPr="00805963" w:rsidRDefault="00765598" w:rsidP="00765598">
      <w:pPr>
        <w:spacing w:after="0"/>
        <w:rPr>
          <w:rStyle w:val="PageNumber"/>
          <w:rFonts w:ascii="Times New Roman" w:hAnsi="Times New Roman" w:cs="Times New Roman"/>
          <w:color w:val="1F497D" w:themeColor="text2"/>
          <w:sz w:val="24"/>
          <w:szCs w:val="24"/>
          <w:u w:val="single"/>
        </w:rPr>
      </w:pPr>
      <w:r w:rsidRPr="00805963">
        <w:rPr>
          <w:rStyle w:val="PageNumber"/>
          <w:rFonts w:ascii="Times New Roman" w:hAnsi="Times New Roman" w:cs="Times New Roman"/>
          <w:color w:val="1F497D" w:themeColor="text2"/>
          <w:sz w:val="24"/>
          <w:szCs w:val="24"/>
          <w:u w:val="single"/>
        </w:rPr>
        <w:t xml:space="preserve">Για τα </w:t>
      </w:r>
      <w:r w:rsidRPr="00805963">
        <w:rPr>
          <w:rStyle w:val="PageNumber"/>
          <w:rFonts w:ascii="Times New Roman" w:hAnsi="Times New Roman" w:cs="Times New Roman"/>
          <w:color w:val="1F497D" w:themeColor="text2"/>
          <w:sz w:val="24"/>
          <w:szCs w:val="24"/>
          <w:u w:val="single"/>
          <w:lang w:val="en-US"/>
        </w:rPr>
        <w:t>PSA</w:t>
      </w:r>
      <w:r w:rsidRPr="00805963">
        <w:rPr>
          <w:rStyle w:val="PageNumber"/>
          <w:rFonts w:ascii="Times New Roman" w:hAnsi="Times New Roman" w:cs="Times New Roman"/>
          <w:color w:val="1F497D" w:themeColor="text2"/>
          <w:sz w:val="24"/>
          <w:szCs w:val="24"/>
          <w:u w:val="single"/>
        </w:rPr>
        <w:t>:</w:t>
      </w:r>
    </w:p>
    <w:p w:rsidR="00805963" w:rsidRDefault="00765598" w:rsidP="00765598">
      <w:pPr>
        <w:spacing w:after="0"/>
        <w:rPr>
          <w:rStyle w:val="PageNumber"/>
          <w:rFonts w:ascii="Times New Roman" w:hAnsi="Times New Roman" w:cs="Times New Roman"/>
          <w:color w:val="1F497D" w:themeColor="text2"/>
          <w:sz w:val="24"/>
          <w:szCs w:val="24"/>
        </w:rPr>
      </w:pPr>
      <w:r w:rsidRPr="00522DCA">
        <w:rPr>
          <w:rStyle w:val="PageNumber"/>
          <w:rFonts w:ascii="Times New Roman" w:hAnsi="Times New Roman" w:cs="Times New Roman"/>
          <w:color w:val="1F497D" w:themeColor="text2"/>
          <w:sz w:val="24"/>
          <w:szCs w:val="24"/>
        </w:rPr>
        <w:t>Τον μέσο όρο μ≈7,8</w:t>
      </w:r>
      <w:r w:rsidR="000F21D9">
        <w:rPr>
          <w:rStyle w:val="PageNumber"/>
          <w:rFonts w:ascii="Times New Roman" w:hAnsi="Times New Roman" w:cs="Times New Roman"/>
          <w:color w:val="1F497D" w:themeColor="text2"/>
          <w:sz w:val="24"/>
          <w:szCs w:val="24"/>
        </w:rPr>
        <w:t>10</w:t>
      </w:r>
      <w:r w:rsidRPr="00522DCA">
        <w:rPr>
          <w:rStyle w:val="PageNumber"/>
          <w:rFonts w:ascii="Times New Roman" w:hAnsi="Times New Roman" w:cs="Times New Roman"/>
          <w:color w:val="1F497D" w:themeColor="text2"/>
          <w:sz w:val="24"/>
          <w:szCs w:val="24"/>
        </w:rPr>
        <w:t xml:space="preserve"> </w:t>
      </w:r>
      <w:proofErr w:type="spellStart"/>
      <w:r w:rsidRPr="00522DCA">
        <w:rPr>
          <w:rStyle w:val="PageNumber"/>
          <w:rFonts w:ascii="Times New Roman" w:hAnsi="Times New Roman" w:cs="Times New Roman"/>
          <w:color w:val="1F497D" w:themeColor="text2"/>
          <w:sz w:val="24"/>
          <w:szCs w:val="24"/>
        </w:rPr>
        <w:t>ng</w:t>
      </w:r>
      <w:proofErr w:type="spellEnd"/>
      <w:r w:rsidRPr="00522DCA">
        <w:rPr>
          <w:rStyle w:val="PageNumber"/>
          <w:rFonts w:ascii="Times New Roman" w:hAnsi="Times New Roman" w:cs="Times New Roman"/>
          <w:color w:val="1F497D" w:themeColor="text2"/>
          <w:sz w:val="24"/>
          <w:szCs w:val="24"/>
        </w:rPr>
        <w:t>/m</w:t>
      </w:r>
      <w:r w:rsidRPr="00522DCA">
        <w:rPr>
          <w:rStyle w:val="PageNumber"/>
          <w:rFonts w:ascii="Times New Roman" w:hAnsi="Times New Roman" w:cs="Times New Roman"/>
          <w:color w:val="1F497D" w:themeColor="text2"/>
          <w:sz w:val="24"/>
          <w:szCs w:val="24"/>
          <w:lang w:val="en-US"/>
        </w:rPr>
        <w:t>l</w:t>
      </w:r>
      <w:r w:rsidRPr="00522DCA">
        <w:rPr>
          <w:rStyle w:val="PageNumber"/>
          <w:rFonts w:ascii="Times New Roman" w:hAnsi="Times New Roman" w:cs="Times New Roman"/>
          <w:color w:val="1F497D" w:themeColor="text2"/>
          <w:sz w:val="24"/>
          <w:szCs w:val="24"/>
        </w:rPr>
        <w:t xml:space="preserve"> (βάσει τύπου 1), με τυπική απόκλιση </w:t>
      </w:r>
      <w:proofErr w:type="spellStart"/>
      <w:r w:rsidRPr="00522DCA">
        <w:rPr>
          <w:rStyle w:val="PageNumber"/>
          <w:rFonts w:ascii="Times New Roman" w:hAnsi="Times New Roman" w:cs="Times New Roman"/>
          <w:color w:val="1F497D" w:themeColor="text2"/>
          <w:sz w:val="24"/>
          <w:szCs w:val="24"/>
          <w:lang w:val="en-US"/>
        </w:rPr>
        <w:t>sd</w:t>
      </w:r>
      <w:proofErr w:type="spellEnd"/>
      <w:r w:rsidRPr="00522DCA">
        <w:rPr>
          <w:rStyle w:val="PageNumber"/>
          <w:rFonts w:ascii="Times New Roman" w:hAnsi="Times New Roman" w:cs="Times New Roman"/>
          <w:color w:val="1F497D" w:themeColor="text2"/>
          <w:sz w:val="24"/>
          <w:szCs w:val="24"/>
        </w:rPr>
        <w:t>≈3,</w:t>
      </w:r>
      <w:r w:rsidR="000F21D9">
        <w:rPr>
          <w:rStyle w:val="PageNumber"/>
          <w:rFonts w:ascii="Times New Roman" w:hAnsi="Times New Roman" w:cs="Times New Roman"/>
          <w:color w:val="1F497D" w:themeColor="text2"/>
          <w:sz w:val="24"/>
          <w:szCs w:val="24"/>
        </w:rPr>
        <w:t>693</w:t>
      </w:r>
      <w:r w:rsidRPr="00522DCA">
        <w:rPr>
          <w:rFonts w:ascii="Times New Roman" w:hAnsi="Times New Roman" w:cs="Times New Roman"/>
        </w:rPr>
        <w:t xml:space="preserve"> </w:t>
      </w:r>
      <w:proofErr w:type="spellStart"/>
      <w:r w:rsidRPr="00522DCA">
        <w:rPr>
          <w:rStyle w:val="PageNumber"/>
          <w:rFonts w:ascii="Times New Roman" w:hAnsi="Times New Roman" w:cs="Times New Roman"/>
          <w:color w:val="1F497D" w:themeColor="text2"/>
          <w:sz w:val="24"/>
          <w:szCs w:val="24"/>
        </w:rPr>
        <w:t>ng</w:t>
      </w:r>
      <w:proofErr w:type="spellEnd"/>
      <w:r w:rsidRPr="00522DCA">
        <w:rPr>
          <w:rStyle w:val="PageNumber"/>
          <w:rFonts w:ascii="Times New Roman" w:hAnsi="Times New Roman" w:cs="Times New Roman"/>
          <w:color w:val="1F497D" w:themeColor="text2"/>
          <w:sz w:val="24"/>
          <w:szCs w:val="24"/>
        </w:rPr>
        <w:t>/m</w:t>
      </w:r>
      <w:r w:rsidRPr="00522DCA">
        <w:rPr>
          <w:rStyle w:val="PageNumber"/>
          <w:rFonts w:ascii="Times New Roman" w:hAnsi="Times New Roman" w:cs="Times New Roman"/>
          <w:color w:val="1F497D" w:themeColor="text2"/>
          <w:sz w:val="24"/>
          <w:szCs w:val="24"/>
          <w:lang w:val="en-US"/>
        </w:rPr>
        <w:t>l</w:t>
      </w:r>
      <w:r w:rsidRPr="00522DCA">
        <w:rPr>
          <w:rStyle w:val="PageNumber"/>
          <w:rFonts w:ascii="Times New Roman" w:hAnsi="Times New Roman" w:cs="Times New Roman"/>
          <w:color w:val="1F497D" w:themeColor="text2"/>
          <w:sz w:val="24"/>
          <w:szCs w:val="24"/>
        </w:rPr>
        <w:t xml:space="preserve"> (βάσει τύπου 2) με διάμεσο δ=7,085 </w:t>
      </w:r>
      <w:proofErr w:type="spellStart"/>
      <w:r w:rsidRPr="00522DCA">
        <w:rPr>
          <w:rStyle w:val="PageNumber"/>
          <w:rFonts w:ascii="Times New Roman" w:hAnsi="Times New Roman" w:cs="Times New Roman"/>
          <w:color w:val="1F497D" w:themeColor="text2"/>
          <w:sz w:val="24"/>
          <w:szCs w:val="24"/>
        </w:rPr>
        <w:t>ng</w:t>
      </w:r>
      <w:proofErr w:type="spellEnd"/>
      <w:r w:rsidRPr="00522DCA">
        <w:rPr>
          <w:rStyle w:val="PageNumber"/>
          <w:rFonts w:ascii="Times New Roman" w:hAnsi="Times New Roman" w:cs="Times New Roman"/>
          <w:color w:val="1F497D" w:themeColor="text2"/>
          <w:sz w:val="24"/>
          <w:szCs w:val="24"/>
        </w:rPr>
        <w:t>/m</w:t>
      </w:r>
      <w:r w:rsidRPr="00522DCA">
        <w:rPr>
          <w:rStyle w:val="PageNumber"/>
          <w:rFonts w:ascii="Times New Roman" w:hAnsi="Times New Roman" w:cs="Times New Roman"/>
          <w:color w:val="1F497D" w:themeColor="text2"/>
          <w:sz w:val="24"/>
          <w:szCs w:val="24"/>
          <w:lang w:val="en-US"/>
        </w:rPr>
        <w:t>l</w:t>
      </w:r>
      <w:r w:rsidRPr="00522DCA">
        <w:rPr>
          <w:rStyle w:val="PageNumber"/>
          <w:rFonts w:ascii="Times New Roman" w:hAnsi="Times New Roman" w:cs="Times New Roman"/>
          <w:color w:val="1F497D" w:themeColor="text2"/>
          <w:sz w:val="24"/>
          <w:szCs w:val="24"/>
        </w:rPr>
        <w:t xml:space="preserve"> (βάσει τύπου 3).  </w:t>
      </w:r>
    </w:p>
    <w:p w:rsidR="00805963" w:rsidRDefault="00805963" w:rsidP="00765598">
      <w:pPr>
        <w:spacing w:after="0"/>
        <w:rPr>
          <w:rStyle w:val="PageNumber"/>
          <w:rFonts w:ascii="Times New Roman" w:hAnsi="Times New Roman" w:cs="Times New Roman"/>
          <w:color w:val="1F497D" w:themeColor="text2"/>
          <w:sz w:val="24"/>
          <w:szCs w:val="24"/>
        </w:rPr>
      </w:pPr>
    </w:p>
    <w:p w:rsidR="00765598" w:rsidRDefault="00765598" w:rsidP="00805963">
      <w:pPr>
        <w:spacing w:after="0"/>
        <w:jc w:val="both"/>
        <w:rPr>
          <w:rStyle w:val="PageNumber"/>
          <w:rFonts w:ascii="Times New Roman" w:hAnsi="Times New Roman" w:cs="Times New Roman"/>
          <w:color w:val="1F497D" w:themeColor="text2"/>
          <w:sz w:val="24"/>
          <w:szCs w:val="24"/>
        </w:rPr>
      </w:pPr>
      <w:r w:rsidRPr="00522DCA">
        <w:rPr>
          <w:rStyle w:val="PageNumber"/>
          <w:rFonts w:ascii="Times New Roman" w:hAnsi="Times New Roman" w:cs="Times New Roman"/>
          <w:color w:val="1F497D" w:themeColor="text2"/>
          <w:sz w:val="24"/>
          <w:szCs w:val="24"/>
        </w:rPr>
        <w:t>Στον μέσο όρο και στην τυπική απόκλιση πραγματοποιήθηκαν όλες οι στρογγυλοποιήσεις.</w:t>
      </w:r>
      <w:r w:rsidR="00805963">
        <w:rPr>
          <w:rStyle w:val="PageNumber"/>
          <w:rFonts w:ascii="Times New Roman" w:hAnsi="Times New Roman" w:cs="Times New Roman"/>
          <w:color w:val="1F497D" w:themeColor="text2"/>
          <w:sz w:val="24"/>
          <w:szCs w:val="24"/>
        </w:rPr>
        <w:t xml:space="preserve"> </w:t>
      </w:r>
      <w:r w:rsidRPr="00522DCA">
        <w:rPr>
          <w:rStyle w:val="PageNumber"/>
          <w:rFonts w:ascii="Times New Roman" w:hAnsi="Times New Roman" w:cs="Times New Roman"/>
          <w:color w:val="1F497D" w:themeColor="text2"/>
          <w:sz w:val="24"/>
          <w:szCs w:val="24"/>
        </w:rPr>
        <w:t>Εκτός από τα 200 άτομα υπήρχαν κι άλλα 2 ηλικίας 39 και 45 ετών που δεν συμπεριλήφθηκαν διότι θεωρήθηκαν ακραίες τιμές.</w:t>
      </w:r>
    </w:p>
    <w:p w:rsidR="00765598" w:rsidRPr="00522DCA" w:rsidRDefault="00765598" w:rsidP="00765598">
      <w:pPr>
        <w:shd w:val="clear" w:color="auto" w:fill="FFFFFF" w:themeFill="background1"/>
        <w:spacing w:after="0"/>
        <w:rPr>
          <w:rFonts w:ascii="Times New Roman" w:hAnsi="Times New Roman" w:cs="Times New Roman"/>
          <w:color w:val="1F497D" w:themeColor="text2"/>
          <w:sz w:val="24"/>
          <w:szCs w:val="24"/>
        </w:rPr>
      </w:pPr>
    </w:p>
    <w:p w:rsidR="006A5D2A" w:rsidRPr="00522DCA" w:rsidRDefault="006A5D2A" w:rsidP="006A5D2A">
      <w:pPr>
        <w:pStyle w:val="ListParagraph"/>
        <w:numPr>
          <w:ilvl w:val="0"/>
          <w:numId w:val="3"/>
        </w:numPr>
        <w:shd w:val="clear" w:color="auto" w:fill="FFFFFF" w:themeFill="background1"/>
        <w:spacing w:before="240"/>
        <w:rPr>
          <w:rFonts w:ascii="Times New Roman" w:hAnsi="Times New Roman" w:cs="Times New Roman"/>
          <w:color w:val="000000" w:themeColor="text1"/>
          <w:sz w:val="24"/>
          <w:szCs w:val="24"/>
          <w:u w:val="single"/>
        </w:rPr>
      </w:pPr>
      <w:r w:rsidRPr="00522DCA">
        <w:rPr>
          <w:rFonts w:ascii="Times New Roman" w:hAnsi="Times New Roman" w:cs="Times New Roman"/>
          <w:color w:val="000000" w:themeColor="text1"/>
          <w:sz w:val="24"/>
          <w:szCs w:val="24"/>
          <w:u w:val="single"/>
        </w:rPr>
        <w:t>Ανάλυση των μεταβλητών ξεχωριστά</w:t>
      </w:r>
    </w:p>
    <w:p w:rsidR="006A5D2A" w:rsidRPr="00522DCA" w:rsidRDefault="006A5D2A" w:rsidP="00EB6419">
      <w:pPr>
        <w:shd w:val="clear" w:color="auto" w:fill="FFFFFF" w:themeFill="background1"/>
        <w:spacing w:before="240"/>
        <w:rPr>
          <w:rFonts w:ascii="Times New Roman" w:hAnsi="Times New Roman" w:cs="Times New Roman"/>
          <w:color w:val="1F497D" w:themeColor="text2"/>
          <w:sz w:val="24"/>
          <w:szCs w:val="24"/>
        </w:rPr>
      </w:pPr>
      <w:r w:rsidRPr="00522DCA">
        <w:rPr>
          <w:rFonts w:ascii="Times New Roman" w:hAnsi="Times New Roman" w:cs="Times New Roman"/>
          <w:color w:val="1F497D" w:themeColor="text2"/>
          <w:sz w:val="24"/>
          <w:szCs w:val="24"/>
        </w:rPr>
        <w:t xml:space="preserve">Στη πρώτη φάση αναλύσαμε την κάθε μεταβλητή ξεχωριστά.  </w:t>
      </w:r>
    </w:p>
    <w:p w:rsidR="00BB43A5" w:rsidRPr="00522DCA" w:rsidRDefault="006A5D2A" w:rsidP="003713C3">
      <w:pPr>
        <w:pStyle w:val="ListParagraph"/>
        <w:numPr>
          <w:ilvl w:val="1"/>
          <w:numId w:val="4"/>
        </w:numPr>
        <w:shd w:val="clear" w:color="auto" w:fill="FFFFFF" w:themeFill="background1"/>
        <w:spacing w:before="240"/>
        <w:rPr>
          <w:rFonts w:ascii="Times New Roman" w:hAnsi="Times New Roman" w:cs="Times New Roman"/>
          <w:color w:val="1F497D" w:themeColor="text2"/>
          <w:sz w:val="24"/>
          <w:szCs w:val="24"/>
        </w:rPr>
      </w:pPr>
      <w:r w:rsidRPr="00522DCA">
        <w:rPr>
          <w:rFonts w:ascii="Times New Roman" w:hAnsi="Times New Roman" w:cs="Times New Roman"/>
          <w:color w:val="1F497D" w:themeColor="text2"/>
          <w:sz w:val="24"/>
          <w:szCs w:val="24"/>
        </w:rPr>
        <w:t xml:space="preserve">Η </w:t>
      </w:r>
      <w:r w:rsidR="007945A1" w:rsidRPr="00522DCA">
        <w:rPr>
          <w:rFonts w:ascii="Times New Roman" w:hAnsi="Times New Roman" w:cs="Times New Roman"/>
          <w:color w:val="1F497D" w:themeColor="text2"/>
          <w:sz w:val="24"/>
          <w:szCs w:val="24"/>
        </w:rPr>
        <w:t>κατανομή όσον αφορά τις ηλικίες</w:t>
      </w:r>
      <w:r w:rsidRPr="00522DCA">
        <w:rPr>
          <w:rFonts w:ascii="Times New Roman" w:hAnsi="Times New Roman" w:cs="Times New Roman"/>
          <w:color w:val="1F497D" w:themeColor="text2"/>
          <w:sz w:val="24"/>
          <w:szCs w:val="24"/>
        </w:rPr>
        <w:t>:</w:t>
      </w:r>
      <w:r w:rsidR="007945A1" w:rsidRPr="00522DCA">
        <w:rPr>
          <w:rFonts w:ascii="Times New Roman" w:hAnsi="Times New Roman" w:cs="Times New Roman"/>
          <w:color w:val="1F497D" w:themeColor="text2"/>
          <w:sz w:val="24"/>
          <w:szCs w:val="24"/>
        </w:rPr>
        <w:t xml:space="preserve"> </w:t>
      </w:r>
    </w:p>
    <w:p w:rsidR="003713C3" w:rsidRPr="003713C3" w:rsidRDefault="003713C3" w:rsidP="003713C3">
      <w:pPr>
        <w:pStyle w:val="ListParagraph"/>
        <w:autoSpaceDE w:val="0"/>
        <w:autoSpaceDN w:val="0"/>
        <w:adjustRightInd w:val="0"/>
        <w:spacing w:after="0" w:line="240" w:lineRule="auto"/>
        <w:ind w:left="405"/>
        <w:rPr>
          <w:rFonts w:ascii="Times New Roman" w:hAnsi="Times New Roman" w:cs="Times New Roman"/>
          <w:sz w:val="24"/>
          <w:szCs w:val="24"/>
        </w:rPr>
      </w:pPr>
    </w:p>
    <w:p w:rsidR="003713C3" w:rsidRPr="00E60B0C" w:rsidRDefault="003713C3" w:rsidP="003713C3">
      <w:pPr>
        <w:shd w:val="clear" w:color="auto" w:fill="FFFFFF" w:themeFill="background1"/>
        <w:spacing w:before="240"/>
        <w:rPr>
          <w:rFonts w:ascii="Times New Roman" w:hAnsi="Times New Roman" w:cs="Times New Roman"/>
          <w:color w:val="1F497D" w:themeColor="text2"/>
          <w:sz w:val="24"/>
          <w:szCs w:val="24"/>
        </w:rPr>
      </w:pPr>
    </w:p>
    <w:p w:rsidR="007945A1" w:rsidRDefault="000C592A" w:rsidP="003A3037">
      <w:pPr>
        <w:shd w:val="clear" w:color="auto" w:fill="FFFFFF" w:themeFill="background1"/>
        <w:spacing w:after="0"/>
        <w:jc w:val="center"/>
        <w:rPr>
          <w:rFonts w:ascii="Times New Roman" w:hAnsi="Times New Roman" w:cs="Times New Roman"/>
          <w:color w:val="1F497D" w:themeColor="text2"/>
          <w:sz w:val="24"/>
          <w:szCs w:val="24"/>
        </w:rPr>
      </w:pPr>
      <w:r>
        <w:rPr>
          <w:rFonts w:ascii="Times New Roman" w:hAnsi="Times New Roman" w:cs="Times New Roman"/>
          <w:noProof/>
          <w:color w:val="1F497D" w:themeColor="text2"/>
          <w:sz w:val="24"/>
          <w:szCs w:val="24"/>
          <w:lang w:eastAsia="el-GR"/>
        </w:rPr>
        <w:drawing>
          <wp:inline distT="0" distB="0" distL="0" distR="0">
            <wp:extent cx="4542071" cy="3965553"/>
            <wp:effectExtent l="19050" t="0" r="0" b="0"/>
            <wp:docPr id="22"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4544589" cy="3967751"/>
                    </a:xfrm>
                    <a:prstGeom prst="rect">
                      <a:avLst/>
                    </a:prstGeom>
                    <a:noFill/>
                    <a:ln w="9525">
                      <a:noFill/>
                      <a:miter lim="800000"/>
                      <a:headEnd/>
                      <a:tailEnd/>
                    </a:ln>
                  </pic:spPr>
                </pic:pic>
              </a:graphicData>
            </a:graphic>
          </wp:inline>
        </w:drawing>
      </w:r>
    </w:p>
    <w:p w:rsidR="00FC4ECE" w:rsidRDefault="00FC4ECE" w:rsidP="003A3037">
      <w:pPr>
        <w:shd w:val="clear" w:color="auto" w:fill="FFFFFF" w:themeFill="background1"/>
        <w:spacing w:after="0"/>
        <w:jc w:val="center"/>
        <w:rPr>
          <w:rFonts w:ascii="Times New Roman" w:eastAsiaTheme="minorEastAsia" w:hAnsi="Times New Roman" w:cs="Times New Roman"/>
          <w:b/>
          <w:color w:val="000000" w:themeColor="text1"/>
          <w:sz w:val="16"/>
          <w:szCs w:val="16"/>
        </w:rPr>
      </w:pPr>
      <w:r w:rsidRPr="00522DCA">
        <w:rPr>
          <w:rFonts w:ascii="Times New Roman" w:eastAsiaTheme="minorEastAsia" w:hAnsi="Times New Roman" w:cs="Times New Roman"/>
          <w:b/>
          <w:color w:val="000000" w:themeColor="text1"/>
          <w:sz w:val="16"/>
          <w:szCs w:val="16"/>
        </w:rPr>
        <w:t xml:space="preserve">Γράφημα 1.1 &amp; 1.2 –Κατανομή ηλικιών σε </w:t>
      </w:r>
      <w:r w:rsidRPr="00522DCA">
        <w:rPr>
          <w:rFonts w:ascii="Times New Roman" w:eastAsiaTheme="minorEastAsia" w:hAnsi="Times New Roman" w:cs="Times New Roman"/>
          <w:b/>
          <w:color w:val="000000" w:themeColor="text1"/>
          <w:sz w:val="16"/>
          <w:szCs w:val="16"/>
          <w:lang w:val="en-US"/>
        </w:rPr>
        <w:t>boxplot</w:t>
      </w:r>
      <w:r w:rsidRPr="00522DCA">
        <w:rPr>
          <w:rFonts w:ascii="Times New Roman" w:eastAsiaTheme="minorEastAsia" w:hAnsi="Times New Roman" w:cs="Times New Roman"/>
          <w:b/>
          <w:color w:val="000000" w:themeColor="text1"/>
          <w:sz w:val="16"/>
          <w:szCs w:val="16"/>
        </w:rPr>
        <w:t xml:space="preserve"> και ιστόγραμμα</w:t>
      </w:r>
    </w:p>
    <w:p w:rsidR="00FC4ECE" w:rsidRPr="007945A1" w:rsidRDefault="00FC4ECE" w:rsidP="005829BC">
      <w:pPr>
        <w:shd w:val="clear" w:color="auto" w:fill="FFFFFF" w:themeFill="background1"/>
        <w:spacing w:after="0"/>
        <w:rPr>
          <w:rFonts w:ascii="Times New Roman" w:hAnsi="Times New Roman" w:cs="Times New Roman"/>
          <w:color w:val="1F497D" w:themeColor="text2"/>
          <w:sz w:val="24"/>
          <w:szCs w:val="24"/>
        </w:rPr>
      </w:pPr>
    </w:p>
    <w:tbl>
      <w:tblPr>
        <w:tblW w:w="5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2"/>
        <w:gridCol w:w="1418"/>
        <w:gridCol w:w="1134"/>
        <w:gridCol w:w="992"/>
        <w:gridCol w:w="1276"/>
      </w:tblGrid>
      <w:tr w:rsidR="00FC4ECE" w:rsidRPr="003713C3" w:rsidTr="003A3037">
        <w:trPr>
          <w:cantSplit/>
          <w:jc w:val="center"/>
        </w:trPr>
        <w:tc>
          <w:tcPr>
            <w:tcW w:w="1990" w:type="dxa"/>
            <w:gridSpan w:val="2"/>
            <w:shd w:val="clear" w:color="auto" w:fill="FFFFFF"/>
            <w:vAlign w:val="bottom"/>
          </w:tcPr>
          <w:p w:rsidR="00FC4ECE" w:rsidRPr="003713C3" w:rsidRDefault="00FC4ECE" w:rsidP="00FB57F1">
            <w:pPr>
              <w:autoSpaceDE w:val="0"/>
              <w:autoSpaceDN w:val="0"/>
              <w:adjustRightInd w:val="0"/>
              <w:spacing w:after="0" w:line="240" w:lineRule="auto"/>
              <w:rPr>
                <w:rFonts w:ascii="Times New Roman" w:hAnsi="Times New Roman" w:cs="Times New Roman"/>
                <w:sz w:val="24"/>
                <w:szCs w:val="24"/>
              </w:rPr>
            </w:pPr>
          </w:p>
        </w:tc>
        <w:tc>
          <w:tcPr>
            <w:tcW w:w="1134" w:type="dxa"/>
            <w:shd w:val="clear" w:color="auto" w:fill="FFFFFF"/>
            <w:vAlign w:val="bottom"/>
          </w:tcPr>
          <w:p w:rsidR="00FC4ECE" w:rsidRPr="003713C3" w:rsidRDefault="00FC4ECE" w:rsidP="00FB57F1">
            <w:pPr>
              <w:autoSpaceDE w:val="0"/>
              <w:autoSpaceDN w:val="0"/>
              <w:adjustRightInd w:val="0"/>
              <w:spacing w:after="0" w:line="320" w:lineRule="atLeast"/>
              <w:ind w:left="60" w:right="60"/>
              <w:jc w:val="center"/>
              <w:rPr>
                <w:rFonts w:ascii="Times New Roman" w:hAnsi="Times New Roman" w:cs="Times New Roman"/>
                <w:color w:val="264A60"/>
                <w:sz w:val="18"/>
                <w:szCs w:val="18"/>
              </w:rPr>
            </w:pPr>
            <w:proofErr w:type="spellStart"/>
            <w:r w:rsidRPr="003713C3">
              <w:rPr>
                <w:rFonts w:ascii="Times New Roman" w:hAnsi="Times New Roman" w:cs="Times New Roman"/>
                <w:color w:val="264A60"/>
                <w:sz w:val="18"/>
                <w:szCs w:val="18"/>
              </w:rPr>
              <w:t>Frequency</w:t>
            </w:r>
            <w:proofErr w:type="spellEnd"/>
          </w:p>
        </w:tc>
        <w:tc>
          <w:tcPr>
            <w:tcW w:w="992" w:type="dxa"/>
            <w:shd w:val="clear" w:color="auto" w:fill="FFFFFF"/>
            <w:vAlign w:val="bottom"/>
          </w:tcPr>
          <w:p w:rsidR="00FC4ECE" w:rsidRPr="003713C3" w:rsidRDefault="00FC4ECE" w:rsidP="00FB57F1">
            <w:pPr>
              <w:autoSpaceDE w:val="0"/>
              <w:autoSpaceDN w:val="0"/>
              <w:adjustRightInd w:val="0"/>
              <w:spacing w:after="0" w:line="320" w:lineRule="atLeast"/>
              <w:ind w:left="60" w:right="60"/>
              <w:jc w:val="center"/>
              <w:rPr>
                <w:rFonts w:ascii="Times New Roman" w:hAnsi="Times New Roman" w:cs="Times New Roman"/>
                <w:color w:val="264A60"/>
                <w:sz w:val="18"/>
                <w:szCs w:val="18"/>
              </w:rPr>
            </w:pPr>
            <w:proofErr w:type="spellStart"/>
            <w:r w:rsidRPr="003713C3">
              <w:rPr>
                <w:rFonts w:ascii="Times New Roman" w:hAnsi="Times New Roman" w:cs="Times New Roman"/>
                <w:color w:val="264A60"/>
                <w:sz w:val="18"/>
                <w:szCs w:val="18"/>
              </w:rPr>
              <w:t>Percent</w:t>
            </w:r>
            <w:proofErr w:type="spellEnd"/>
          </w:p>
        </w:tc>
        <w:tc>
          <w:tcPr>
            <w:tcW w:w="1276" w:type="dxa"/>
            <w:shd w:val="clear" w:color="auto" w:fill="FFFFFF"/>
            <w:vAlign w:val="bottom"/>
          </w:tcPr>
          <w:p w:rsidR="00FC4ECE" w:rsidRPr="003713C3" w:rsidRDefault="00FC4ECE" w:rsidP="00FB57F1">
            <w:pPr>
              <w:autoSpaceDE w:val="0"/>
              <w:autoSpaceDN w:val="0"/>
              <w:adjustRightInd w:val="0"/>
              <w:spacing w:after="0" w:line="320" w:lineRule="atLeast"/>
              <w:ind w:left="60" w:right="60"/>
              <w:jc w:val="center"/>
              <w:rPr>
                <w:rFonts w:ascii="Times New Roman" w:hAnsi="Times New Roman" w:cs="Times New Roman"/>
                <w:color w:val="264A60"/>
                <w:sz w:val="18"/>
                <w:szCs w:val="18"/>
              </w:rPr>
            </w:pPr>
            <w:proofErr w:type="spellStart"/>
            <w:r w:rsidRPr="003713C3">
              <w:rPr>
                <w:rFonts w:ascii="Times New Roman" w:hAnsi="Times New Roman" w:cs="Times New Roman"/>
                <w:color w:val="264A60"/>
                <w:sz w:val="18"/>
                <w:szCs w:val="18"/>
              </w:rPr>
              <w:t>Cumulative</w:t>
            </w:r>
            <w:proofErr w:type="spellEnd"/>
            <w:r w:rsidRPr="003713C3">
              <w:rPr>
                <w:rFonts w:ascii="Times New Roman" w:hAnsi="Times New Roman" w:cs="Times New Roman"/>
                <w:color w:val="264A60"/>
                <w:sz w:val="18"/>
                <w:szCs w:val="18"/>
              </w:rPr>
              <w:t xml:space="preserve"> </w:t>
            </w:r>
            <w:proofErr w:type="spellStart"/>
            <w:r w:rsidRPr="003713C3">
              <w:rPr>
                <w:rFonts w:ascii="Times New Roman" w:hAnsi="Times New Roman" w:cs="Times New Roman"/>
                <w:color w:val="264A60"/>
                <w:sz w:val="18"/>
                <w:szCs w:val="18"/>
              </w:rPr>
              <w:t>Percent</w:t>
            </w:r>
            <w:proofErr w:type="spellEnd"/>
          </w:p>
        </w:tc>
      </w:tr>
      <w:tr w:rsidR="00FC4ECE" w:rsidRPr="003713C3" w:rsidTr="003A3037">
        <w:trPr>
          <w:cantSplit/>
          <w:jc w:val="center"/>
        </w:trPr>
        <w:tc>
          <w:tcPr>
            <w:tcW w:w="572" w:type="dxa"/>
            <w:vMerge w:val="restart"/>
            <w:shd w:val="clear" w:color="auto" w:fill="E0E0E0"/>
          </w:tcPr>
          <w:p w:rsidR="00FC4ECE" w:rsidRPr="003713C3" w:rsidRDefault="00FC4ECE" w:rsidP="003A3037">
            <w:pPr>
              <w:autoSpaceDE w:val="0"/>
              <w:autoSpaceDN w:val="0"/>
              <w:adjustRightInd w:val="0"/>
              <w:spacing w:after="0" w:line="320" w:lineRule="atLeast"/>
              <w:ind w:left="60" w:right="60"/>
              <w:jc w:val="center"/>
              <w:rPr>
                <w:rFonts w:ascii="Times New Roman" w:hAnsi="Times New Roman" w:cs="Times New Roman"/>
                <w:color w:val="264A60"/>
                <w:sz w:val="18"/>
                <w:szCs w:val="18"/>
              </w:rPr>
            </w:pPr>
            <w:proofErr w:type="spellStart"/>
            <w:r w:rsidRPr="003713C3">
              <w:rPr>
                <w:rFonts w:ascii="Times New Roman" w:hAnsi="Times New Roman" w:cs="Times New Roman"/>
                <w:color w:val="264A60"/>
                <w:sz w:val="18"/>
                <w:szCs w:val="18"/>
              </w:rPr>
              <w:t>Valid</w:t>
            </w:r>
            <w:proofErr w:type="spellEnd"/>
          </w:p>
        </w:tc>
        <w:tc>
          <w:tcPr>
            <w:tcW w:w="1418" w:type="dxa"/>
            <w:shd w:val="clear" w:color="auto" w:fill="E0E0E0"/>
          </w:tcPr>
          <w:p w:rsidR="00FC4ECE" w:rsidRPr="003713C3" w:rsidRDefault="00FC4ECE" w:rsidP="003A3037">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3713C3">
              <w:rPr>
                <w:rFonts w:ascii="Times New Roman" w:hAnsi="Times New Roman" w:cs="Times New Roman"/>
                <w:color w:val="264A60"/>
                <w:sz w:val="18"/>
                <w:szCs w:val="18"/>
              </w:rPr>
              <w:t>49-62 ΕΤΩΝ</w:t>
            </w:r>
          </w:p>
        </w:tc>
        <w:tc>
          <w:tcPr>
            <w:tcW w:w="1134" w:type="dxa"/>
            <w:shd w:val="clear" w:color="auto" w:fill="FFFFFF"/>
          </w:tcPr>
          <w:p w:rsidR="00FC4ECE" w:rsidRPr="003713C3" w:rsidRDefault="00FC4ECE" w:rsidP="003A3037">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3713C3">
              <w:rPr>
                <w:rFonts w:ascii="Times New Roman" w:hAnsi="Times New Roman" w:cs="Times New Roman"/>
                <w:color w:val="010205"/>
                <w:sz w:val="18"/>
                <w:szCs w:val="18"/>
              </w:rPr>
              <w:t>64</w:t>
            </w:r>
          </w:p>
        </w:tc>
        <w:tc>
          <w:tcPr>
            <w:tcW w:w="992" w:type="dxa"/>
            <w:shd w:val="clear" w:color="auto" w:fill="FFFFFF"/>
          </w:tcPr>
          <w:p w:rsidR="00FC4ECE" w:rsidRPr="003713C3" w:rsidRDefault="00FC4ECE" w:rsidP="003A3037">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3713C3">
              <w:rPr>
                <w:rFonts w:ascii="Times New Roman" w:hAnsi="Times New Roman" w:cs="Times New Roman"/>
                <w:color w:val="010205"/>
                <w:sz w:val="18"/>
                <w:szCs w:val="18"/>
              </w:rPr>
              <w:t>32,0</w:t>
            </w:r>
          </w:p>
        </w:tc>
        <w:tc>
          <w:tcPr>
            <w:tcW w:w="1276" w:type="dxa"/>
            <w:shd w:val="clear" w:color="auto" w:fill="FFFFFF"/>
          </w:tcPr>
          <w:p w:rsidR="00FC4ECE" w:rsidRPr="003713C3" w:rsidRDefault="00FC4ECE" w:rsidP="003A3037">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3713C3">
              <w:rPr>
                <w:rFonts w:ascii="Times New Roman" w:hAnsi="Times New Roman" w:cs="Times New Roman"/>
                <w:color w:val="010205"/>
                <w:sz w:val="18"/>
                <w:szCs w:val="18"/>
              </w:rPr>
              <w:t>32,0</w:t>
            </w:r>
          </w:p>
        </w:tc>
      </w:tr>
      <w:tr w:rsidR="00FC4ECE" w:rsidRPr="003713C3" w:rsidTr="003A3037">
        <w:trPr>
          <w:cantSplit/>
          <w:jc w:val="center"/>
        </w:trPr>
        <w:tc>
          <w:tcPr>
            <w:tcW w:w="572" w:type="dxa"/>
            <w:vMerge/>
            <w:shd w:val="clear" w:color="auto" w:fill="E0E0E0"/>
          </w:tcPr>
          <w:p w:rsidR="00FC4ECE" w:rsidRPr="003713C3" w:rsidRDefault="00FC4ECE" w:rsidP="003A3037">
            <w:pPr>
              <w:autoSpaceDE w:val="0"/>
              <w:autoSpaceDN w:val="0"/>
              <w:adjustRightInd w:val="0"/>
              <w:spacing w:after="0" w:line="240" w:lineRule="auto"/>
              <w:jc w:val="center"/>
              <w:rPr>
                <w:rFonts w:ascii="Times New Roman" w:hAnsi="Times New Roman" w:cs="Times New Roman"/>
                <w:color w:val="010205"/>
                <w:sz w:val="18"/>
                <w:szCs w:val="18"/>
              </w:rPr>
            </w:pPr>
          </w:p>
        </w:tc>
        <w:tc>
          <w:tcPr>
            <w:tcW w:w="1418" w:type="dxa"/>
            <w:shd w:val="clear" w:color="auto" w:fill="E0E0E0"/>
          </w:tcPr>
          <w:p w:rsidR="00FC4ECE" w:rsidRPr="003713C3" w:rsidRDefault="00FC4ECE" w:rsidP="003A3037">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3713C3">
              <w:rPr>
                <w:rFonts w:ascii="Times New Roman" w:hAnsi="Times New Roman" w:cs="Times New Roman"/>
                <w:color w:val="264A60"/>
                <w:sz w:val="18"/>
                <w:szCs w:val="18"/>
              </w:rPr>
              <w:t>63-75 ΕΤΩΝ</w:t>
            </w:r>
          </w:p>
        </w:tc>
        <w:tc>
          <w:tcPr>
            <w:tcW w:w="1134" w:type="dxa"/>
            <w:shd w:val="clear" w:color="auto" w:fill="FFFFFF"/>
          </w:tcPr>
          <w:p w:rsidR="00FC4ECE" w:rsidRPr="003713C3" w:rsidRDefault="00FC4ECE" w:rsidP="003A3037">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3713C3">
              <w:rPr>
                <w:rFonts w:ascii="Times New Roman" w:hAnsi="Times New Roman" w:cs="Times New Roman"/>
                <w:color w:val="010205"/>
                <w:sz w:val="18"/>
                <w:szCs w:val="18"/>
              </w:rPr>
              <w:t>97</w:t>
            </w:r>
          </w:p>
        </w:tc>
        <w:tc>
          <w:tcPr>
            <w:tcW w:w="992" w:type="dxa"/>
            <w:shd w:val="clear" w:color="auto" w:fill="FFFFFF"/>
          </w:tcPr>
          <w:p w:rsidR="00FC4ECE" w:rsidRPr="003713C3" w:rsidRDefault="00FC4ECE" w:rsidP="003A3037">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3713C3">
              <w:rPr>
                <w:rFonts w:ascii="Times New Roman" w:hAnsi="Times New Roman" w:cs="Times New Roman"/>
                <w:color w:val="010205"/>
                <w:sz w:val="18"/>
                <w:szCs w:val="18"/>
              </w:rPr>
              <w:t>48,5</w:t>
            </w:r>
          </w:p>
        </w:tc>
        <w:tc>
          <w:tcPr>
            <w:tcW w:w="1276" w:type="dxa"/>
            <w:shd w:val="clear" w:color="auto" w:fill="FFFFFF"/>
          </w:tcPr>
          <w:p w:rsidR="00FC4ECE" w:rsidRPr="003713C3" w:rsidRDefault="00FC4ECE" w:rsidP="003A3037">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3713C3">
              <w:rPr>
                <w:rFonts w:ascii="Times New Roman" w:hAnsi="Times New Roman" w:cs="Times New Roman"/>
                <w:color w:val="010205"/>
                <w:sz w:val="18"/>
                <w:szCs w:val="18"/>
              </w:rPr>
              <w:t>80,5</w:t>
            </w:r>
          </w:p>
        </w:tc>
      </w:tr>
      <w:tr w:rsidR="00FC4ECE" w:rsidRPr="003713C3" w:rsidTr="003A3037">
        <w:trPr>
          <w:cantSplit/>
          <w:jc w:val="center"/>
        </w:trPr>
        <w:tc>
          <w:tcPr>
            <w:tcW w:w="572" w:type="dxa"/>
            <w:vMerge/>
            <w:shd w:val="clear" w:color="auto" w:fill="E0E0E0"/>
          </w:tcPr>
          <w:p w:rsidR="00FC4ECE" w:rsidRPr="003713C3" w:rsidRDefault="00FC4ECE" w:rsidP="003A3037">
            <w:pPr>
              <w:autoSpaceDE w:val="0"/>
              <w:autoSpaceDN w:val="0"/>
              <w:adjustRightInd w:val="0"/>
              <w:spacing w:after="0" w:line="240" w:lineRule="auto"/>
              <w:jc w:val="center"/>
              <w:rPr>
                <w:rFonts w:ascii="Times New Roman" w:hAnsi="Times New Roman" w:cs="Times New Roman"/>
                <w:color w:val="010205"/>
                <w:sz w:val="18"/>
                <w:szCs w:val="18"/>
              </w:rPr>
            </w:pPr>
          </w:p>
        </w:tc>
        <w:tc>
          <w:tcPr>
            <w:tcW w:w="1418" w:type="dxa"/>
            <w:shd w:val="clear" w:color="auto" w:fill="E0E0E0"/>
          </w:tcPr>
          <w:p w:rsidR="00FC4ECE" w:rsidRPr="003713C3" w:rsidRDefault="00FC4ECE" w:rsidP="003A3037">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3713C3">
              <w:rPr>
                <w:rFonts w:ascii="Times New Roman" w:hAnsi="Times New Roman" w:cs="Times New Roman"/>
                <w:color w:val="264A60"/>
                <w:sz w:val="18"/>
                <w:szCs w:val="18"/>
              </w:rPr>
              <w:t>76-88 ΕΤΩΝ</w:t>
            </w:r>
          </w:p>
        </w:tc>
        <w:tc>
          <w:tcPr>
            <w:tcW w:w="1134" w:type="dxa"/>
            <w:shd w:val="clear" w:color="auto" w:fill="FFFFFF"/>
          </w:tcPr>
          <w:p w:rsidR="00FC4ECE" w:rsidRPr="003713C3" w:rsidRDefault="00FC4ECE" w:rsidP="003A3037">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3713C3">
              <w:rPr>
                <w:rFonts w:ascii="Times New Roman" w:hAnsi="Times New Roman" w:cs="Times New Roman"/>
                <w:color w:val="010205"/>
                <w:sz w:val="18"/>
                <w:szCs w:val="18"/>
              </w:rPr>
              <w:t>39</w:t>
            </w:r>
          </w:p>
        </w:tc>
        <w:tc>
          <w:tcPr>
            <w:tcW w:w="992" w:type="dxa"/>
            <w:shd w:val="clear" w:color="auto" w:fill="FFFFFF"/>
          </w:tcPr>
          <w:p w:rsidR="00FC4ECE" w:rsidRPr="003713C3" w:rsidRDefault="00FC4ECE" w:rsidP="003A3037">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3713C3">
              <w:rPr>
                <w:rFonts w:ascii="Times New Roman" w:hAnsi="Times New Roman" w:cs="Times New Roman"/>
                <w:color w:val="010205"/>
                <w:sz w:val="18"/>
                <w:szCs w:val="18"/>
              </w:rPr>
              <w:t>19,5</w:t>
            </w:r>
          </w:p>
        </w:tc>
        <w:tc>
          <w:tcPr>
            <w:tcW w:w="1276" w:type="dxa"/>
            <w:shd w:val="clear" w:color="auto" w:fill="FFFFFF"/>
          </w:tcPr>
          <w:p w:rsidR="00FC4ECE" w:rsidRPr="003713C3" w:rsidRDefault="00FC4ECE" w:rsidP="003A3037">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3713C3">
              <w:rPr>
                <w:rFonts w:ascii="Times New Roman" w:hAnsi="Times New Roman" w:cs="Times New Roman"/>
                <w:color w:val="010205"/>
                <w:sz w:val="18"/>
                <w:szCs w:val="18"/>
              </w:rPr>
              <w:t>100,0</w:t>
            </w:r>
          </w:p>
        </w:tc>
      </w:tr>
      <w:tr w:rsidR="00FC4ECE" w:rsidRPr="003713C3" w:rsidTr="003A3037">
        <w:trPr>
          <w:cantSplit/>
          <w:jc w:val="center"/>
        </w:trPr>
        <w:tc>
          <w:tcPr>
            <w:tcW w:w="572" w:type="dxa"/>
            <w:vMerge/>
            <w:shd w:val="clear" w:color="auto" w:fill="E0E0E0"/>
          </w:tcPr>
          <w:p w:rsidR="00FC4ECE" w:rsidRPr="003713C3" w:rsidRDefault="00FC4ECE" w:rsidP="003A3037">
            <w:pPr>
              <w:autoSpaceDE w:val="0"/>
              <w:autoSpaceDN w:val="0"/>
              <w:adjustRightInd w:val="0"/>
              <w:spacing w:after="0" w:line="240" w:lineRule="auto"/>
              <w:jc w:val="center"/>
              <w:rPr>
                <w:rFonts w:ascii="Times New Roman" w:hAnsi="Times New Roman" w:cs="Times New Roman"/>
                <w:color w:val="010205"/>
                <w:sz w:val="18"/>
                <w:szCs w:val="18"/>
              </w:rPr>
            </w:pPr>
          </w:p>
        </w:tc>
        <w:tc>
          <w:tcPr>
            <w:tcW w:w="1418" w:type="dxa"/>
            <w:shd w:val="clear" w:color="auto" w:fill="E0E0E0"/>
          </w:tcPr>
          <w:p w:rsidR="00FC4ECE" w:rsidRPr="003713C3" w:rsidRDefault="00FC4ECE" w:rsidP="003A3037">
            <w:pPr>
              <w:autoSpaceDE w:val="0"/>
              <w:autoSpaceDN w:val="0"/>
              <w:adjustRightInd w:val="0"/>
              <w:spacing w:after="0" w:line="320" w:lineRule="atLeast"/>
              <w:ind w:left="60" w:right="60"/>
              <w:jc w:val="center"/>
              <w:rPr>
                <w:rFonts w:ascii="Times New Roman" w:hAnsi="Times New Roman" w:cs="Times New Roman"/>
                <w:color w:val="264A60"/>
                <w:sz w:val="18"/>
                <w:szCs w:val="18"/>
              </w:rPr>
            </w:pPr>
            <w:proofErr w:type="spellStart"/>
            <w:r w:rsidRPr="003713C3">
              <w:rPr>
                <w:rFonts w:ascii="Times New Roman" w:hAnsi="Times New Roman" w:cs="Times New Roman"/>
                <w:color w:val="264A60"/>
                <w:sz w:val="18"/>
                <w:szCs w:val="18"/>
              </w:rPr>
              <w:t>Total</w:t>
            </w:r>
            <w:proofErr w:type="spellEnd"/>
          </w:p>
        </w:tc>
        <w:tc>
          <w:tcPr>
            <w:tcW w:w="1134" w:type="dxa"/>
            <w:shd w:val="clear" w:color="auto" w:fill="FFFFFF"/>
          </w:tcPr>
          <w:p w:rsidR="00FC4ECE" w:rsidRPr="003713C3" w:rsidRDefault="00FC4ECE" w:rsidP="003A3037">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3713C3">
              <w:rPr>
                <w:rFonts w:ascii="Times New Roman" w:hAnsi="Times New Roman" w:cs="Times New Roman"/>
                <w:color w:val="010205"/>
                <w:sz w:val="18"/>
                <w:szCs w:val="18"/>
              </w:rPr>
              <w:t>200</w:t>
            </w:r>
          </w:p>
        </w:tc>
        <w:tc>
          <w:tcPr>
            <w:tcW w:w="992" w:type="dxa"/>
            <w:shd w:val="clear" w:color="auto" w:fill="FFFFFF"/>
          </w:tcPr>
          <w:p w:rsidR="00FC4ECE" w:rsidRPr="003713C3" w:rsidRDefault="00FC4ECE" w:rsidP="003A3037">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3713C3">
              <w:rPr>
                <w:rFonts w:ascii="Times New Roman" w:hAnsi="Times New Roman" w:cs="Times New Roman"/>
                <w:color w:val="010205"/>
                <w:sz w:val="18"/>
                <w:szCs w:val="18"/>
              </w:rPr>
              <w:t>100,0</w:t>
            </w:r>
          </w:p>
        </w:tc>
        <w:tc>
          <w:tcPr>
            <w:tcW w:w="1276" w:type="dxa"/>
            <w:shd w:val="clear" w:color="auto" w:fill="FFFFFF"/>
            <w:vAlign w:val="center"/>
          </w:tcPr>
          <w:p w:rsidR="00FC4ECE" w:rsidRPr="003713C3" w:rsidRDefault="00FC4ECE" w:rsidP="003A3037">
            <w:pPr>
              <w:autoSpaceDE w:val="0"/>
              <w:autoSpaceDN w:val="0"/>
              <w:adjustRightInd w:val="0"/>
              <w:spacing w:after="0" w:line="240" w:lineRule="auto"/>
              <w:jc w:val="center"/>
              <w:rPr>
                <w:rFonts w:ascii="Times New Roman" w:hAnsi="Times New Roman" w:cs="Times New Roman"/>
                <w:sz w:val="24"/>
                <w:szCs w:val="24"/>
              </w:rPr>
            </w:pPr>
          </w:p>
        </w:tc>
      </w:tr>
    </w:tbl>
    <w:p w:rsidR="007945A1" w:rsidRPr="00522DCA" w:rsidRDefault="00FC4ECE" w:rsidP="003A3037">
      <w:pPr>
        <w:spacing w:after="0"/>
        <w:jc w:val="center"/>
        <w:rPr>
          <w:rFonts w:ascii="Times New Roman" w:eastAsiaTheme="minorEastAsia" w:hAnsi="Times New Roman" w:cs="Times New Roman"/>
          <w:b/>
          <w:color w:val="000000" w:themeColor="text1"/>
          <w:sz w:val="16"/>
          <w:szCs w:val="16"/>
        </w:rPr>
      </w:pPr>
      <w:r w:rsidRPr="00522DCA">
        <w:rPr>
          <w:rFonts w:ascii="Times New Roman" w:eastAsiaTheme="minorEastAsia" w:hAnsi="Times New Roman" w:cs="Times New Roman"/>
          <w:b/>
          <w:color w:val="000000" w:themeColor="text1"/>
          <w:sz w:val="16"/>
          <w:szCs w:val="16"/>
        </w:rPr>
        <w:t>Πίνακας 2–Συχνότητα των ηλικιακών ομάδων</w:t>
      </w:r>
    </w:p>
    <w:p w:rsidR="007945A1" w:rsidRDefault="007945A1" w:rsidP="007945A1">
      <w:pPr>
        <w:spacing w:after="0"/>
        <w:rPr>
          <w:rFonts w:ascii="Times New Roman" w:eastAsiaTheme="minorEastAsia" w:hAnsi="Times New Roman" w:cs="Times New Roman"/>
          <w:b/>
          <w:color w:val="000000" w:themeColor="text1"/>
          <w:sz w:val="16"/>
          <w:szCs w:val="16"/>
        </w:rPr>
      </w:pPr>
    </w:p>
    <w:p w:rsidR="003A3037" w:rsidRPr="00522DCA" w:rsidRDefault="003A3037" w:rsidP="007945A1">
      <w:pPr>
        <w:spacing w:after="0"/>
        <w:rPr>
          <w:rFonts w:ascii="Times New Roman" w:eastAsiaTheme="minorEastAsia" w:hAnsi="Times New Roman" w:cs="Times New Roman"/>
          <w:b/>
          <w:color w:val="000000" w:themeColor="text1"/>
          <w:sz w:val="16"/>
          <w:szCs w:val="16"/>
        </w:rPr>
      </w:pPr>
    </w:p>
    <w:p w:rsidR="007945A1" w:rsidRPr="00522DCA" w:rsidRDefault="005829BC" w:rsidP="003A3037">
      <w:pPr>
        <w:spacing w:after="0"/>
        <w:jc w:val="center"/>
        <w:rPr>
          <w:rFonts w:ascii="Times New Roman" w:eastAsiaTheme="minorEastAsia" w:hAnsi="Times New Roman" w:cs="Times New Roman"/>
          <w:b/>
          <w:color w:val="000000" w:themeColor="text1"/>
          <w:sz w:val="16"/>
          <w:szCs w:val="16"/>
          <w:lang w:val="en-US"/>
        </w:rPr>
      </w:pPr>
      <w:r w:rsidRPr="00522DCA">
        <w:rPr>
          <w:rFonts w:ascii="Times New Roman" w:eastAsiaTheme="minorEastAsia" w:hAnsi="Times New Roman" w:cs="Times New Roman"/>
          <w:b/>
          <w:noProof/>
          <w:color w:val="000000" w:themeColor="text1"/>
          <w:sz w:val="16"/>
          <w:szCs w:val="16"/>
          <w:lang w:eastAsia="el-GR"/>
        </w:rPr>
        <w:drawing>
          <wp:inline distT="0" distB="0" distL="0" distR="0">
            <wp:extent cx="3582891" cy="2409246"/>
            <wp:effectExtent l="19050" t="0" r="0" b="0"/>
            <wp:docPr id="20"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3584968" cy="2410643"/>
                    </a:xfrm>
                    <a:prstGeom prst="rect">
                      <a:avLst/>
                    </a:prstGeom>
                    <a:noFill/>
                    <a:ln w="9525">
                      <a:noFill/>
                      <a:miter lim="800000"/>
                      <a:headEnd/>
                      <a:tailEnd/>
                    </a:ln>
                  </pic:spPr>
                </pic:pic>
              </a:graphicData>
            </a:graphic>
          </wp:inline>
        </w:drawing>
      </w:r>
    </w:p>
    <w:p w:rsidR="000C592A" w:rsidRPr="00522DCA" w:rsidRDefault="000C592A" w:rsidP="003A3037">
      <w:pPr>
        <w:spacing w:after="0"/>
        <w:jc w:val="center"/>
        <w:rPr>
          <w:rFonts w:ascii="Times New Roman" w:eastAsiaTheme="minorEastAsia" w:hAnsi="Times New Roman" w:cs="Times New Roman"/>
          <w:b/>
          <w:color w:val="000000" w:themeColor="text1"/>
          <w:sz w:val="16"/>
          <w:szCs w:val="16"/>
        </w:rPr>
      </w:pPr>
      <w:r w:rsidRPr="00522DCA">
        <w:rPr>
          <w:rFonts w:ascii="Times New Roman" w:eastAsiaTheme="minorEastAsia" w:hAnsi="Times New Roman" w:cs="Times New Roman"/>
          <w:b/>
          <w:color w:val="000000" w:themeColor="text1"/>
          <w:sz w:val="16"/>
          <w:szCs w:val="16"/>
        </w:rPr>
        <w:t>Γράφημα</w:t>
      </w:r>
      <w:r w:rsidR="00D32855" w:rsidRPr="00522DCA">
        <w:rPr>
          <w:rFonts w:ascii="Times New Roman" w:eastAsiaTheme="minorEastAsia" w:hAnsi="Times New Roman" w:cs="Times New Roman"/>
          <w:b/>
          <w:color w:val="000000" w:themeColor="text1"/>
          <w:sz w:val="16"/>
          <w:szCs w:val="16"/>
        </w:rPr>
        <w:t xml:space="preserve"> </w:t>
      </w:r>
      <w:r w:rsidRPr="00522DCA">
        <w:rPr>
          <w:rFonts w:ascii="Times New Roman" w:eastAsiaTheme="minorEastAsia" w:hAnsi="Times New Roman" w:cs="Times New Roman"/>
          <w:b/>
          <w:color w:val="000000" w:themeColor="text1"/>
          <w:sz w:val="16"/>
          <w:szCs w:val="16"/>
        </w:rPr>
        <w:t>2 – Συχνότητα επί τοις % των ηλικιακών ομάδων</w:t>
      </w:r>
    </w:p>
    <w:p w:rsidR="006A5D2A" w:rsidRDefault="006A5D2A" w:rsidP="000C592A">
      <w:pPr>
        <w:spacing w:after="0"/>
        <w:rPr>
          <w:rFonts w:eastAsiaTheme="minorEastAsia"/>
          <w:b/>
          <w:color w:val="000000" w:themeColor="text1"/>
          <w:sz w:val="16"/>
          <w:szCs w:val="16"/>
        </w:rPr>
      </w:pPr>
    </w:p>
    <w:p w:rsidR="006A5D2A" w:rsidRPr="00DA133F" w:rsidRDefault="00805963" w:rsidP="00DA133F">
      <w:pPr>
        <w:spacing w:after="0"/>
        <w:jc w:val="both"/>
        <w:rPr>
          <w:rFonts w:ascii="Times New Roman" w:hAnsi="Times New Roman" w:cs="Times New Roman"/>
          <w:color w:val="1F497D" w:themeColor="text2"/>
          <w:sz w:val="24"/>
          <w:szCs w:val="24"/>
        </w:rPr>
      </w:pPr>
      <w:r>
        <w:rPr>
          <w:rFonts w:ascii="Times New Roman" w:eastAsiaTheme="minorEastAsia" w:hAnsi="Times New Roman" w:cs="Times New Roman"/>
          <w:color w:val="1F497D" w:themeColor="text2"/>
          <w:sz w:val="24"/>
          <w:szCs w:val="24"/>
        </w:rPr>
        <w:t xml:space="preserve">    </w:t>
      </w:r>
      <w:r w:rsidR="00C53C4B">
        <w:rPr>
          <w:rFonts w:ascii="Times New Roman" w:eastAsiaTheme="minorEastAsia" w:hAnsi="Times New Roman" w:cs="Times New Roman"/>
          <w:color w:val="1F497D" w:themeColor="text2"/>
          <w:sz w:val="24"/>
          <w:szCs w:val="24"/>
        </w:rPr>
        <w:t>Παρατηρείται πως στο ιστόγραμμα υπάρχει μια σχετικά κανονική κατανομή.</w:t>
      </w:r>
      <w:r w:rsidR="00FC4ECE" w:rsidRPr="00FC4ECE">
        <w:rPr>
          <w:rFonts w:ascii="Times New Roman" w:eastAsiaTheme="minorEastAsia" w:hAnsi="Times New Roman" w:cs="Times New Roman"/>
          <w:b/>
          <w:color w:val="000000" w:themeColor="text1"/>
          <w:sz w:val="16"/>
          <w:szCs w:val="16"/>
        </w:rPr>
        <w:t xml:space="preserve"> </w:t>
      </w:r>
      <w:r w:rsidR="00D40CC1" w:rsidRPr="00D40CC1">
        <w:rPr>
          <w:rFonts w:ascii="Times New Roman" w:eastAsiaTheme="minorEastAsia" w:hAnsi="Times New Roman" w:cs="Times New Roman"/>
          <w:color w:val="1F497D" w:themeColor="text2"/>
          <w:sz w:val="24"/>
          <w:szCs w:val="24"/>
        </w:rPr>
        <w:t>Δεν υπάρχουν ακραίες τιμές</w:t>
      </w:r>
      <w:r w:rsidR="00D40CC1">
        <w:rPr>
          <w:rFonts w:ascii="Times New Roman" w:eastAsiaTheme="minorEastAsia" w:hAnsi="Times New Roman" w:cs="Times New Roman"/>
          <w:b/>
          <w:color w:val="000000" w:themeColor="text1"/>
          <w:sz w:val="16"/>
          <w:szCs w:val="16"/>
        </w:rPr>
        <w:t>.</w:t>
      </w:r>
      <w:r w:rsidR="00FC4ECE">
        <w:rPr>
          <w:rFonts w:ascii="Times New Roman" w:eastAsiaTheme="minorEastAsia" w:hAnsi="Times New Roman" w:cs="Times New Roman"/>
          <w:b/>
          <w:color w:val="000000" w:themeColor="text1"/>
          <w:sz w:val="16"/>
          <w:szCs w:val="16"/>
        </w:rPr>
        <w:t xml:space="preserve"> </w:t>
      </w:r>
      <w:r w:rsidR="00FC4ECE" w:rsidRPr="00037992">
        <w:rPr>
          <w:rFonts w:ascii="Times New Roman" w:eastAsiaTheme="minorEastAsia" w:hAnsi="Times New Roman" w:cs="Times New Roman"/>
          <w:color w:val="1F497D" w:themeColor="text2"/>
          <w:sz w:val="24"/>
          <w:szCs w:val="24"/>
        </w:rPr>
        <w:t xml:space="preserve">Στην έρευνα μας </w:t>
      </w:r>
      <w:r w:rsidR="00037992">
        <w:rPr>
          <w:rFonts w:ascii="Times New Roman" w:eastAsiaTheme="minorEastAsia" w:hAnsi="Times New Roman" w:cs="Times New Roman"/>
          <w:color w:val="1F497D" w:themeColor="text2"/>
          <w:sz w:val="24"/>
          <w:szCs w:val="24"/>
        </w:rPr>
        <w:t xml:space="preserve">έγινε έρευνα σε άτομα με μέση ηλικία </w:t>
      </w:r>
      <w:r w:rsidR="00FC4ECE" w:rsidRPr="00522DCA">
        <w:rPr>
          <w:rStyle w:val="PageNumber"/>
          <w:rFonts w:ascii="Times New Roman" w:hAnsi="Times New Roman" w:cs="Times New Roman"/>
          <w:color w:val="1F497D" w:themeColor="text2"/>
          <w:sz w:val="24"/>
          <w:szCs w:val="24"/>
        </w:rPr>
        <w:t>μ≈67,</w:t>
      </w:r>
      <w:r w:rsidR="000F21D9">
        <w:rPr>
          <w:rStyle w:val="PageNumber"/>
          <w:rFonts w:ascii="Times New Roman" w:hAnsi="Times New Roman" w:cs="Times New Roman"/>
          <w:color w:val="1F497D" w:themeColor="text2"/>
          <w:sz w:val="24"/>
          <w:szCs w:val="24"/>
        </w:rPr>
        <w:t>4</w:t>
      </w:r>
      <w:r w:rsidR="00764E1A">
        <w:rPr>
          <w:rStyle w:val="PageNumber"/>
          <w:rFonts w:ascii="Times New Roman" w:hAnsi="Times New Roman" w:cs="Times New Roman"/>
          <w:color w:val="1F497D" w:themeColor="text2"/>
          <w:sz w:val="24"/>
          <w:szCs w:val="24"/>
        </w:rPr>
        <w:t>5</w:t>
      </w:r>
      <w:r w:rsidR="000F21D9">
        <w:rPr>
          <w:rStyle w:val="PageNumber"/>
          <w:rFonts w:ascii="Times New Roman" w:hAnsi="Times New Roman" w:cs="Times New Roman"/>
          <w:color w:val="1F497D" w:themeColor="text2"/>
          <w:sz w:val="24"/>
          <w:szCs w:val="24"/>
        </w:rPr>
        <w:t>0</w:t>
      </w:r>
      <w:r w:rsidR="00FC4ECE">
        <w:rPr>
          <w:rStyle w:val="PageNumber"/>
          <w:rFonts w:ascii="Times New Roman" w:hAnsi="Times New Roman" w:cs="Times New Roman"/>
          <w:color w:val="1F497D" w:themeColor="text2"/>
          <w:sz w:val="24"/>
          <w:szCs w:val="24"/>
        </w:rPr>
        <w:t>±</w:t>
      </w:r>
      <w:r w:rsidR="00FC4ECE" w:rsidRPr="00522DCA">
        <w:rPr>
          <w:rStyle w:val="PageNumber"/>
          <w:rFonts w:ascii="Times New Roman" w:hAnsi="Times New Roman" w:cs="Times New Roman"/>
          <w:color w:val="1F497D" w:themeColor="text2"/>
          <w:sz w:val="24"/>
          <w:szCs w:val="24"/>
        </w:rPr>
        <w:t>8,</w:t>
      </w:r>
      <w:r w:rsidR="000F21D9">
        <w:rPr>
          <w:rStyle w:val="PageNumber"/>
          <w:rFonts w:ascii="Times New Roman" w:hAnsi="Times New Roman" w:cs="Times New Roman"/>
          <w:color w:val="1F497D" w:themeColor="text2"/>
          <w:sz w:val="24"/>
          <w:szCs w:val="24"/>
        </w:rPr>
        <w:t>965</w:t>
      </w:r>
      <w:r w:rsidR="00FC4ECE">
        <w:rPr>
          <w:rStyle w:val="PageNumber"/>
          <w:rFonts w:ascii="Times New Roman" w:hAnsi="Times New Roman" w:cs="Times New Roman"/>
          <w:color w:val="1F497D" w:themeColor="text2"/>
          <w:sz w:val="24"/>
          <w:szCs w:val="24"/>
        </w:rPr>
        <w:t xml:space="preserve"> έτη </w:t>
      </w:r>
      <w:r w:rsidR="00DB71F1">
        <w:rPr>
          <w:rStyle w:val="PageNumber"/>
          <w:rFonts w:ascii="Times New Roman" w:hAnsi="Times New Roman" w:cs="Times New Roman"/>
          <w:color w:val="1F497D" w:themeColor="text2"/>
          <w:sz w:val="24"/>
          <w:szCs w:val="24"/>
        </w:rPr>
        <w:t xml:space="preserve">με διάμεσο </w:t>
      </w:r>
      <w:r w:rsidR="00DB71F1">
        <w:rPr>
          <w:rFonts w:ascii="Times New Roman" w:hAnsi="Times New Roman" w:cs="Times New Roman"/>
          <w:color w:val="1F497D" w:themeColor="text2"/>
          <w:sz w:val="24"/>
          <w:szCs w:val="24"/>
        </w:rPr>
        <w:t>δ=67 έτη</w:t>
      </w:r>
      <w:r w:rsidR="00DB71F1">
        <w:rPr>
          <w:rStyle w:val="PageNumber"/>
          <w:rFonts w:ascii="Times New Roman" w:hAnsi="Times New Roman" w:cs="Times New Roman"/>
          <w:color w:val="1F497D" w:themeColor="text2"/>
          <w:sz w:val="24"/>
          <w:szCs w:val="24"/>
        </w:rPr>
        <w:t xml:space="preserve"> </w:t>
      </w:r>
      <w:r w:rsidR="00037992">
        <w:rPr>
          <w:rStyle w:val="PageNumber"/>
          <w:rFonts w:ascii="Times New Roman" w:hAnsi="Times New Roman" w:cs="Times New Roman"/>
          <w:color w:val="1F497D" w:themeColor="text2"/>
          <w:sz w:val="24"/>
          <w:szCs w:val="24"/>
        </w:rPr>
        <w:t>ενώ στην έρευνα των</w:t>
      </w:r>
      <w:r w:rsidR="00037992" w:rsidRPr="00037992">
        <w:rPr>
          <w:rStyle w:val="PageNumber"/>
          <w:rFonts w:ascii="Times New Roman" w:hAnsi="Times New Roman" w:cs="Times New Roman"/>
          <w:color w:val="1F497D" w:themeColor="text2"/>
          <w:sz w:val="24"/>
          <w:szCs w:val="24"/>
        </w:rPr>
        <w:t xml:space="preserve"> </w:t>
      </w:r>
      <w:proofErr w:type="spellStart"/>
      <w:r w:rsidR="00037992" w:rsidRPr="00522DCA">
        <w:rPr>
          <w:rStyle w:val="PageNumber"/>
          <w:rFonts w:ascii="Times New Roman" w:hAnsi="Times New Roman" w:cs="Times New Roman"/>
          <w:color w:val="1F497D" w:themeColor="text2"/>
          <w:sz w:val="24"/>
          <w:szCs w:val="24"/>
          <w:lang w:val="en-US"/>
        </w:rPr>
        <w:t>Arik</w:t>
      </w:r>
      <w:proofErr w:type="spellEnd"/>
      <w:r w:rsidR="00037992" w:rsidRPr="00522DCA">
        <w:rPr>
          <w:rStyle w:val="PageNumber"/>
          <w:rFonts w:ascii="Times New Roman" w:hAnsi="Times New Roman" w:cs="Times New Roman"/>
          <w:color w:val="1F497D" w:themeColor="text2"/>
          <w:sz w:val="24"/>
          <w:szCs w:val="24"/>
        </w:rPr>
        <w:t xml:space="preserve"> </w:t>
      </w:r>
      <w:r w:rsidR="00037992" w:rsidRPr="00522DCA">
        <w:rPr>
          <w:rStyle w:val="PageNumber"/>
          <w:rFonts w:ascii="Times New Roman" w:hAnsi="Times New Roman" w:cs="Times New Roman"/>
          <w:color w:val="1F497D" w:themeColor="text2"/>
          <w:sz w:val="24"/>
          <w:szCs w:val="24"/>
          <w:lang w:val="en-US"/>
        </w:rPr>
        <w:t>et</w:t>
      </w:r>
      <w:r w:rsidR="00037992" w:rsidRPr="00522DCA">
        <w:rPr>
          <w:rStyle w:val="PageNumber"/>
          <w:rFonts w:ascii="Times New Roman" w:hAnsi="Times New Roman" w:cs="Times New Roman"/>
          <w:color w:val="1F497D" w:themeColor="text2"/>
          <w:sz w:val="24"/>
          <w:szCs w:val="24"/>
        </w:rPr>
        <w:t xml:space="preserve"> </w:t>
      </w:r>
      <w:r w:rsidR="00037992" w:rsidRPr="00522DCA">
        <w:rPr>
          <w:rStyle w:val="PageNumber"/>
          <w:rFonts w:ascii="Times New Roman" w:hAnsi="Times New Roman" w:cs="Times New Roman"/>
          <w:color w:val="1F497D" w:themeColor="text2"/>
          <w:sz w:val="24"/>
          <w:szCs w:val="24"/>
          <w:lang w:val="en-US"/>
        </w:rPr>
        <w:t>al</w:t>
      </w:r>
      <w:r w:rsidR="00037992">
        <w:rPr>
          <w:rStyle w:val="PageNumber"/>
          <w:rFonts w:ascii="Times New Roman" w:hAnsi="Times New Roman" w:cs="Times New Roman"/>
          <w:color w:val="1F497D" w:themeColor="text2"/>
          <w:sz w:val="24"/>
          <w:szCs w:val="24"/>
        </w:rPr>
        <w:t xml:space="preserve"> </w:t>
      </w:r>
      <w:r w:rsidR="003C144A">
        <w:rPr>
          <w:rStyle w:val="PageNumber"/>
          <w:rFonts w:ascii="Times New Roman" w:hAnsi="Times New Roman" w:cs="Times New Roman"/>
          <w:color w:val="1F497D" w:themeColor="text2"/>
          <w:sz w:val="24"/>
          <w:szCs w:val="24"/>
        </w:rPr>
        <w:t>(</w:t>
      </w:r>
      <w:r w:rsidR="00037992">
        <w:rPr>
          <w:rStyle w:val="PageNumber"/>
          <w:rFonts w:ascii="Times New Roman" w:hAnsi="Times New Roman" w:cs="Times New Roman"/>
          <w:color w:val="1F497D" w:themeColor="text2"/>
          <w:sz w:val="24"/>
          <w:szCs w:val="24"/>
        </w:rPr>
        <w:t>2022</w:t>
      </w:r>
      <w:r w:rsidR="003C144A">
        <w:rPr>
          <w:rStyle w:val="PageNumber"/>
          <w:rFonts w:ascii="Times New Roman" w:hAnsi="Times New Roman" w:cs="Times New Roman"/>
          <w:color w:val="1F497D" w:themeColor="text2"/>
          <w:sz w:val="24"/>
          <w:szCs w:val="24"/>
        </w:rPr>
        <w:t>)</w:t>
      </w:r>
      <w:r w:rsidR="00764E1A">
        <w:rPr>
          <w:rStyle w:val="PageNumber"/>
          <w:rFonts w:ascii="Times New Roman" w:hAnsi="Times New Roman" w:cs="Times New Roman"/>
          <w:color w:val="1F497D" w:themeColor="text2"/>
          <w:sz w:val="24"/>
          <w:szCs w:val="24"/>
        </w:rPr>
        <w:t xml:space="preserve"> έγινε σε μ’=63,0± 8,9</w:t>
      </w:r>
      <w:r w:rsidR="00037992">
        <w:rPr>
          <w:rStyle w:val="PageNumber"/>
          <w:rFonts w:ascii="Times New Roman" w:hAnsi="Times New Roman" w:cs="Times New Roman"/>
          <w:color w:val="1F497D" w:themeColor="text2"/>
          <w:sz w:val="24"/>
          <w:szCs w:val="24"/>
        </w:rPr>
        <w:t xml:space="preserve"> </w:t>
      </w:r>
      <w:r w:rsidR="00764E1A">
        <w:rPr>
          <w:rStyle w:val="PageNumber"/>
          <w:rFonts w:ascii="Times New Roman" w:hAnsi="Times New Roman" w:cs="Times New Roman"/>
          <w:color w:val="1F497D" w:themeColor="text2"/>
          <w:sz w:val="24"/>
          <w:szCs w:val="24"/>
        </w:rPr>
        <w:t>έτη</w:t>
      </w:r>
      <w:r w:rsidR="00DB71F1" w:rsidRPr="00DB71F1">
        <w:rPr>
          <w:rStyle w:val="PageNumber"/>
          <w:rFonts w:ascii="Times New Roman" w:hAnsi="Times New Roman" w:cs="Times New Roman"/>
          <w:color w:val="1F497D" w:themeColor="text2"/>
          <w:sz w:val="24"/>
          <w:szCs w:val="24"/>
        </w:rPr>
        <w:t xml:space="preserve"> </w:t>
      </w:r>
      <w:r w:rsidR="00CE3332">
        <w:rPr>
          <w:rStyle w:val="PageNumber"/>
          <w:rFonts w:ascii="Times New Roman" w:hAnsi="Times New Roman" w:cs="Times New Roman"/>
          <w:color w:val="1F497D" w:themeColor="text2"/>
          <w:sz w:val="24"/>
          <w:szCs w:val="24"/>
        </w:rPr>
        <w:t>διάμεσο δ’=64 έτη</w:t>
      </w:r>
      <w:r w:rsidR="00764E1A">
        <w:rPr>
          <w:rStyle w:val="PageNumber"/>
          <w:rFonts w:ascii="Times New Roman" w:hAnsi="Times New Roman" w:cs="Times New Roman"/>
          <w:color w:val="1F497D" w:themeColor="text2"/>
          <w:sz w:val="24"/>
          <w:szCs w:val="24"/>
        </w:rPr>
        <w:t xml:space="preserve">. </w:t>
      </w:r>
      <w:r w:rsidR="00877002">
        <w:rPr>
          <w:rStyle w:val="PageNumber"/>
          <w:rFonts w:ascii="Times New Roman" w:hAnsi="Times New Roman" w:cs="Times New Roman"/>
          <w:color w:val="1F497D" w:themeColor="text2"/>
          <w:sz w:val="24"/>
          <w:szCs w:val="24"/>
        </w:rPr>
        <w:t xml:space="preserve">Επομένως τα εύρη των δειγματικών μέσων τιμών αλληλεπικαλύπτονται άρα υπάρχει μεγάλη πιθανότητα να εντάσσεται σε αυτά η πραγματική μέση τιμή. </w:t>
      </w:r>
      <w:r w:rsidR="00892F43">
        <w:rPr>
          <w:rFonts w:ascii="Times New Roman" w:hAnsi="Times New Roman" w:cs="Times New Roman"/>
          <w:color w:val="1F497D" w:themeColor="text2"/>
          <w:sz w:val="24"/>
          <w:szCs w:val="24"/>
        </w:rPr>
        <w:t xml:space="preserve">Σε μια άλλη έρευνα οι </w:t>
      </w:r>
      <w:r w:rsidR="00892F43">
        <w:rPr>
          <w:rFonts w:ascii="Times New Roman" w:hAnsi="Times New Roman" w:cs="Times New Roman"/>
          <w:color w:val="1F497D" w:themeColor="text2"/>
          <w:sz w:val="24"/>
          <w:szCs w:val="24"/>
          <w:lang w:val="en-US"/>
        </w:rPr>
        <w:t>Zhu</w:t>
      </w:r>
      <w:r w:rsidR="00892F43" w:rsidRPr="00892F43">
        <w:rPr>
          <w:rFonts w:ascii="Times New Roman" w:hAnsi="Times New Roman" w:cs="Times New Roman"/>
          <w:color w:val="1F497D" w:themeColor="text2"/>
          <w:sz w:val="24"/>
          <w:szCs w:val="24"/>
        </w:rPr>
        <w:t xml:space="preserve"> </w:t>
      </w:r>
      <w:r w:rsidR="00892F43">
        <w:rPr>
          <w:rFonts w:ascii="Times New Roman" w:hAnsi="Times New Roman" w:cs="Times New Roman"/>
          <w:color w:val="1F497D" w:themeColor="text2"/>
          <w:sz w:val="24"/>
          <w:szCs w:val="24"/>
          <w:lang w:val="en-US"/>
        </w:rPr>
        <w:t>et</w:t>
      </w:r>
      <w:r w:rsidR="00892F43" w:rsidRPr="00892F43">
        <w:rPr>
          <w:rFonts w:ascii="Times New Roman" w:hAnsi="Times New Roman" w:cs="Times New Roman"/>
          <w:color w:val="1F497D" w:themeColor="text2"/>
          <w:sz w:val="24"/>
          <w:szCs w:val="24"/>
        </w:rPr>
        <w:t xml:space="preserve"> </w:t>
      </w:r>
      <w:r w:rsidR="00892F43">
        <w:rPr>
          <w:rFonts w:ascii="Times New Roman" w:hAnsi="Times New Roman" w:cs="Times New Roman"/>
          <w:color w:val="1F497D" w:themeColor="text2"/>
          <w:sz w:val="24"/>
          <w:szCs w:val="24"/>
          <w:lang w:val="en-US"/>
        </w:rPr>
        <w:t>al</w:t>
      </w:r>
      <w:r w:rsidR="00892F43" w:rsidRPr="00892F43">
        <w:rPr>
          <w:rFonts w:ascii="Times New Roman" w:hAnsi="Times New Roman" w:cs="Times New Roman"/>
          <w:color w:val="1F497D" w:themeColor="text2"/>
          <w:sz w:val="24"/>
          <w:szCs w:val="24"/>
        </w:rPr>
        <w:t xml:space="preserve"> </w:t>
      </w:r>
      <w:r w:rsidR="00892F43">
        <w:rPr>
          <w:rFonts w:ascii="Times New Roman" w:hAnsi="Times New Roman" w:cs="Times New Roman"/>
          <w:color w:val="1F497D" w:themeColor="text2"/>
          <w:sz w:val="24"/>
          <w:szCs w:val="24"/>
        </w:rPr>
        <w:t>(</w:t>
      </w:r>
      <w:r w:rsidR="00892F43" w:rsidRPr="00892F43">
        <w:rPr>
          <w:rFonts w:ascii="Times New Roman" w:hAnsi="Times New Roman" w:cs="Times New Roman"/>
          <w:color w:val="1F497D" w:themeColor="text2"/>
          <w:sz w:val="24"/>
          <w:szCs w:val="24"/>
        </w:rPr>
        <w:t>2023</w:t>
      </w:r>
      <w:r w:rsidR="00892F43">
        <w:rPr>
          <w:rFonts w:ascii="Times New Roman" w:hAnsi="Times New Roman" w:cs="Times New Roman"/>
          <w:color w:val="1F497D" w:themeColor="text2"/>
          <w:sz w:val="24"/>
          <w:szCs w:val="24"/>
        </w:rPr>
        <w:t>)</w:t>
      </w:r>
      <w:r w:rsidR="00892F43" w:rsidRPr="00892F43">
        <w:rPr>
          <w:rFonts w:ascii="Times New Roman" w:hAnsi="Times New Roman" w:cs="Times New Roman"/>
          <w:color w:val="1F497D" w:themeColor="text2"/>
          <w:sz w:val="24"/>
          <w:szCs w:val="24"/>
        </w:rPr>
        <w:t xml:space="preserve"> </w:t>
      </w:r>
      <w:r w:rsidR="00892F43">
        <w:rPr>
          <w:rFonts w:ascii="Times New Roman" w:hAnsi="Times New Roman" w:cs="Times New Roman"/>
          <w:color w:val="1F497D" w:themeColor="text2"/>
          <w:sz w:val="24"/>
          <w:szCs w:val="24"/>
        </w:rPr>
        <w:t>βρήκαν διάμεση ηλικία δ’</w:t>
      </w:r>
      <w:r w:rsidR="00CE3332">
        <w:rPr>
          <w:rFonts w:ascii="Times New Roman" w:hAnsi="Times New Roman" w:cs="Times New Roman"/>
          <w:color w:val="1F497D" w:themeColor="text2"/>
          <w:sz w:val="24"/>
          <w:szCs w:val="24"/>
        </w:rPr>
        <w:t>’</w:t>
      </w:r>
      <w:r w:rsidR="00892F43">
        <w:rPr>
          <w:rFonts w:ascii="Times New Roman" w:hAnsi="Times New Roman" w:cs="Times New Roman"/>
          <w:color w:val="1F497D" w:themeColor="text2"/>
          <w:sz w:val="24"/>
          <w:szCs w:val="24"/>
        </w:rPr>
        <w:t>=65 έτη.</w:t>
      </w:r>
      <w:r w:rsidR="00764334" w:rsidRPr="00764334">
        <w:rPr>
          <w:rFonts w:ascii="Times New Roman" w:hAnsi="Times New Roman" w:cs="Times New Roman"/>
          <w:color w:val="1F497D" w:themeColor="text2"/>
          <w:sz w:val="24"/>
          <w:szCs w:val="24"/>
        </w:rPr>
        <w:t xml:space="preserve"> </w:t>
      </w:r>
      <w:r w:rsidR="00764334">
        <w:rPr>
          <w:rFonts w:ascii="Times New Roman" w:hAnsi="Times New Roman" w:cs="Times New Roman"/>
          <w:color w:val="1F497D" w:themeColor="text2"/>
          <w:sz w:val="24"/>
          <w:szCs w:val="24"/>
        </w:rPr>
        <w:t xml:space="preserve">Οι </w:t>
      </w:r>
      <w:proofErr w:type="spellStart"/>
      <w:r w:rsidR="00764334">
        <w:rPr>
          <w:rFonts w:ascii="Times New Roman" w:hAnsi="Times New Roman" w:cs="Times New Roman"/>
          <w:color w:val="1F497D" w:themeColor="text2"/>
          <w:sz w:val="24"/>
          <w:szCs w:val="24"/>
          <w:lang w:val="en-US"/>
        </w:rPr>
        <w:t>Hamdi</w:t>
      </w:r>
      <w:proofErr w:type="spellEnd"/>
      <w:r w:rsidR="00764334" w:rsidRPr="00764334">
        <w:rPr>
          <w:rFonts w:ascii="Times New Roman" w:hAnsi="Times New Roman" w:cs="Times New Roman"/>
          <w:color w:val="1F497D" w:themeColor="text2"/>
          <w:sz w:val="24"/>
          <w:szCs w:val="24"/>
        </w:rPr>
        <w:t xml:space="preserve"> </w:t>
      </w:r>
      <w:r w:rsidR="00764334">
        <w:rPr>
          <w:rFonts w:ascii="Times New Roman" w:hAnsi="Times New Roman" w:cs="Times New Roman"/>
          <w:color w:val="1F497D" w:themeColor="text2"/>
          <w:sz w:val="24"/>
          <w:szCs w:val="24"/>
          <w:lang w:val="en-US"/>
        </w:rPr>
        <w:t>et</w:t>
      </w:r>
      <w:r w:rsidR="00764334" w:rsidRPr="00764334">
        <w:rPr>
          <w:rFonts w:ascii="Times New Roman" w:hAnsi="Times New Roman" w:cs="Times New Roman"/>
          <w:color w:val="1F497D" w:themeColor="text2"/>
          <w:sz w:val="24"/>
          <w:szCs w:val="24"/>
        </w:rPr>
        <w:t xml:space="preserve"> </w:t>
      </w:r>
      <w:r w:rsidR="00764334">
        <w:rPr>
          <w:rFonts w:ascii="Times New Roman" w:hAnsi="Times New Roman" w:cs="Times New Roman"/>
          <w:color w:val="1F497D" w:themeColor="text2"/>
          <w:sz w:val="24"/>
          <w:szCs w:val="24"/>
          <w:lang w:val="en-US"/>
        </w:rPr>
        <w:t>al</w:t>
      </w:r>
      <w:r w:rsidR="00764334" w:rsidRPr="00764334">
        <w:rPr>
          <w:rFonts w:ascii="Times New Roman" w:hAnsi="Times New Roman" w:cs="Times New Roman"/>
          <w:color w:val="1F497D" w:themeColor="text2"/>
          <w:sz w:val="24"/>
          <w:szCs w:val="24"/>
        </w:rPr>
        <w:t xml:space="preserve"> </w:t>
      </w:r>
      <w:r w:rsidR="00764334">
        <w:rPr>
          <w:rFonts w:ascii="Times New Roman" w:hAnsi="Times New Roman" w:cs="Times New Roman"/>
          <w:color w:val="1F497D" w:themeColor="text2"/>
          <w:sz w:val="24"/>
          <w:szCs w:val="24"/>
        </w:rPr>
        <w:t>(</w:t>
      </w:r>
      <w:r w:rsidR="00764334" w:rsidRPr="00764334">
        <w:rPr>
          <w:rFonts w:ascii="Times New Roman" w:hAnsi="Times New Roman" w:cs="Times New Roman"/>
          <w:color w:val="1F497D" w:themeColor="text2"/>
          <w:sz w:val="24"/>
          <w:szCs w:val="24"/>
        </w:rPr>
        <w:t>2023</w:t>
      </w:r>
      <w:r w:rsidR="00764334">
        <w:rPr>
          <w:rFonts w:ascii="Times New Roman" w:hAnsi="Times New Roman" w:cs="Times New Roman"/>
          <w:color w:val="1F497D" w:themeColor="text2"/>
          <w:sz w:val="24"/>
          <w:szCs w:val="24"/>
        </w:rPr>
        <w:t>)</w:t>
      </w:r>
      <w:r w:rsidR="00764334" w:rsidRPr="00764334">
        <w:rPr>
          <w:rFonts w:ascii="Times New Roman" w:hAnsi="Times New Roman" w:cs="Times New Roman"/>
          <w:color w:val="1F497D" w:themeColor="text2"/>
          <w:sz w:val="24"/>
          <w:szCs w:val="24"/>
        </w:rPr>
        <w:t xml:space="preserve"> </w:t>
      </w:r>
      <w:r w:rsidR="00764334">
        <w:rPr>
          <w:rFonts w:ascii="Times New Roman" w:hAnsi="Times New Roman" w:cs="Times New Roman"/>
          <w:color w:val="1F497D" w:themeColor="text2"/>
          <w:sz w:val="24"/>
          <w:szCs w:val="24"/>
        </w:rPr>
        <w:t>βρήκαν διάμεσο δ’’</w:t>
      </w:r>
      <w:r w:rsidR="00CE3332">
        <w:rPr>
          <w:rFonts w:ascii="Times New Roman" w:hAnsi="Times New Roman" w:cs="Times New Roman"/>
          <w:color w:val="1F497D" w:themeColor="text2"/>
          <w:sz w:val="24"/>
          <w:szCs w:val="24"/>
        </w:rPr>
        <w:t>’</w:t>
      </w:r>
      <w:r w:rsidR="00764334">
        <w:rPr>
          <w:rFonts w:ascii="Times New Roman" w:hAnsi="Times New Roman" w:cs="Times New Roman"/>
          <w:color w:val="1F497D" w:themeColor="text2"/>
          <w:sz w:val="24"/>
          <w:szCs w:val="24"/>
        </w:rPr>
        <w:t>=62 έτη</w:t>
      </w:r>
      <w:r w:rsidR="00892F43">
        <w:rPr>
          <w:rFonts w:ascii="Times New Roman" w:hAnsi="Times New Roman" w:cs="Times New Roman"/>
          <w:color w:val="1F497D" w:themeColor="text2"/>
          <w:sz w:val="24"/>
          <w:szCs w:val="24"/>
        </w:rPr>
        <w:t xml:space="preserve">. </w:t>
      </w:r>
      <w:r w:rsidR="00764334">
        <w:rPr>
          <w:rFonts w:ascii="Times New Roman" w:hAnsi="Times New Roman" w:cs="Times New Roman"/>
          <w:color w:val="1F497D" w:themeColor="text2"/>
          <w:sz w:val="24"/>
          <w:szCs w:val="24"/>
        </w:rPr>
        <w:t>Σε γενικές γραμμές οι τιμές είναι παρόμοιες</w:t>
      </w:r>
      <w:r w:rsidR="00DB71F1">
        <w:rPr>
          <w:rFonts w:ascii="Times New Roman" w:hAnsi="Times New Roman" w:cs="Times New Roman"/>
          <w:color w:val="1F497D" w:themeColor="text2"/>
          <w:sz w:val="24"/>
          <w:szCs w:val="24"/>
        </w:rPr>
        <w:t>.</w:t>
      </w:r>
      <w:r w:rsidR="00877002">
        <w:rPr>
          <w:rFonts w:ascii="Times New Roman" w:hAnsi="Times New Roman" w:cs="Times New Roman"/>
          <w:color w:val="1F497D" w:themeColor="text2"/>
          <w:sz w:val="24"/>
          <w:szCs w:val="24"/>
        </w:rPr>
        <w:t xml:space="preserve"> Να σημειωθεί πως ο </w:t>
      </w:r>
      <w:r w:rsidR="00877002" w:rsidRPr="00877002">
        <w:rPr>
          <w:rFonts w:ascii="Times New Roman" w:hAnsi="Times New Roman" w:cs="Times New Roman"/>
          <w:i/>
          <w:color w:val="1F497D" w:themeColor="text2"/>
          <w:sz w:val="24"/>
          <w:szCs w:val="24"/>
        </w:rPr>
        <w:t>πίνακας 2</w:t>
      </w:r>
      <w:r w:rsidR="00877002">
        <w:rPr>
          <w:rFonts w:ascii="Times New Roman" w:hAnsi="Times New Roman" w:cs="Times New Roman"/>
          <w:i/>
          <w:color w:val="1F497D" w:themeColor="text2"/>
          <w:sz w:val="24"/>
          <w:szCs w:val="24"/>
        </w:rPr>
        <w:t xml:space="preserve"> </w:t>
      </w:r>
      <w:r w:rsidR="00877002" w:rsidRPr="00877002">
        <w:rPr>
          <w:rFonts w:ascii="Times New Roman" w:hAnsi="Times New Roman" w:cs="Times New Roman"/>
          <w:color w:val="1F497D" w:themeColor="text2"/>
          <w:sz w:val="24"/>
          <w:szCs w:val="24"/>
        </w:rPr>
        <w:t>και</w:t>
      </w:r>
      <w:r w:rsidR="00877002">
        <w:rPr>
          <w:rFonts w:ascii="Times New Roman" w:hAnsi="Times New Roman" w:cs="Times New Roman"/>
          <w:color w:val="1F497D" w:themeColor="text2"/>
          <w:sz w:val="24"/>
          <w:szCs w:val="24"/>
        </w:rPr>
        <w:t xml:space="preserve"> το </w:t>
      </w:r>
      <w:r w:rsidR="00877002" w:rsidRPr="00877002">
        <w:rPr>
          <w:rFonts w:ascii="Times New Roman" w:hAnsi="Times New Roman" w:cs="Times New Roman"/>
          <w:i/>
          <w:color w:val="1F497D" w:themeColor="text2"/>
          <w:sz w:val="24"/>
          <w:szCs w:val="24"/>
        </w:rPr>
        <w:t>γράφημα 2</w:t>
      </w:r>
      <w:r w:rsidR="00877002">
        <w:rPr>
          <w:rFonts w:ascii="Times New Roman" w:hAnsi="Times New Roman" w:cs="Times New Roman"/>
          <w:i/>
          <w:color w:val="1F497D" w:themeColor="text2"/>
          <w:sz w:val="24"/>
          <w:szCs w:val="24"/>
        </w:rPr>
        <w:t xml:space="preserve"> </w:t>
      </w:r>
      <w:r w:rsidR="00877002" w:rsidRPr="00877002">
        <w:rPr>
          <w:rFonts w:ascii="Times New Roman" w:hAnsi="Times New Roman" w:cs="Times New Roman"/>
          <w:color w:val="1F497D" w:themeColor="text2"/>
          <w:sz w:val="24"/>
          <w:szCs w:val="24"/>
        </w:rPr>
        <w:t>π</w:t>
      </w:r>
      <w:r w:rsidR="00877002">
        <w:rPr>
          <w:rFonts w:ascii="Times New Roman" w:hAnsi="Times New Roman" w:cs="Times New Roman"/>
          <w:color w:val="1F497D" w:themeColor="text2"/>
          <w:sz w:val="24"/>
          <w:szCs w:val="24"/>
        </w:rPr>
        <w:t>ροέκυψαν ύστερα από χωρισμό των ηλικιών σε κλάσεις.</w:t>
      </w:r>
    </w:p>
    <w:p w:rsidR="006A5D2A" w:rsidRDefault="006A5D2A" w:rsidP="000C592A">
      <w:pPr>
        <w:spacing w:after="0"/>
        <w:rPr>
          <w:rFonts w:eastAsiaTheme="minorEastAsia"/>
          <w:b/>
          <w:color w:val="000000" w:themeColor="text1"/>
          <w:sz w:val="16"/>
          <w:szCs w:val="16"/>
        </w:rPr>
      </w:pPr>
    </w:p>
    <w:p w:rsidR="00E60B0C" w:rsidRPr="00522DCA" w:rsidRDefault="006A5D2A" w:rsidP="00E60B0C">
      <w:pPr>
        <w:pStyle w:val="ListParagraph"/>
        <w:numPr>
          <w:ilvl w:val="1"/>
          <w:numId w:val="3"/>
        </w:numPr>
        <w:spacing w:after="0"/>
        <w:rPr>
          <w:rFonts w:ascii="Times New Roman" w:eastAsiaTheme="minorEastAsia" w:hAnsi="Times New Roman" w:cs="Times New Roman"/>
          <w:color w:val="1F497D" w:themeColor="text2"/>
          <w:sz w:val="24"/>
          <w:szCs w:val="24"/>
        </w:rPr>
      </w:pPr>
      <w:r w:rsidRPr="00522DCA">
        <w:rPr>
          <w:rFonts w:ascii="Times New Roman" w:eastAsiaTheme="minorEastAsia" w:hAnsi="Times New Roman" w:cs="Times New Roman"/>
          <w:color w:val="1F497D" w:themeColor="text2"/>
          <w:sz w:val="24"/>
          <w:szCs w:val="24"/>
        </w:rPr>
        <w:t xml:space="preserve">Η κατανομή όσον αφορά τα </w:t>
      </w:r>
      <w:r w:rsidRPr="00522DCA">
        <w:rPr>
          <w:rFonts w:ascii="Times New Roman" w:eastAsiaTheme="minorEastAsia" w:hAnsi="Times New Roman" w:cs="Times New Roman"/>
          <w:color w:val="1F497D" w:themeColor="text2"/>
          <w:sz w:val="24"/>
          <w:szCs w:val="24"/>
          <w:lang w:val="en-US"/>
        </w:rPr>
        <w:t>PIRADS</w:t>
      </w:r>
      <w:r w:rsidRPr="00522DCA">
        <w:rPr>
          <w:rFonts w:ascii="Times New Roman" w:eastAsiaTheme="minorEastAsia" w:hAnsi="Times New Roman" w:cs="Times New Roman"/>
          <w:color w:val="1F497D" w:themeColor="text2"/>
          <w:sz w:val="24"/>
          <w:szCs w:val="24"/>
        </w:rPr>
        <w:t>:</w:t>
      </w:r>
    </w:p>
    <w:p w:rsidR="00522DCA" w:rsidRPr="0011544A" w:rsidRDefault="00522DCA" w:rsidP="00522DCA">
      <w:pPr>
        <w:autoSpaceDE w:val="0"/>
        <w:autoSpaceDN w:val="0"/>
        <w:adjustRightInd w:val="0"/>
        <w:spacing w:after="0" w:line="240" w:lineRule="auto"/>
        <w:ind w:left="360"/>
        <w:rPr>
          <w:rFonts w:ascii="Times New Roman" w:hAnsi="Times New Roman" w:cs="Times New Roman"/>
          <w:sz w:val="24"/>
          <w:szCs w:val="24"/>
        </w:rPr>
      </w:pPr>
    </w:p>
    <w:tbl>
      <w:tblPr>
        <w:tblW w:w="4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2"/>
        <w:gridCol w:w="567"/>
        <w:gridCol w:w="1134"/>
        <w:gridCol w:w="1742"/>
      </w:tblGrid>
      <w:tr w:rsidR="001B0863" w:rsidRPr="006B337B" w:rsidTr="001B0863">
        <w:trPr>
          <w:cantSplit/>
          <w:jc w:val="center"/>
        </w:trPr>
        <w:tc>
          <w:tcPr>
            <w:tcW w:w="1139" w:type="dxa"/>
            <w:gridSpan w:val="2"/>
            <w:shd w:val="clear" w:color="auto" w:fill="FFFFFF"/>
            <w:vAlign w:val="bottom"/>
          </w:tcPr>
          <w:p w:rsidR="001B0863" w:rsidRPr="008E55AB" w:rsidRDefault="001B0863" w:rsidP="00522DCA">
            <w:pPr>
              <w:autoSpaceDE w:val="0"/>
              <w:autoSpaceDN w:val="0"/>
              <w:adjustRightInd w:val="0"/>
              <w:spacing w:after="0" w:line="240" w:lineRule="auto"/>
              <w:rPr>
                <w:rFonts w:ascii="Times New Roman" w:hAnsi="Times New Roman" w:cs="Times New Roman"/>
                <w:sz w:val="24"/>
                <w:szCs w:val="24"/>
              </w:rPr>
            </w:pPr>
          </w:p>
        </w:tc>
        <w:tc>
          <w:tcPr>
            <w:tcW w:w="1134" w:type="dxa"/>
            <w:shd w:val="clear" w:color="auto" w:fill="FFFFFF"/>
            <w:vAlign w:val="bottom"/>
          </w:tcPr>
          <w:p w:rsidR="001B0863" w:rsidRPr="009B63B3" w:rsidRDefault="001B0863" w:rsidP="00522DCA">
            <w:pPr>
              <w:autoSpaceDE w:val="0"/>
              <w:autoSpaceDN w:val="0"/>
              <w:adjustRightInd w:val="0"/>
              <w:spacing w:after="0" w:line="320" w:lineRule="atLeast"/>
              <w:ind w:left="60" w:right="60"/>
              <w:jc w:val="center"/>
              <w:rPr>
                <w:rFonts w:ascii="Times New Roman" w:hAnsi="Times New Roman" w:cs="Times New Roman"/>
                <w:color w:val="264A60"/>
                <w:sz w:val="18"/>
                <w:szCs w:val="18"/>
                <w:lang w:val="en-US"/>
              </w:rPr>
            </w:pPr>
            <w:proofErr w:type="spellStart"/>
            <w:r w:rsidRPr="008E55AB">
              <w:rPr>
                <w:rFonts w:ascii="Times New Roman" w:hAnsi="Times New Roman" w:cs="Times New Roman"/>
                <w:color w:val="264A60"/>
                <w:sz w:val="18"/>
                <w:szCs w:val="18"/>
              </w:rPr>
              <w:t>Percent</w:t>
            </w:r>
            <w:proofErr w:type="spellEnd"/>
            <w:r>
              <w:rPr>
                <w:rFonts w:ascii="Times New Roman" w:hAnsi="Times New Roman" w:cs="Times New Roman"/>
                <w:color w:val="264A60"/>
                <w:sz w:val="18"/>
                <w:szCs w:val="18"/>
                <w:lang w:val="en-US"/>
              </w:rPr>
              <w:t xml:space="preserve"> κατ</w:t>
            </w:r>
            <w:r w:rsidR="009B63B3">
              <w:rPr>
                <w:rFonts w:ascii="Times New Roman" w:hAnsi="Times New Roman" w:cs="Times New Roman"/>
                <w:color w:val="264A60"/>
                <w:sz w:val="18"/>
                <w:szCs w:val="18"/>
              </w:rPr>
              <w:t>ά  Γκιουλής</w:t>
            </w:r>
          </w:p>
        </w:tc>
        <w:tc>
          <w:tcPr>
            <w:tcW w:w="1742" w:type="dxa"/>
            <w:shd w:val="clear" w:color="auto" w:fill="FFFFFF"/>
            <w:vAlign w:val="bottom"/>
          </w:tcPr>
          <w:p w:rsidR="001B0863" w:rsidRPr="001B0863" w:rsidRDefault="001B0863" w:rsidP="00522DCA">
            <w:pPr>
              <w:autoSpaceDE w:val="0"/>
              <w:autoSpaceDN w:val="0"/>
              <w:adjustRightInd w:val="0"/>
              <w:spacing w:after="0" w:line="320" w:lineRule="atLeast"/>
              <w:ind w:left="60" w:right="60"/>
              <w:jc w:val="center"/>
              <w:rPr>
                <w:rFonts w:ascii="Times New Roman" w:hAnsi="Times New Roman" w:cs="Times New Roman"/>
                <w:color w:val="264A60"/>
                <w:sz w:val="18"/>
                <w:szCs w:val="18"/>
                <w:lang w:val="en-US"/>
              </w:rPr>
            </w:pPr>
            <w:r>
              <w:rPr>
                <w:rFonts w:ascii="Times New Roman" w:hAnsi="Times New Roman" w:cs="Times New Roman"/>
                <w:color w:val="264A60"/>
                <w:sz w:val="18"/>
                <w:szCs w:val="18"/>
                <w:lang w:val="en-US"/>
              </w:rPr>
              <w:t>Percent</w:t>
            </w:r>
            <w:r w:rsidRPr="001B0863">
              <w:rPr>
                <w:rFonts w:ascii="Times New Roman" w:hAnsi="Times New Roman" w:cs="Times New Roman"/>
                <w:color w:val="264A60"/>
                <w:sz w:val="18"/>
                <w:szCs w:val="18"/>
                <w:lang w:val="en-US"/>
              </w:rPr>
              <w:t xml:space="preserve"> </w:t>
            </w:r>
            <w:r>
              <w:rPr>
                <w:rFonts w:ascii="Times New Roman" w:hAnsi="Times New Roman" w:cs="Times New Roman"/>
                <w:color w:val="264A60"/>
                <w:sz w:val="18"/>
                <w:szCs w:val="18"/>
              </w:rPr>
              <w:t>κατά</w:t>
            </w:r>
            <w:r w:rsidRPr="001B0863">
              <w:rPr>
                <w:rFonts w:ascii="Times New Roman" w:hAnsi="Times New Roman" w:cs="Times New Roman"/>
                <w:color w:val="264A60"/>
                <w:sz w:val="18"/>
                <w:szCs w:val="18"/>
                <w:lang w:val="en-US"/>
              </w:rPr>
              <w:t xml:space="preserve"> </w:t>
            </w:r>
            <w:proofErr w:type="spellStart"/>
            <w:r w:rsidRPr="001B0863">
              <w:rPr>
                <w:rStyle w:val="PageNumber"/>
                <w:rFonts w:ascii="Times New Roman" w:hAnsi="Times New Roman" w:cs="Times New Roman"/>
                <w:color w:val="1F497D" w:themeColor="text2"/>
                <w:sz w:val="16"/>
                <w:szCs w:val="16"/>
                <w:lang w:val="en-US"/>
              </w:rPr>
              <w:t>Arik</w:t>
            </w:r>
            <w:proofErr w:type="spellEnd"/>
            <w:r w:rsidRPr="001B0863">
              <w:rPr>
                <w:rStyle w:val="PageNumber"/>
                <w:rFonts w:ascii="Times New Roman" w:hAnsi="Times New Roman" w:cs="Times New Roman"/>
                <w:color w:val="1F497D" w:themeColor="text2"/>
                <w:sz w:val="16"/>
                <w:szCs w:val="16"/>
                <w:lang w:val="en-US"/>
              </w:rPr>
              <w:t xml:space="preserve"> et al (2022)</w:t>
            </w:r>
          </w:p>
        </w:tc>
      </w:tr>
      <w:tr w:rsidR="001B0863" w:rsidRPr="008E55AB" w:rsidTr="001B0863">
        <w:trPr>
          <w:cantSplit/>
          <w:jc w:val="center"/>
        </w:trPr>
        <w:tc>
          <w:tcPr>
            <w:tcW w:w="572" w:type="dxa"/>
            <w:vMerge w:val="restart"/>
            <w:shd w:val="clear" w:color="auto" w:fill="E0E0E0"/>
          </w:tcPr>
          <w:p w:rsidR="001B0863" w:rsidRPr="008E55AB" w:rsidRDefault="001B0863" w:rsidP="00522DCA">
            <w:pPr>
              <w:autoSpaceDE w:val="0"/>
              <w:autoSpaceDN w:val="0"/>
              <w:adjustRightInd w:val="0"/>
              <w:spacing w:after="0" w:line="320" w:lineRule="atLeast"/>
              <w:ind w:left="60" w:right="60"/>
              <w:rPr>
                <w:rFonts w:ascii="Times New Roman" w:hAnsi="Times New Roman" w:cs="Times New Roman"/>
                <w:color w:val="264A60"/>
                <w:sz w:val="18"/>
                <w:szCs w:val="18"/>
              </w:rPr>
            </w:pPr>
            <w:proofErr w:type="spellStart"/>
            <w:r w:rsidRPr="008E55AB">
              <w:rPr>
                <w:rFonts w:ascii="Times New Roman" w:hAnsi="Times New Roman" w:cs="Times New Roman"/>
                <w:color w:val="264A60"/>
                <w:sz w:val="18"/>
                <w:szCs w:val="18"/>
              </w:rPr>
              <w:t>Valid</w:t>
            </w:r>
            <w:proofErr w:type="spellEnd"/>
          </w:p>
        </w:tc>
        <w:tc>
          <w:tcPr>
            <w:tcW w:w="567" w:type="dxa"/>
            <w:shd w:val="clear" w:color="auto" w:fill="E0E0E0"/>
          </w:tcPr>
          <w:p w:rsidR="001B0863" w:rsidRPr="008E55AB" w:rsidRDefault="001B0863" w:rsidP="00522DCA">
            <w:pPr>
              <w:autoSpaceDE w:val="0"/>
              <w:autoSpaceDN w:val="0"/>
              <w:adjustRightInd w:val="0"/>
              <w:spacing w:after="0" w:line="320" w:lineRule="atLeast"/>
              <w:ind w:left="60" w:right="60"/>
              <w:rPr>
                <w:rFonts w:ascii="Times New Roman" w:hAnsi="Times New Roman" w:cs="Times New Roman"/>
                <w:color w:val="264A60"/>
                <w:sz w:val="18"/>
                <w:szCs w:val="18"/>
              </w:rPr>
            </w:pPr>
            <w:r w:rsidRPr="008E55AB">
              <w:rPr>
                <w:rFonts w:ascii="Times New Roman" w:hAnsi="Times New Roman" w:cs="Times New Roman"/>
                <w:color w:val="264A60"/>
                <w:sz w:val="18"/>
                <w:szCs w:val="18"/>
              </w:rPr>
              <w:t>1</w:t>
            </w:r>
          </w:p>
        </w:tc>
        <w:tc>
          <w:tcPr>
            <w:tcW w:w="1134" w:type="dxa"/>
            <w:shd w:val="clear" w:color="auto" w:fill="FFFFFF"/>
          </w:tcPr>
          <w:p w:rsidR="001B0863" w:rsidRPr="008E55AB" w:rsidRDefault="001B0863" w:rsidP="00522DCA">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E55AB">
              <w:rPr>
                <w:rFonts w:ascii="Times New Roman" w:hAnsi="Times New Roman" w:cs="Times New Roman"/>
                <w:color w:val="010205"/>
                <w:sz w:val="18"/>
                <w:szCs w:val="18"/>
                <w:lang w:val="en-US"/>
              </w:rPr>
              <w:t>0</w:t>
            </w:r>
            <w:r w:rsidRPr="008E55AB">
              <w:rPr>
                <w:rFonts w:ascii="Times New Roman" w:hAnsi="Times New Roman" w:cs="Times New Roman"/>
                <w:color w:val="010205"/>
                <w:sz w:val="18"/>
                <w:szCs w:val="18"/>
              </w:rPr>
              <w:t>,5</w:t>
            </w:r>
          </w:p>
        </w:tc>
        <w:tc>
          <w:tcPr>
            <w:tcW w:w="1742" w:type="dxa"/>
            <w:shd w:val="clear" w:color="auto" w:fill="FFFFFF"/>
          </w:tcPr>
          <w:p w:rsidR="001B0863" w:rsidRPr="008E55AB" w:rsidRDefault="001B0863" w:rsidP="00522DCA">
            <w:pPr>
              <w:autoSpaceDE w:val="0"/>
              <w:autoSpaceDN w:val="0"/>
              <w:adjustRightInd w:val="0"/>
              <w:spacing w:after="0" w:line="320" w:lineRule="atLeast"/>
              <w:ind w:left="60" w:right="60"/>
              <w:jc w:val="right"/>
              <w:rPr>
                <w:rFonts w:ascii="Times New Roman" w:hAnsi="Times New Roman" w:cs="Times New Roman"/>
                <w:color w:val="010205"/>
                <w:sz w:val="18"/>
                <w:szCs w:val="18"/>
              </w:rPr>
            </w:pPr>
            <w:r>
              <w:rPr>
                <w:rFonts w:ascii="Times New Roman" w:hAnsi="Times New Roman" w:cs="Times New Roman"/>
                <w:color w:val="010205"/>
                <w:sz w:val="18"/>
                <w:szCs w:val="18"/>
              </w:rPr>
              <w:t>4</w:t>
            </w:r>
            <w:r w:rsidR="007F1EB4">
              <w:rPr>
                <w:rFonts w:ascii="Times New Roman" w:hAnsi="Times New Roman" w:cs="Times New Roman"/>
                <w:color w:val="010205"/>
                <w:sz w:val="18"/>
                <w:szCs w:val="18"/>
              </w:rPr>
              <w:t>,0</w:t>
            </w:r>
          </w:p>
        </w:tc>
      </w:tr>
      <w:tr w:rsidR="001B0863" w:rsidRPr="008E55AB" w:rsidTr="001B0863">
        <w:trPr>
          <w:cantSplit/>
          <w:trHeight w:val="150"/>
          <w:jc w:val="center"/>
        </w:trPr>
        <w:tc>
          <w:tcPr>
            <w:tcW w:w="572" w:type="dxa"/>
            <w:vMerge/>
            <w:shd w:val="clear" w:color="auto" w:fill="E0E0E0"/>
          </w:tcPr>
          <w:p w:rsidR="001B0863" w:rsidRPr="008E55AB" w:rsidRDefault="001B0863" w:rsidP="00522DCA">
            <w:pPr>
              <w:autoSpaceDE w:val="0"/>
              <w:autoSpaceDN w:val="0"/>
              <w:adjustRightInd w:val="0"/>
              <w:spacing w:after="0" w:line="240" w:lineRule="auto"/>
              <w:rPr>
                <w:rFonts w:ascii="Times New Roman" w:hAnsi="Times New Roman" w:cs="Times New Roman"/>
                <w:color w:val="010205"/>
                <w:sz w:val="18"/>
                <w:szCs w:val="18"/>
              </w:rPr>
            </w:pPr>
          </w:p>
        </w:tc>
        <w:tc>
          <w:tcPr>
            <w:tcW w:w="567" w:type="dxa"/>
            <w:shd w:val="clear" w:color="auto" w:fill="E0E0E0"/>
          </w:tcPr>
          <w:p w:rsidR="001B0863" w:rsidRPr="008E55AB" w:rsidRDefault="001B0863" w:rsidP="00522DCA">
            <w:pPr>
              <w:autoSpaceDE w:val="0"/>
              <w:autoSpaceDN w:val="0"/>
              <w:adjustRightInd w:val="0"/>
              <w:spacing w:after="0" w:line="320" w:lineRule="atLeast"/>
              <w:ind w:left="60" w:right="60"/>
              <w:rPr>
                <w:rFonts w:ascii="Times New Roman" w:hAnsi="Times New Roman" w:cs="Times New Roman"/>
                <w:color w:val="264A60"/>
                <w:sz w:val="18"/>
                <w:szCs w:val="18"/>
              </w:rPr>
            </w:pPr>
            <w:r w:rsidRPr="008E55AB">
              <w:rPr>
                <w:rFonts w:ascii="Times New Roman" w:hAnsi="Times New Roman" w:cs="Times New Roman"/>
                <w:color w:val="264A60"/>
                <w:sz w:val="18"/>
                <w:szCs w:val="18"/>
              </w:rPr>
              <w:t>2</w:t>
            </w:r>
          </w:p>
        </w:tc>
        <w:tc>
          <w:tcPr>
            <w:tcW w:w="1134" w:type="dxa"/>
            <w:shd w:val="clear" w:color="auto" w:fill="FFFFFF"/>
          </w:tcPr>
          <w:p w:rsidR="001B0863" w:rsidRPr="008E55AB" w:rsidRDefault="001B0863" w:rsidP="00522DCA">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E55AB">
              <w:rPr>
                <w:rFonts w:ascii="Times New Roman" w:hAnsi="Times New Roman" w:cs="Times New Roman"/>
                <w:color w:val="010205"/>
                <w:sz w:val="18"/>
                <w:szCs w:val="18"/>
              </w:rPr>
              <w:t>51,0</w:t>
            </w:r>
          </w:p>
        </w:tc>
        <w:tc>
          <w:tcPr>
            <w:tcW w:w="1742" w:type="dxa"/>
            <w:shd w:val="clear" w:color="auto" w:fill="FFFFFF"/>
          </w:tcPr>
          <w:p w:rsidR="001B0863" w:rsidRPr="008E55AB" w:rsidRDefault="001B0863" w:rsidP="00522DCA">
            <w:pPr>
              <w:autoSpaceDE w:val="0"/>
              <w:autoSpaceDN w:val="0"/>
              <w:adjustRightInd w:val="0"/>
              <w:spacing w:after="0" w:line="320" w:lineRule="atLeast"/>
              <w:ind w:left="60" w:right="60"/>
              <w:jc w:val="right"/>
              <w:rPr>
                <w:rFonts w:ascii="Times New Roman" w:hAnsi="Times New Roman" w:cs="Times New Roman"/>
                <w:color w:val="010205"/>
                <w:sz w:val="18"/>
                <w:szCs w:val="18"/>
              </w:rPr>
            </w:pPr>
            <w:r>
              <w:rPr>
                <w:rFonts w:ascii="Times New Roman" w:hAnsi="Times New Roman" w:cs="Times New Roman"/>
                <w:color w:val="010205"/>
                <w:sz w:val="18"/>
                <w:szCs w:val="18"/>
              </w:rPr>
              <w:t>36</w:t>
            </w:r>
            <w:r w:rsidR="007F1EB4">
              <w:rPr>
                <w:rFonts w:ascii="Times New Roman" w:hAnsi="Times New Roman" w:cs="Times New Roman"/>
                <w:color w:val="010205"/>
                <w:sz w:val="18"/>
                <w:szCs w:val="18"/>
              </w:rPr>
              <w:t>,0</w:t>
            </w:r>
          </w:p>
        </w:tc>
      </w:tr>
      <w:tr w:rsidR="001B0863" w:rsidRPr="008E55AB" w:rsidTr="001B0863">
        <w:trPr>
          <w:cantSplit/>
          <w:jc w:val="center"/>
        </w:trPr>
        <w:tc>
          <w:tcPr>
            <w:tcW w:w="572" w:type="dxa"/>
            <w:vMerge/>
            <w:shd w:val="clear" w:color="auto" w:fill="E0E0E0"/>
          </w:tcPr>
          <w:p w:rsidR="001B0863" w:rsidRPr="008E55AB" w:rsidRDefault="001B0863" w:rsidP="00522DCA">
            <w:pPr>
              <w:autoSpaceDE w:val="0"/>
              <w:autoSpaceDN w:val="0"/>
              <w:adjustRightInd w:val="0"/>
              <w:spacing w:after="0" w:line="240" w:lineRule="auto"/>
              <w:rPr>
                <w:rFonts w:ascii="Times New Roman" w:hAnsi="Times New Roman" w:cs="Times New Roman"/>
                <w:color w:val="010205"/>
                <w:sz w:val="18"/>
                <w:szCs w:val="18"/>
              </w:rPr>
            </w:pPr>
          </w:p>
        </w:tc>
        <w:tc>
          <w:tcPr>
            <w:tcW w:w="567" w:type="dxa"/>
            <w:shd w:val="clear" w:color="auto" w:fill="E0E0E0"/>
          </w:tcPr>
          <w:p w:rsidR="001B0863" w:rsidRPr="008E55AB" w:rsidRDefault="001B0863" w:rsidP="00522DCA">
            <w:pPr>
              <w:autoSpaceDE w:val="0"/>
              <w:autoSpaceDN w:val="0"/>
              <w:adjustRightInd w:val="0"/>
              <w:spacing w:after="0" w:line="320" w:lineRule="atLeast"/>
              <w:ind w:left="60" w:right="60"/>
              <w:rPr>
                <w:rFonts w:ascii="Times New Roman" w:hAnsi="Times New Roman" w:cs="Times New Roman"/>
                <w:color w:val="264A60"/>
                <w:sz w:val="18"/>
                <w:szCs w:val="18"/>
              </w:rPr>
            </w:pPr>
            <w:r w:rsidRPr="008E55AB">
              <w:rPr>
                <w:rFonts w:ascii="Times New Roman" w:hAnsi="Times New Roman" w:cs="Times New Roman"/>
                <w:color w:val="264A60"/>
                <w:sz w:val="18"/>
                <w:szCs w:val="18"/>
              </w:rPr>
              <w:t>3</w:t>
            </w:r>
          </w:p>
        </w:tc>
        <w:tc>
          <w:tcPr>
            <w:tcW w:w="1134" w:type="dxa"/>
            <w:shd w:val="clear" w:color="auto" w:fill="FFFFFF"/>
          </w:tcPr>
          <w:p w:rsidR="001B0863" w:rsidRPr="008E55AB" w:rsidRDefault="001B0863" w:rsidP="00522DCA">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E55AB">
              <w:rPr>
                <w:rFonts w:ascii="Times New Roman" w:hAnsi="Times New Roman" w:cs="Times New Roman"/>
                <w:color w:val="010205"/>
                <w:sz w:val="18"/>
                <w:szCs w:val="18"/>
              </w:rPr>
              <w:t>12,0</w:t>
            </w:r>
          </w:p>
        </w:tc>
        <w:tc>
          <w:tcPr>
            <w:tcW w:w="1742" w:type="dxa"/>
            <w:shd w:val="clear" w:color="auto" w:fill="FFFFFF"/>
          </w:tcPr>
          <w:p w:rsidR="001B0863" w:rsidRPr="008E55AB" w:rsidRDefault="001B0863" w:rsidP="00522DCA">
            <w:pPr>
              <w:autoSpaceDE w:val="0"/>
              <w:autoSpaceDN w:val="0"/>
              <w:adjustRightInd w:val="0"/>
              <w:spacing w:after="0" w:line="320" w:lineRule="atLeast"/>
              <w:ind w:left="60" w:right="60"/>
              <w:jc w:val="right"/>
              <w:rPr>
                <w:rFonts w:ascii="Times New Roman" w:hAnsi="Times New Roman" w:cs="Times New Roman"/>
                <w:color w:val="010205"/>
                <w:sz w:val="18"/>
                <w:szCs w:val="18"/>
              </w:rPr>
            </w:pPr>
            <w:r>
              <w:rPr>
                <w:rFonts w:ascii="Times New Roman" w:hAnsi="Times New Roman" w:cs="Times New Roman"/>
                <w:color w:val="010205"/>
                <w:sz w:val="18"/>
                <w:szCs w:val="18"/>
              </w:rPr>
              <w:t>14</w:t>
            </w:r>
            <w:r w:rsidR="007F1EB4">
              <w:rPr>
                <w:rFonts w:ascii="Times New Roman" w:hAnsi="Times New Roman" w:cs="Times New Roman"/>
                <w:color w:val="010205"/>
                <w:sz w:val="18"/>
                <w:szCs w:val="18"/>
              </w:rPr>
              <w:t>,0</w:t>
            </w:r>
          </w:p>
        </w:tc>
      </w:tr>
      <w:tr w:rsidR="001B0863" w:rsidRPr="008E55AB" w:rsidTr="001B0863">
        <w:trPr>
          <w:cantSplit/>
          <w:jc w:val="center"/>
        </w:trPr>
        <w:tc>
          <w:tcPr>
            <w:tcW w:w="572" w:type="dxa"/>
            <w:vMerge/>
            <w:shd w:val="clear" w:color="auto" w:fill="E0E0E0"/>
          </w:tcPr>
          <w:p w:rsidR="001B0863" w:rsidRPr="008E55AB" w:rsidRDefault="001B0863" w:rsidP="00522DCA">
            <w:pPr>
              <w:autoSpaceDE w:val="0"/>
              <w:autoSpaceDN w:val="0"/>
              <w:adjustRightInd w:val="0"/>
              <w:spacing w:after="0" w:line="240" w:lineRule="auto"/>
              <w:rPr>
                <w:rFonts w:ascii="Times New Roman" w:hAnsi="Times New Roman" w:cs="Times New Roman"/>
                <w:color w:val="010205"/>
                <w:sz w:val="18"/>
                <w:szCs w:val="18"/>
              </w:rPr>
            </w:pPr>
          </w:p>
        </w:tc>
        <w:tc>
          <w:tcPr>
            <w:tcW w:w="567" w:type="dxa"/>
            <w:shd w:val="clear" w:color="auto" w:fill="E0E0E0"/>
          </w:tcPr>
          <w:p w:rsidR="001B0863" w:rsidRPr="008E55AB" w:rsidRDefault="001B0863" w:rsidP="00522DCA">
            <w:pPr>
              <w:autoSpaceDE w:val="0"/>
              <w:autoSpaceDN w:val="0"/>
              <w:adjustRightInd w:val="0"/>
              <w:spacing w:after="0" w:line="320" w:lineRule="atLeast"/>
              <w:ind w:left="60" w:right="60"/>
              <w:rPr>
                <w:rFonts w:ascii="Times New Roman" w:hAnsi="Times New Roman" w:cs="Times New Roman"/>
                <w:color w:val="264A60"/>
                <w:sz w:val="18"/>
                <w:szCs w:val="18"/>
              </w:rPr>
            </w:pPr>
            <w:r w:rsidRPr="008E55AB">
              <w:rPr>
                <w:rFonts w:ascii="Times New Roman" w:hAnsi="Times New Roman" w:cs="Times New Roman"/>
                <w:color w:val="264A60"/>
                <w:sz w:val="18"/>
                <w:szCs w:val="18"/>
              </w:rPr>
              <w:t>4</w:t>
            </w:r>
          </w:p>
        </w:tc>
        <w:tc>
          <w:tcPr>
            <w:tcW w:w="1134" w:type="dxa"/>
            <w:shd w:val="clear" w:color="auto" w:fill="FFFFFF"/>
          </w:tcPr>
          <w:p w:rsidR="001B0863" w:rsidRPr="008E55AB" w:rsidRDefault="001B0863" w:rsidP="00522DCA">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E55AB">
              <w:rPr>
                <w:rFonts w:ascii="Times New Roman" w:hAnsi="Times New Roman" w:cs="Times New Roman"/>
                <w:color w:val="010205"/>
                <w:sz w:val="18"/>
                <w:szCs w:val="18"/>
              </w:rPr>
              <w:t>24,5</w:t>
            </w:r>
          </w:p>
        </w:tc>
        <w:tc>
          <w:tcPr>
            <w:tcW w:w="1742" w:type="dxa"/>
            <w:shd w:val="clear" w:color="auto" w:fill="FFFFFF"/>
          </w:tcPr>
          <w:p w:rsidR="001B0863" w:rsidRPr="008E55AB" w:rsidRDefault="001B0863" w:rsidP="00522DCA">
            <w:pPr>
              <w:autoSpaceDE w:val="0"/>
              <w:autoSpaceDN w:val="0"/>
              <w:adjustRightInd w:val="0"/>
              <w:spacing w:after="0" w:line="320" w:lineRule="atLeast"/>
              <w:ind w:left="60" w:right="60"/>
              <w:jc w:val="right"/>
              <w:rPr>
                <w:rFonts w:ascii="Times New Roman" w:hAnsi="Times New Roman" w:cs="Times New Roman"/>
                <w:color w:val="010205"/>
                <w:sz w:val="18"/>
                <w:szCs w:val="18"/>
              </w:rPr>
            </w:pPr>
            <w:r>
              <w:rPr>
                <w:rFonts w:ascii="Times New Roman" w:hAnsi="Times New Roman" w:cs="Times New Roman"/>
                <w:color w:val="010205"/>
                <w:sz w:val="18"/>
                <w:szCs w:val="18"/>
              </w:rPr>
              <w:t>2</w:t>
            </w:r>
            <w:r w:rsidR="007F1EB4">
              <w:rPr>
                <w:rFonts w:ascii="Times New Roman" w:hAnsi="Times New Roman" w:cs="Times New Roman"/>
                <w:color w:val="010205"/>
                <w:sz w:val="18"/>
                <w:szCs w:val="18"/>
              </w:rPr>
              <w:t>8,0</w:t>
            </w:r>
          </w:p>
        </w:tc>
      </w:tr>
      <w:tr w:rsidR="001B0863" w:rsidRPr="008E55AB" w:rsidTr="001B0863">
        <w:trPr>
          <w:cantSplit/>
          <w:trHeight w:val="305"/>
          <w:jc w:val="center"/>
        </w:trPr>
        <w:tc>
          <w:tcPr>
            <w:tcW w:w="572" w:type="dxa"/>
            <w:vMerge/>
            <w:shd w:val="clear" w:color="auto" w:fill="E0E0E0"/>
          </w:tcPr>
          <w:p w:rsidR="001B0863" w:rsidRPr="008E55AB" w:rsidRDefault="001B0863" w:rsidP="00522DCA">
            <w:pPr>
              <w:autoSpaceDE w:val="0"/>
              <w:autoSpaceDN w:val="0"/>
              <w:adjustRightInd w:val="0"/>
              <w:spacing w:after="0" w:line="240" w:lineRule="auto"/>
              <w:rPr>
                <w:rFonts w:ascii="Times New Roman" w:hAnsi="Times New Roman" w:cs="Times New Roman"/>
                <w:color w:val="010205"/>
                <w:sz w:val="18"/>
                <w:szCs w:val="18"/>
              </w:rPr>
            </w:pPr>
          </w:p>
        </w:tc>
        <w:tc>
          <w:tcPr>
            <w:tcW w:w="567" w:type="dxa"/>
            <w:shd w:val="clear" w:color="auto" w:fill="E0E0E0"/>
          </w:tcPr>
          <w:p w:rsidR="001B0863" w:rsidRPr="008E55AB" w:rsidRDefault="001B0863" w:rsidP="00522DCA">
            <w:pPr>
              <w:autoSpaceDE w:val="0"/>
              <w:autoSpaceDN w:val="0"/>
              <w:adjustRightInd w:val="0"/>
              <w:spacing w:after="0" w:line="320" w:lineRule="atLeast"/>
              <w:ind w:left="60" w:right="60"/>
              <w:rPr>
                <w:rFonts w:ascii="Times New Roman" w:hAnsi="Times New Roman" w:cs="Times New Roman"/>
                <w:color w:val="264A60"/>
                <w:sz w:val="18"/>
                <w:szCs w:val="18"/>
              </w:rPr>
            </w:pPr>
            <w:r w:rsidRPr="008E55AB">
              <w:rPr>
                <w:rFonts w:ascii="Times New Roman" w:hAnsi="Times New Roman" w:cs="Times New Roman"/>
                <w:color w:val="264A60"/>
                <w:sz w:val="18"/>
                <w:szCs w:val="18"/>
              </w:rPr>
              <w:t>5</w:t>
            </w:r>
          </w:p>
        </w:tc>
        <w:tc>
          <w:tcPr>
            <w:tcW w:w="1134" w:type="dxa"/>
            <w:shd w:val="clear" w:color="auto" w:fill="FFFFFF"/>
          </w:tcPr>
          <w:p w:rsidR="001B0863" w:rsidRPr="008E55AB" w:rsidRDefault="001B0863" w:rsidP="00522DCA">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E55AB">
              <w:rPr>
                <w:rFonts w:ascii="Times New Roman" w:hAnsi="Times New Roman" w:cs="Times New Roman"/>
                <w:color w:val="010205"/>
                <w:sz w:val="18"/>
                <w:szCs w:val="18"/>
              </w:rPr>
              <w:t>12,0</w:t>
            </w:r>
          </w:p>
        </w:tc>
        <w:tc>
          <w:tcPr>
            <w:tcW w:w="1742" w:type="dxa"/>
            <w:shd w:val="clear" w:color="auto" w:fill="FFFFFF"/>
          </w:tcPr>
          <w:p w:rsidR="001B0863" w:rsidRPr="008E55AB" w:rsidRDefault="007F1EB4" w:rsidP="00522DCA">
            <w:pPr>
              <w:autoSpaceDE w:val="0"/>
              <w:autoSpaceDN w:val="0"/>
              <w:adjustRightInd w:val="0"/>
              <w:spacing w:after="0" w:line="320" w:lineRule="atLeast"/>
              <w:ind w:left="60" w:right="60"/>
              <w:jc w:val="right"/>
              <w:rPr>
                <w:rFonts w:ascii="Times New Roman" w:hAnsi="Times New Roman" w:cs="Times New Roman"/>
                <w:color w:val="010205"/>
                <w:sz w:val="18"/>
                <w:szCs w:val="18"/>
              </w:rPr>
            </w:pPr>
            <w:r>
              <w:rPr>
                <w:rFonts w:ascii="Times New Roman" w:hAnsi="Times New Roman" w:cs="Times New Roman"/>
                <w:color w:val="010205"/>
                <w:sz w:val="18"/>
                <w:szCs w:val="18"/>
              </w:rPr>
              <w:t>18,0</w:t>
            </w:r>
          </w:p>
        </w:tc>
      </w:tr>
      <w:tr w:rsidR="001B0863" w:rsidRPr="008E55AB" w:rsidTr="001B0863">
        <w:trPr>
          <w:cantSplit/>
          <w:jc w:val="center"/>
        </w:trPr>
        <w:tc>
          <w:tcPr>
            <w:tcW w:w="572" w:type="dxa"/>
            <w:vMerge/>
            <w:shd w:val="clear" w:color="auto" w:fill="E0E0E0"/>
          </w:tcPr>
          <w:p w:rsidR="001B0863" w:rsidRPr="008E55AB" w:rsidRDefault="001B0863" w:rsidP="00522DCA">
            <w:pPr>
              <w:autoSpaceDE w:val="0"/>
              <w:autoSpaceDN w:val="0"/>
              <w:adjustRightInd w:val="0"/>
              <w:spacing w:after="0" w:line="240" w:lineRule="auto"/>
              <w:rPr>
                <w:rFonts w:ascii="Times New Roman" w:hAnsi="Times New Roman" w:cs="Times New Roman"/>
                <w:color w:val="010205"/>
                <w:sz w:val="18"/>
                <w:szCs w:val="18"/>
              </w:rPr>
            </w:pPr>
          </w:p>
        </w:tc>
        <w:tc>
          <w:tcPr>
            <w:tcW w:w="567" w:type="dxa"/>
            <w:shd w:val="clear" w:color="auto" w:fill="E0E0E0"/>
          </w:tcPr>
          <w:p w:rsidR="001B0863" w:rsidRPr="008E55AB" w:rsidRDefault="001B0863" w:rsidP="00522DCA">
            <w:pPr>
              <w:autoSpaceDE w:val="0"/>
              <w:autoSpaceDN w:val="0"/>
              <w:adjustRightInd w:val="0"/>
              <w:spacing w:after="0" w:line="320" w:lineRule="atLeast"/>
              <w:ind w:left="60" w:right="60"/>
              <w:rPr>
                <w:rFonts w:ascii="Times New Roman" w:hAnsi="Times New Roman" w:cs="Times New Roman"/>
                <w:color w:val="264A60"/>
                <w:sz w:val="18"/>
                <w:szCs w:val="18"/>
              </w:rPr>
            </w:pPr>
            <w:proofErr w:type="spellStart"/>
            <w:r w:rsidRPr="008E55AB">
              <w:rPr>
                <w:rFonts w:ascii="Times New Roman" w:hAnsi="Times New Roman" w:cs="Times New Roman"/>
                <w:color w:val="264A60"/>
                <w:sz w:val="18"/>
                <w:szCs w:val="18"/>
              </w:rPr>
              <w:t>Total</w:t>
            </w:r>
            <w:proofErr w:type="spellEnd"/>
          </w:p>
        </w:tc>
        <w:tc>
          <w:tcPr>
            <w:tcW w:w="1134" w:type="dxa"/>
            <w:shd w:val="clear" w:color="auto" w:fill="FFFFFF"/>
          </w:tcPr>
          <w:p w:rsidR="001B0863" w:rsidRPr="008E55AB" w:rsidRDefault="001B0863" w:rsidP="00522DCA">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E55AB">
              <w:rPr>
                <w:rFonts w:ascii="Times New Roman" w:hAnsi="Times New Roman" w:cs="Times New Roman"/>
                <w:color w:val="010205"/>
                <w:sz w:val="18"/>
                <w:szCs w:val="18"/>
              </w:rPr>
              <w:t>100,0</w:t>
            </w:r>
          </w:p>
        </w:tc>
        <w:tc>
          <w:tcPr>
            <w:tcW w:w="1742" w:type="dxa"/>
            <w:shd w:val="clear" w:color="auto" w:fill="FFFFFF"/>
            <w:vAlign w:val="center"/>
          </w:tcPr>
          <w:p w:rsidR="001B0863" w:rsidRPr="007F1EB4" w:rsidRDefault="007F1EB4" w:rsidP="007F1EB4">
            <w:pPr>
              <w:autoSpaceDE w:val="0"/>
              <w:autoSpaceDN w:val="0"/>
              <w:adjustRightInd w:val="0"/>
              <w:spacing w:after="0" w:line="240" w:lineRule="auto"/>
              <w:jc w:val="right"/>
              <w:rPr>
                <w:rFonts w:ascii="Times New Roman" w:hAnsi="Times New Roman" w:cs="Times New Roman"/>
                <w:sz w:val="18"/>
                <w:szCs w:val="18"/>
              </w:rPr>
            </w:pPr>
            <w:r w:rsidRPr="007F1EB4">
              <w:rPr>
                <w:rFonts w:ascii="Times New Roman" w:hAnsi="Times New Roman" w:cs="Times New Roman"/>
                <w:sz w:val="18"/>
                <w:szCs w:val="18"/>
              </w:rPr>
              <w:t>100,0</w:t>
            </w:r>
          </w:p>
        </w:tc>
      </w:tr>
    </w:tbl>
    <w:p w:rsidR="00E60B0C" w:rsidRPr="001B0863" w:rsidRDefault="000B588B" w:rsidP="003A3037">
      <w:pPr>
        <w:autoSpaceDE w:val="0"/>
        <w:autoSpaceDN w:val="0"/>
        <w:adjustRightInd w:val="0"/>
        <w:spacing w:after="0" w:line="400" w:lineRule="atLeast"/>
        <w:jc w:val="center"/>
        <w:rPr>
          <w:rFonts w:ascii="Times New Roman" w:hAnsi="Times New Roman" w:cs="Times New Roman"/>
          <w:sz w:val="24"/>
          <w:szCs w:val="24"/>
        </w:rPr>
      </w:pPr>
      <w:r w:rsidRPr="008E55AB">
        <w:rPr>
          <w:rFonts w:ascii="Times New Roman" w:eastAsiaTheme="minorEastAsia" w:hAnsi="Times New Roman" w:cs="Times New Roman"/>
          <w:b/>
          <w:color w:val="000000" w:themeColor="text1"/>
          <w:sz w:val="16"/>
          <w:szCs w:val="16"/>
        </w:rPr>
        <w:t xml:space="preserve">Πίνακας 3–Συχνότητα των τιμών </w:t>
      </w:r>
      <w:r w:rsidRPr="008E55AB">
        <w:rPr>
          <w:rFonts w:ascii="Times New Roman" w:eastAsiaTheme="minorEastAsia" w:hAnsi="Times New Roman" w:cs="Times New Roman"/>
          <w:b/>
          <w:color w:val="000000" w:themeColor="text1"/>
          <w:sz w:val="16"/>
          <w:szCs w:val="16"/>
          <w:lang w:val="en-US"/>
        </w:rPr>
        <w:t>PIRADS</w:t>
      </w:r>
    </w:p>
    <w:p w:rsidR="003A3037" w:rsidRPr="007F1EB4" w:rsidRDefault="003A3037" w:rsidP="007F1EB4">
      <w:pPr>
        <w:spacing w:after="0"/>
        <w:rPr>
          <w:rFonts w:ascii="Times New Roman" w:eastAsiaTheme="minorEastAsia" w:hAnsi="Times New Roman" w:cs="Times New Roman"/>
          <w:b/>
          <w:color w:val="000000" w:themeColor="text1"/>
          <w:sz w:val="16"/>
          <w:szCs w:val="16"/>
        </w:rPr>
      </w:pPr>
    </w:p>
    <w:p w:rsidR="00383FC5" w:rsidRPr="00114728" w:rsidRDefault="00383FC5" w:rsidP="003A3037">
      <w:pPr>
        <w:spacing w:after="0"/>
        <w:jc w:val="center"/>
        <w:rPr>
          <w:rFonts w:eastAsiaTheme="minorEastAsia"/>
          <w:b/>
          <w:color w:val="000000" w:themeColor="text1"/>
          <w:sz w:val="16"/>
          <w:szCs w:val="16"/>
        </w:rPr>
      </w:pPr>
    </w:p>
    <w:tbl>
      <w:tblPr>
        <w:tblW w:w="5245" w:type="dxa"/>
        <w:jc w:val="center"/>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67"/>
        <w:gridCol w:w="1134"/>
        <w:gridCol w:w="1134"/>
        <w:gridCol w:w="1134"/>
        <w:gridCol w:w="1276"/>
      </w:tblGrid>
      <w:tr w:rsidR="00522DCA" w:rsidRPr="00E60B0C" w:rsidTr="003A3037">
        <w:trPr>
          <w:cantSplit/>
          <w:trHeight w:val="417"/>
          <w:jc w:val="center"/>
        </w:trPr>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522DCA" w:rsidRPr="00E60B0C" w:rsidRDefault="00522DCA" w:rsidP="003A3037">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522DCA" w:rsidRPr="00E60B0C" w:rsidRDefault="00522DCA" w:rsidP="003A3037">
            <w:pPr>
              <w:autoSpaceDE w:val="0"/>
              <w:autoSpaceDN w:val="0"/>
              <w:adjustRightInd w:val="0"/>
              <w:spacing w:after="0" w:line="320" w:lineRule="atLeast"/>
              <w:ind w:left="60" w:right="60"/>
              <w:jc w:val="center"/>
              <w:rPr>
                <w:rFonts w:ascii="Times New Roman" w:hAnsi="Times New Roman" w:cs="Times New Roman"/>
                <w:color w:val="264A60"/>
                <w:sz w:val="18"/>
                <w:szCs w:val="18"/>
              </w:rPr>
            </w:pPr>
            <w:proofErr w:type="spellStart"/>
            <w:r w:rsidRPr="00E60B0C">
              <w:rPr>
                <w:rFonts w:ascii="Times New Roman" w:hAnsi="Times New Roman" w:cs="Times New Roman"/>
                <w:color w:val="264A60"/>
                <w:sz w:val="18"/>
                <w:szCs w:val="18"/>
              </w:rPr>
              <w:t>Frequency</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522DCA" w:rsidRPr="00E60B0C" w:rsidRDefault="00522DCA" w:rsidP="003A3037">
            <w:pPr>
              <w:autoSpaceDE w:val="0"/>
              <w:autoSpaceDN w:val="0"/>
              <w:adjustRightInd w:val="0"/>
              <w:spacing w:after="0" w:line="320" w:lineRule="atLeast"/>
              <w:ind w:left="60" w:right="60"/>
              <w:jc w:val="center"/>
              <w:rPr>
                <w:rFonts w:ascii="Times New Roman" w:hAnsi="Times New Roman" w:cs="Times New Roman"/>
                <w:color w:val="264A60"/>
                <w:sz w:val="18"/>
                <w:szCs w:val="18"/>
              </w:rPr>
            </w:pPr>
            <w:proofErr w:type="spellStart"/>
            <w:r w:rsidRPr="00E60B0C">
              <w:rPr>
                <w:rFonts w:ascii="Times New Roman" w:hAnsi="Times New Roman" w:cs="Times New Roman"/>
                <w:color w:val="264A60"/>
                <w:sz w:val="18"/>
                <w:szCs w:val="18"/>
              </w:rPr>
              <w:t>Percent</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522DCA" w:rsidRPr="00E60B0C" w:rsidRDefault="00522DCA" w:rsidP="003A3037">
            <w:pPr>
              <w:autoSpaceDE w:val="0"/>
              <w:autoSpaceDN w:val="0"/>
              <w:adjustRightInd w:val="0"/>
              <w:spacing w:after="0" w:line="320" w:lineRule="atLeast"/>
              <w:ind w:left="60" w:right="60"/>
              <w:jc w:val="center"/>
              <w:rPr>
                <w:rFonts w:ascii="Times New Roman" w:hAnsi="Times New Roman" w:cs="Times New Roman"/>
                <w:color w:val="264A60"/>
                <w:sz w:val="18"/>
                <w:szCs w:val="18"/>
              </w:rPr>
            </w:pPr>
            <w:proofErr w:type="spellStart"/>
            <w:r w:rsidRPr="00E60B0C">
              <w:rPr>
                <w:rFonts w:ascii="Times New Roman" w:hAnsi="Times New Roman" w:cs="Times New Roman"/>
                <w:color w:val="264A60"/>
                <w:sz w:val="18"/>
                <w:szCs w:val="18"/>
              </w:rPr>
              <w:t>Cumulative</w:t>
            </w:r>
            <w:proofErr w:type="spellEnd"/>
            <w:r w:rsidRPr="00E60B0C">
              <w:rPr>
                <w:rFonts w:ascii="Times New Roman" w:hAnsi="Times New Roman" w:cs="Times New Roman"/>
                <w:color w:val="264A60"/>
                <w:sz w:val="18"/>
                <w:szCs w:val="18"/>
              </w:rPr>
              <w:t xml:space="preserve"> </w:t>
            </w:r>
            <w:proofErr w:type="spellStart"/>
            <w:r w:rsidRPr="00E60B0C">
              <w:rPr>
                <w:rFonts w:ascii="Times New Roman" w:hAnsi="Times New Roman" w:cs="Times New Roman"/>
                <w:color w:val="264A60"/>
                <w:sz w:val="18"/>
                <w:szCs w:val="18"/>
              </w:rPr>
              <w:t>Percent</w:t>
            </w:r>
            <w:proofErr w:type="spellEnd"/>
          </w:p>
        </w:tc>
      </w:tr>
      <w:tr w:rsidR="00522DCA" w:rsidRPr="00E60B0C" w:rsidTr="003A3037">
        <w:trPr>
          <w:cantSplit/>
          <w:jc w:val="center"/>
        </w:trPr>
        <w:tc>
          <w:tcPr>
            <w:tcW w:w="567" w:type="dxa"/>
            <w:vMerge w:val="restart"/>
            <w:tcBorders>
              <w:top w:val="single" w:sz="4" w:space="0" w:color="auto"/>
              <w:left w:val="single" w:sz="4" w:space="0" w:color="auto"/>
              <w:bottom w:val="single" w:sz="4" w:space="0" w:color="auto"/>
              <w:right w:val="single" w:sz="4" w:space="0" w:color="auto"/>
            </w:tcBorders>
            <w:shd w:val="clear" w:color="auto" w:fill="E0E0E0"/>
          </w:tcPr>
          <w:p w:rsidR="00522DCA" w:rsidRPr="00E60B0C" w:rsidRDefault="00522DCA" w:rsidP="003A3037">
            <w:pPr>
              <w:autoSpaceDE w:val="0"/>
              <w:autoSpaceDN w:val="0"/>
              <w:adjustRightInd w:val="0"/>
              <w:spacing w:after="0" w:line="320" w:lineRule="atLeast"/>
              <w:ind w:left="60" w:right="60"/>
              <w:jc w:val="center"/>
              <w:rPr>
                <w:rFonts w:ascii="Times New Roman" w:hAnsi="Times New Roman" w:cs="Times New Roman"/>
                <w:color w:val="264A60"/>
                <w:sz w:val="18"/>
                <w:szCs w:val="18"/>
              </w:rPr>
            </w:pPr>
            <w:proofErr w:type="spellStart"/>
            <w:r w:rsidRPr="00E60B0C">
              <w:rPr>
                <w:rFonts w:ascii="Times New Roman" w:hAnsi="Times New Roman" w:cs="Times New Roman"/>
                <w:color w:val="264A60"/>
                <w:sz w:val="18"/>
                <w:szCs w:val="18"/>
              </w:rPr>
              <w:t>Valid</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E0E0E0"/>
          </w:tcPr>
          <w:p w:rsidR="00522DCA" w:rsidRPr="00E60B0C" w:rsidRDefault="00522DCA" w:rsidP="003A3037">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E60B0C">
              <w:rPr>
                <w:rFonts w:ascii="Times New Roman" w:hAnsi="Times New Roman" w:cs="Times New Roman"/>
                <w:color w:val="264A60"/>
                <w:sz w:val="18"/>
                <w:szCs w:val="18"/>
              </w:rPr>
              <w:t>LOW RISK</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22DCA" w:rsidRPr="00E60B0C" w:rsidRDefault="00522DCA" w:rsidP="003A3037">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E60B0C">
              <w:rPr>
                <w:rFonts w:ascii="Times New Roman" w:hAnsi="Times New Roman" w:cs="Times New Roman"/>
                <w:color w:val="010205"/>
                <w:sz w:val="18"/>
                <w:szCs w:val="18"/>
              </w:rPr>
              <w:t>127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22DCA" w:rsidRPr="00E60B0C" w:rsidRDefault="00522DCA" w:rsidP="003A3037">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E60B0C">
              <w:rPr>
                <w:rFonts w:ascii="Times New Roman" w:hAnsi="Times New Roman" w:cs="Times New Roman"/>
                <w:color w:val="010205"/>
                <w:sz w:val="18"/>
                <w:szCs w:val="18"/>
              </w:rPr>
              <w:t>63,5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522DCA" w:rsidRPr="00E60B0C" w:rsidRDefault="00522DCA" w:rsidP="003A3037">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E60B0C">
              <w:rPr>
                <w:rFonts w:ascii="Times New Roman" w:hAnsi="Times New Roman" w:cs="Times New Roman"/>
                <w:color w:val="010205"/>
                <w:sz w:val="18"/>
                <w:szCs w:val="18"/>
              </w:rPr>
              <w:t>63,5</w:t>
            </w:r>
          </w:p>
        </w:tc>
      </w:tr>
      <w:tr w:rsidR="00522DCA" w:rsidRPr="00E60B0C" w:rsidTr="003A3037">
        <w:trPr>
          <w:cantSplit/>
          <w:jc w:val="center"/>
        </w:trPr>
        <w:tc>
          <w:tcPr>
            <w:tcW w:w="567" w:type="dxa"/>
            <w:vMerge/>
            <w:tcBorders>
              <w:top w:val="single" w:sz="4" w:space="0" w:color="auto"/>
              <w:left w:val="single" w:sz="4" w:space="0" w:color="auto"/>
              <w:bottom w:val="single" w:sz="4" w:space="0" w:color="auto"/>
              <w:right w:val="single" w:sz="4" w:space="0" w:color="auto"/>
            </w:tcBorders>
            <w:shd w:val="clear" w:color="auto" w:fill="E0E0E0"/>
          </w:tcPr>
          <w:p w:rsidR="00522DCA" w:rsidRPr="00E60B0C" w:rsidRDefault="00522DCA" w:rsidP="003A3037">
            <w:pPr>
              <w:autoSpaceDE w:val="0"/>
              <w:autoSpaceDN w:val="0"/>
              <w:adjustRightInd w:val="0"/>
              <w:spacing w:after="0" w:line="240" w:lineRule="auto"/>
              <w:jc w:val="center"/>
              <w:rPr>
                <w:rFonts w:ascii="Times New Roman" w:hAnsi="Times New Roman" w:cs="Times New Roman"/>
                <w:color w:val="010205"/>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E0E0E0"/>
          </w:tcPr>
          <w:p w:rsidR="00522DCA" w:rsidRPr="00E60B0C" w:rsidRDefault="00522DCA" w:rsidP="003A3037">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E60B0C">
              <w:rPr>
                <w:rFonts w:ascii="Times New Roman" w:hAnsi="Times New Roman" w:cs="Times New Roman"/>
                <w:color w:val="264A60"/>
                <w:sz w:val="18"/>
                <w:szCs w:val="18"/>
              </w:rPr>
              <w:t>HIGH RISK</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22DCA" w:rsidRPr="00E60B0C" w:rsidRDefault="00522DCA" w:rsidP="003A3037">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E60B0C">
              <w:rPr>
                <w:rFonts w:ascii="Times New Roman" w:hAnsi="Times New Roman" w:cs="Times New Roman"/>
                <w:color w:val="010205"/>
                <w:sz w:val="18"/>
                <w:szCs w:val="18"/>
              </w:rPr>
              <w:t>73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22DCA" w:rsidRPr="00E60B0C" w:rsidRDefault="00522DCA" w:rsidP="003A3037">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E60B0C">
              <w:rPr>
                <w:rFonts w:ascii="Times New Roman" w:hAnsi="Times New Roman" w:cs="Times New Roman"/>
                <w:color w:val="010205"/>
                <w:sz w:val="18"/>
                <w:szCs w:val="18"/>
              </w:rPr>
              <w:t>36,5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522DCA" w:rsidRPr="00E60B0C" w:rsidRDefault="00522DCA" w:rsidP="003A3037">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E60B0C">
              <w:rPr>
                <w:rFonts w:ascii="Times New Roman" w:hAnsi="Times New Roman" w:cs="Times New Roman"/>
                <w:color w:val="010205"/>
                <w:sz w:val="18"/>
                <w:szCs w:val="18"/>
              </w:rPr>
              <w:t>100,0</w:t>
            </w:r>
          </w:p>
        </w:tc>
      </w:tr>
      <w:tr w:rsidR="00522DCA" w:rsidRPr="00E60B0C" w:rsidTr="003A3037">
        <w:trPr>
          <w:cantSplit/>
          <w:jc w:val="center"/>
        </w:trPr>
        <w:tc>
          <w:tcPr>
            <w:tcW w:w="567" w:type="dxa"/>
            <w:vMerge/>
            <w:tcBorders>
              <w:top w:val="single" w:sz="4" w:space="0" w:color="auto"/>
              <w:left w:val="single" w:sz="4" w:space="0" w:color="auto"/>
              <w:bottom w:val="single" w:sz="4" w:space="0" w:color="auto"/>
              <w:right w:val="single" w:sz="4" w:space="0" w:color="auto"/>
            </w:tcBorders>
            <w:shd w:val="clear" w:color="auto" w:fill="E0E0E0"/>
          </w:tcPr>
          <w:p w:rsidR="00522DCA" w:rsidRPr="00E60B0C" w:rsidRDefault="00522DCA" w:rsidP="003A3037">
            <w:pPr>
              <w:autoSpaceDE w:val="0"/>
              <w:autoSpaceDN w:val="0"/>
              <w:adjustRightInd w:val="0"/>
              <w:spacing w:after="0" w:line="240" w:lineRule="auto"/>
              <w:jc w:val="center"/>
              <w:rPr>
                <w:rFonts w:ascii="Times New Roman" w:hAnsi="Times New Roman" w:cs="Times New Roman"/>
                <w:color w:val="010205"/>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E0E0E0"/>
          </w:tcPr>
          <w:p w:rsidR="00522DCA" w:rsidRPr="00E60B0C" w:rsidRDefault="00522DCA" w:rsidP="003A3037">
            <w:pPr>
              <w:autoSpaceDE w:val="0"/>
              <w:autoSpaceDN w:val="0"/>
              <w:adjustRightInd w:val="0"/>
              <w:spacing w:after="0" w:line="320" w:lineRule="atLeast"/>
              <w:ind w:left="60" w:right="60"/>
              <w:jc w:val="center"/>
              <w:rPr>
                <w:rFonts w:ascii="Times New Roman" w:hAnsi="Times New Roman" w:cs="Times New Roman"/>
                <w:color w:val="264A60"/>
                <w:sz w:val="18"/>
                <w:szCs w:val="18"/>
              </w:rPr>
            </w:pPr>
            <w:proofErr w:type="spellStart"/>
            <w:r w:rsidRPr="00E60B0C">
              <w:rPr>
                <w:rFonts w:ascii="Times New Roman" w:hAnsi="Times New Roman" w:cs="Times New Roman"/>
                <w:color w:val="264A60"/>
                <w:sz w:val="18"/>
                <w:szCs w:val="18"/>
              </w:rPr>
              <w:t>Total</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22DCA" w:rsidRPr="00E60B0C" w:rsidRDefault="00522DCA" w:rsidP="003A3037">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E60B0C">
              <w:rPr>
                <w:rFonts w:ascii="Times New Roman" w:hAnsi="Times New Roman" w:cs="Times New Roman"/>
                <w:color w:val="010205"/>
                <w:sz w:val="18"/>
                <w:szCs w:val="18"/>
              </w:rPr>
              <w:t>200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22DCA" w:rsidRPr="00E60B0C" w:rsidRDefault="00522DCA" w:rsidP="003A3037">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E60B0C">
              <w:rPr>
                <w:rFonts w:ascii="Times New Roman" w:hAnsi="Times New Roman" w:cs="Times New Roman"/>
                <w:color w:val="010205"/>
                <w:sz w:val="18"/>
                <w:szCs w:val="18"/>
              </w:rPr>
              <w:t>100,0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522DCA" w:rsidRPr="00E60B0C" w:rsidRDefault="00522DCA" w:rsidP="003A3037">
            <w:pPr>
              <w:autoSpaceDE w:val="0"/>
              <w:autoSpaceDN w:val="0"/>
              <w:adjustRightInd w:val="0"/>
              <w:spacing w:after="0" w:line="240" w:lineRule="auto"/>
              <w:jc w:val="center"/>
              <w:rPr>
                <w:rFonts w:ascii="Times New Roman" w:hAnsi="Times New Roman" w:cs="Times New Roman"/>
                <w:sz w:val="24"/>
                <w:szCs w:val="24"/>
              </w:rPr>
            </w:pPr>
          </w:p>
        </w:tc>
      </w:tr>
    </w:tbl>
    <w:p w:rsidR="00824E05" w:rsidRPr="00522DCA" w:rsidRDefault="000B588B" w:rsidP="003A3037">
      <w:pPr>
        <w:spacing w:after="0"/>
        <w:jc w:val="center"/>
        <w:rPr>
          <w:rFonts w:eastAsiaTheme="minorEastAsia"/>
          <w:color w:val="000000" w:themeColor="text1"/>
          <w:sz w:val="16"/>
          <w:szCs w:val="16"/>
        </w:rPr>
      </w:pPr>
      <w:r>
        <w:rPr>
          <w:rFonts w:ascii="Times New Roman" w:eastAsiaTheme="minorEastAsia" w:hAnsi="Times New Roman" w:cs="Times New Roman"/>
          <w:b/>
          <w:color w:val="000000" w:themeColor="text1"/>
          <w:sz w:val="16"/>
          <w:szCs w:val="16"/>
        </w:rPr>
        <w:t xml:space="preserve">Πίνακας </w:t>
      </w:r>
      <w:r w:rsidRPr="000B588B">
        <w:rPr>
          <w:rFonts w:ascii="Times New Roman" w:eastAsiaTheme="minorEastAsia" w:hAnsi="Times New Roman" w:cs="Times New Roman"/>
          <w:b/>
          <w:color w:val="000000" w:themeColor="text1"/>
          <w:sz w:val="16"/>
          <w:szCs w:val="16"/>
        </w:rPr>
        <w:t>4</w:t>
      </w:r>
      <w:r w:rsidRPr="00522DCA">
        <w:rPr>
          <w:rFonts w:ascii="Times New Roman" w:eastAsiaTheme="minorEastAsia" w:hAnsi="Times New Roman" w:cs="Times New Roman"/>
          <w:b/>
          <w:color w:val="000000" w:themeColor="text1"/>
          <w:sz w:val="16"/>
          <w:szCs w:val="16"/>
        </w:rPr>
        <w:t xml:space="preserve">–Συχνότητα των </w:t>
      </w:r>
      <w:r>
        <w:rPr>
          <w:rFonts w:ascii="Times New Roman" w:eastAsiaTheme="minorEastAsia" w:hAnsi="Times New Roman" w:cs="Times New Roman"/>
          <w:b/>
          <w:color w:val="000000" w:themeColor="text1"/>
          <w:sz w:val="16"/>
          <w:szCs w:val="16"/>
        </w:rPr>
        <w:t xml:space="preserve">κατηγοριών </w:t>
      </w:r>
      <w:r>
        <w:rPr>
          <w:rFonts w:ascii="Times New Roman" w:eastAsiaTheme="minorEastAsia" w:hAnsi="Times New Roman" w:cs="Times New Roman"/>
          <w:b/>
          <w:color w:val="000000" w:themeColor="text1"/>
          <w:sz w:val="16"/>
          <w:szCs w:val="16"/>
          <w:lang w:val="en-US"/>
        </w:rPr>
        <w:t>PIRADS</w:t>
      </w:r>
    </w:p>
    <w:p w:rsidR="00824E05" w:rsidRPr="00800FF0" w:rsidRDefault="00824E05" w:rsidP="003A3037">
      <w:pPr>
        <w:spacing w:after="0"/>
        <w:jc w:val="center"/>
        <w:rPr>
          <w:rFonts w:eastAsiaTheme="minorEastAsia"/>
          <w:b/>
          <w:color w:val="000000" w:themeColor="text1"/>
          <w:sz w:val="16"/>
          <w:szCs w:val="16"/>
        </w:rPr>
      </w:pPr>
      <w:r>
        <w:rPr>
          <w:rFonts w:eastAsiaTheme="minorEastAsia"/>
          <w:b/>
          <w:noProof/>
          <w:color w:val="000000" w:themeColor="text1"/>
          <w:sz w:val="16"/>
          <w:szCs w:val="16"/>
          <w:lang w:eastAsia="el-GR"/>
        </w:rPr>
        <w:lastRenderedPageBreak/>
        <w:drawing>
          <wp:inline distT="0" distB="0" distL="0" distR="0">
            <wp:extent cx="3220278" cy="2447986"/>
            <wp:effectExtent l="19050" t="0" r="0" b="0"/>
            <wp:docPr id="26"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a:stretch>
                      <a:fillRect/>
                    </a:stretch>
                  </pic:blipFill>
                  <pic:spPr bwMode="auto">
                    <a:xfrm>
                      <a:off x="0" y="0"/>
                      <a:ext cx="3227662" cy="2453599"/>
                    </a:xfrm>
                    <a:prstGeom prst="rect">
                      <a:avLst/>
                    </a:prstGeom>
                    <a:noFill/>
                    <a:ln w="9525">
                      <a:noFill/>
                      <a:miter lim="800000"/>
                      <a:headEnd/>
                      <a:tailEnd/>
                    </a:ln>
                  </pic:spPr>
                </pic:pic>
              </a:graphicData>
            </a:graphic>
          </wp:inline>
        </w:drawing>
      </w:r>
    </w:p>
    <w:p w:rsidR="00800FF0" w:rsidRPr="00522DCA" w:rsidRDefault="00800FF0" w:rsidP="003A3037">
      <w:pPr>
        <w:spacing w:after="0"/>
        <w:jc w:val="center"/>
        <w:rPr>
          <w:rFonts w:ascii="Times New Roman" w:eastAsiaTheme="minorEastAsia" w:hAnsi="Times New Roman" w:cs="Times New Roman"/>
          <w:b/>
          <w:color w:val="000000" w:themeColor="text1"/>
          <w:sz w:val="16"/>
          <w:szCs w:val="16"/>
        </w:rPr>
      </w:pPr>
      <w:r w:rsidRPr="00522DCA">
        <w:rPr>
          <w:rFonts w:ascii="Times New Roman" w:eastAsiaTheme="minorEastAsia" w:hAnsi="Times New Roman" w:cs="Times New Roman"/>
          <w:b/>
          <w:color w:val="000000" w:themeColor="text1"/>
          <w:sz w:val="16"/>
          <w:szCs w:val="16"/>
        </w:rPr>
        <w:t>Γράφημα</w:t>
      </w:r>
      <w:r w:rsidR="00D32855" w:rsidRPr="00522DCA">
        <w:rPr>
          <w:rFonts w:ascii="Times New Roman" w:eastAsiaTheme="minorEastAsia" w:hAnsi="Times New Roman" w:cs="Times New Roman"/>
          <w:b/>
          <w:color w:val="000000" w:themeColor="text1"/>
          <w:sz w:val="16"/>
          <w:szCs w:val="16"/>
        </w:rPr>
        <w:t xml:space="preserve"> </w:t>
      </w:r>
      <w:r w:rsidR="007F1EB4">
        <w:rPr>
          <w:rFonts w:ascii="Times New Roman" w:eastAsiaTheme="minorEastAsia" w:hAnsi="Times New Roman" w:cs="Times New Roman"/>
          <w:b/>
          <w:color w:val="000000" w:themeColor="text1"/>
          <w:sz w:val="16"/>
          <w:szCs w:val="16"/>
        </w:rPr>
        <w:t>3</w:t>
      </w:r>
      <w:r w:rsidRPr="00522DCA">
        <w:rPr>
          <w:rFonts w:ascii="Times New Roman" w:eastAsiaTheme="minorEastAsia" w:hAnsi="Times New Roman" w:cs="Times New Roman"/>
          <w:b/>
          <w:color w:val="000000" w:themeColor="text1"/>
          <w:sz w:val="16"/>
          <w:szCs w:val="16"/>
        </w:rPr>
        <w:t xml:space="preserve"> – Συχνότητα επί τοις % των κατηγοριών </w:t>
      </w:r>
      <w:r w:rsidRPr="00522DCA">
        <w:rPr>
          <w:rFonts w:ascii="Times New Roman" w:eastAsiaTheme="minorEastAsia" w:hAnsi="Times New Roman" w:cs="Times New Roman"/>
          <w:b/>
          <w:color w:val="000000" w:themeColor="text1"/>
          <w:sz w:val="16"/>
          <w:szCs w:val="16"/>
          <w:lang w:val="en-US"/>
        </w:rPr>
        <w:t>PIRADS</w:t>
      </w:r>
    </w:p>
    <w:p w:rsidR="00800FF0" w:rsidRPr="00522DCA" w:rsidRDefault="00800FF0" w:rsidP="00800FF0">
      <w:pPr>
        <w:spacing w:after="0"/>
        <w:rPr>
          <w:rFonts w:ascii="Times New Roman" w:eastAsiaTheme="minorEastAsia" w:hAnsi="Times New Roman" w:cs="Times New Roman"/>
          <w:b/>
          <w:color w:val="000000" w:themeColor="text1"/>
          <w:sz w:val="16"/>
          <w:szCs w:val="16"/>
        </w:rPr>
      </w:pPr>
    </w:p>
    <w:p w:rsidR="00800FF0" w:rsidRPr="00383FC5" w:rsidRDefault="00805963" w:rsidP="00805963">
      <w:pPr>
        <w:spacing w:after="0"/>
        <w:jc w:val="both"/>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     </w:t>
      </w:r>
      <w:r w:rsidR="003C144A">
        <w:rPr>
          <w:rFonts w:ascii="Times New Roman" w:hAnsi="Times New Roman" w:cs="Times New Roman"/>
          <w:color w:val="1F497D" w:themeColor="text2"/>
          <w:sz w:val="24"/>
          <w:szCs w:val="24"/>
        </w:rPr>
        <w:t>Σ</w:t>
      </w:r>
      <w:r w:rsidR="009B63B3">
        <w:rPr>
          <w:rFonts w:ascii="Times New Roman" w:hAnsi="Times New Roman" w:cs="Times New Roman"/>
          <w:color w:val="1F497D" w:themeColor="text2"/>
          <w:sz w:val="24"/>
          <w:szCs w:val="24"/>
        </w:rPr>
        <w:t>ύμφωνα με την έρευνά μου</w:t>
      </w:r>
      <w:r w:rsidR="002A4469">
        <w:rPr>
          <w:rFonts w:ascii="Times New Roman" w:hAnsi="Times New Roman" w:cs="Times New Roman"/>
          <w:color w:val="1F497D" w:themeColor="text2"/>
          <w:sz w:val="24"/>
          <w:szCs w:val="24"/>
        </w:rPr>
        <w:t xml:space="preserve"> και των </w:t>
      </w:r>
      <w:proofErr w:type="spellStart"/>
      <w:r w:rsidR="003C144A" w:rsidRPr="00522DCA">
        <w:rPr>
          <w:rStyle w:val="PageNumber"/>
          <w:rFonts w:ascii="Times New Roman" w:hAnsi="Times New Roman" w:cs="Times New Roman"/>
          <w:color w:val="1F497D" w:themeColor="text2"/>
          <w:sz w:val="24"/>
          <w:szCs w:val="24"/>
          <w:lang w:val="en-US"/>
        </w:rPr>
        <w:t>Arik</w:t>
      </w:r>
      <w:proofErr w:type="spellEnd"/>
      <w:r w:rsidR="003C144A" w:rsidRPr="00522DCA">
        <w:rPr>
          <w:rStyle w:val="PageNumber"/>
          <w:rFonts w:ascii="Times New Roman" w:hAnsi="Times New Roman" w:cs="Times New Roman"/>
          <w:color w:val="1F497D" w:themeColor="text2"/>
          <w:sz w:val="24"/>
          <w:szCs w:val="24"/>
        </w:rPr>
        <w:t xml:space="preserve"> </w:t>
      </w:r>
      <w:r w:rsidR="003C144A" w:rsidRPr="00522DCA">
        <w:rPr>
          <w:rStyle w:val="PageNumber"/>
          <w:rFonts w:ascii="Times New Roman" w:hAnsi="Times New Roman" w:cs="Times New Roman"/>
          <w:color w:val="1F497D" w:themeColor="text2"/>
          <w:sz w:val="24"/>
          <w:szCs w:val="24"/>
          <w:lang w:val="en-US"/>
        </w:rPr>
        <w:t>et</w:t>
      </w:r>
      <w:r w:rsidR="003C144A" w:rsidRPr="00522DCA">
        <w:rPr>
          <w:rStyle w:val="PageNumber"/>
          <w:rFonts w:ascii="Times New Roman" w:hAnsi="Times New Roman" w:cs="Times New Roman"/>
          <w:color w:val="1F497D" w:themeColor="text2"/>
          <w:sz w:val="24"/>
          <w:szCs w:val="24"/>
        </w:rPr>
        <w:t xml:space="preserve"> </w:t>
      </w:r>
      <w:r w:rsidR="003C144A" w:rsidRPr="00522DCA">
        <w:rPr>
          <w:rStyle w:val="PageNumber"/>
          <w:rFonts w:ascii="Times New Roman" w:hAnsi="Times New Roman" w:cs="Times New Roman"/>
          <w:color w:val="1F497D" w:themeColor="text2"/>
          <w:sz w:val="24"/>
          <w:szCs w:val="24"/>
          <w:lang w:val="en-US"/>
        </w:rPr>
        <w:t>al</w:t>
      </w:r>
      <w:r w:rsidR="003C144A">
        <w:rPr>
          <w:rStyle w:val="PageNumber"/>
          <w:rFonts w:ascii="Times New Roman" w:hAnsi="Times New Roman" w:cs="Times New Roman"/>
          <w:color w:val="1F497D" w:themeColor="text2"/>
          <w:sz w:val="24"/>
          <w:szCs w:val="24"/>
        </w:rPr>
        <w:t xml:space="preserve"> (2022) </w:t>
      </w:r>
      <w:r w:rsidR="002A4469">
        <w:rPr>
          <w:rFonts w:ascii="Times New Roman" w:hAnsi="Times New Roman" w:cs="Times New Roman"/>
          <w:color w:val="1F497D" w:themeColor="text2"/>
          <w:sz w:val="24"/>
          <w:szCs w:val="24"/>
        </w:rPr>
        <w:t xml:space="preserve">(βλ. Πίνακα 3), </w:t>
      </w:r>
      <w:r w:rsidR="0066584B">
        <w:rPr>
          <w:rFonts w:ascii="Times New Roman" w:hAnsi="Times New Roman" w:cs="Times New Roman"/>
          <w:color w:val="1F497D" w:themeColor="text2"/>
          <w:sz w:val="24"/>
          <w:szCs w:val="24"/>
        </w:rPr>
        <w:t xml:space="preserve">η συχνότητα των ατόμων με </w:t>
      </w:r>
      <w:r w:rsidR="0066584B">
        <w:rPr>
          <w:rFonts w:ascii="Times New Roman" w:hAnsi="Times New Roman" w:cs="Times New Roman"/>
          <w:color w:val="1F497D" w:themeColor="text2"/>
          <w:sz w:val="24"/>
          <w:szCs w:val="24"/>
          <w:lang w:val="en-US"/>
        </w:rPr>
        <w:t>PIRADS</w:t>
      </w:r>
      <w:r w:rsidR="0066584B" w:rsidRPr="0066584B">
        <w:rPr>
          <w:rFonts w:ascii="Times New Roman" w:hAnsi="Times New Roman" w:cs="Times New Roman"/>
          <w:color w:val="1F497D" w:themeColor="text2"/>
          <w:sz w:val="24"/>
          <w:szCs w:val="24"/>
        </w:rPr>
        <w:t xml:space="preserve"> </w:t>
      </w:r>
      <w:r w:rsidR="0066584B">
        <w:rPr>
          <w:rFonts w:ascii="Times New Roman" w:hAnsi="Times New Roman" w:cs="Times New Roman"/>
          <w:color w:val="1F497D" w:themeColor="text2"/>
          <w:sz w:val="24"/>
          <w:szCs w:val="24"/>
        </w:rPr>
        <w:t xml:space="preserve">1 είναι μηδαμινή ενώ η  συχνότητα των ατόμων με </w:t>
      </w:r>
      <w:r w:rsidR="0066584B">
        <w:rPr>
          <w:rFonts w:ascii="Times New Roman" w:hAnsi="Times New Roman" w:cs="Times New Roman"/>
          <w:color w:val="1F497D" w:themeColor="text2"/>
          <w:sz w:val="24"/>
          <w:szCs w:val="24"/>
          <w:lang w:val="en-US"/>
        </w:rPr>
        <w:t>PIRAD</w:t>
      </w:r>
      <w:r w:rsidR="00383FC5">
        <w:rPr>
          <w:rFonts w:ascii="Times New Roman" w:hAnsi="Times New Roman" w:cs="Times New Roman"/>
          <w:color w:val="1F497D" w:themeColor="text2"/>
          <w:sz w:val="24"/>
          <w:szCs w:val="24"/>
          <w:lang w:val="en-US"/>
        </w:rPr>
        <w:t>S</w:t>
      </w:r>
      <w:r w:rsidR="0066584B" w:rsidRPr="0066584B">
        <w:rPr>
          <w:rFonts w:ascii="Times New Roman" w:hAnsi="Times New Roman" w:cs="Times New Roman"/>
          <w:color w:val="1F497D" w:themeColor="text2"/>
          <w:sz w:val="24"/>
          <w:szCs w:val="24"/>
        </w:rPr>
        <w:t xml:space="preserve"> 2 </w:t>
      </w:r>
      <w:r w:rsidR="002A4469">
        <w:rPr>
          <w:rFonts w:ascii="Times New Roman" w:hAnsi="Times New Roman" w:cs="Times New Roman"/>
          <w:color w:val="1F497D" w:themeColor="text2"/>
          <w:sz w:val="24"/>
          <w:szCs w:val="24"/>
        </w:rPr>
        <w:t>είναι η μέγιστη κυρίως γιατί η κλινική εικόνα των δύο πρώτων τιμών</w:t>
      </w:r>
      <w:r w:rsidR="002A4469" w:rsidRPr="002A4469">
        <w:rPr>
          <w:rFonts w:ascii="Times New Roman" w:hAnsi="Times New Roman" w:cs="Times New Roman"/>
          <w:color w:val="1F497D" w:themeColor="text2"/>
          <w:sz w:val="24"/>
          <w:szCs w:val="24"/>
        </w:rPr>
        <w:t xml:space="preserve"> </w:t>
      </w:r>
      <w:r w:rsidR="002A4469">
        <w:rPr>
          <w:rFonts w:ascii="Times New Roman" w:hAnsi="Times New Roman" w:cs="Times New Roman"/>
          <w:color w:val="1F497D" w:themeColor="text2"/>
          <w:sz w:val="24"/>
          <w:szCs w:val="24"/>
          <w:lang w:val="en-US"/>
        </w:rPr>
        <w:t>PIRADS</w:t>
      </w:r>
      <w:r w:rsidR="002A4469" w:rsidRPr="002A4469">
        <w:rPr>
          <w:rFonts w:ascii="Times New Roman" w:hAnsi="Times New Roman" w:cs="Times New Roman"/>
          <w:color w:val="1F497D" w:themeColor="text2"/>
          <w:sz w:val="24"/>
          <w:szCs w:val="24"/>
        </w:rPr>
        <w:t xml:space="preserve"> </w:t>
      </w:r>
      <w:r w:rsidR="002A4469">
        <w:rPr>
          <w:rFonts w:ascii="Times New Roman" w:hAnsi="Times New Roman" w:cs="Times New Roman"/>
          <w:color w:val="1F497D" w:themeColor="text2"/>
          <w:sz w:val="24"/>
          <w:szCs w:val="24"/>
        </w:rPr>
        <w:t xml:space="preserve">δεν διαφοροποιείται ουσιωδώς. Συνεπώς προκύπτει η ομαδοποίηση των τιμών  </w:t>
      </w:r>
      <w:r w:rsidR="002A4469">
        <w:rPr>
          <w:rFonts w:ascii="Times New Roman" w:hAnsi="Times New Roman" w:cs="Times New Roman"/>
          <w:color w:val="1F497D" w:themeColor="text2"/>
          <w:sz w:val="24"/>
          <w:szCs w:val="24"/>
          <w:lang w:val="en-US"/>
        </w:rPr>
        <w:t>PIRADS</w:t>
      </w:r>
      <w:r w:rsidR="002A4469" w:rsidRPr="00383FC5">
        <w:rPr>
          <w:rFonts w:ascii="Times New Roman" w:hAnsi="Times New Roman" w:cs="Times New Roman"/>
          <w:color w:val="1F497D" w:themeColor="text2"/>
          <w:sz w:val="24"/>
          <w:szCs w:val="24"/>
        </w:rPr>
        <w:t xml:space="preserve"> </w:t>
      </w:r>
      <w:r w:rsidR="002A4469">
        <w:rPr>
          <w:rFonts w:ascii="Times New Roman" w:hAnsi="Times New Roman" w:cs="Times New Roman"/>
          <w:color w:val="1F497D" w:themeColor="text2"/>
          <w:sz w:val="24"/>
          <w:szCs w:val="24"/>
        </w:rPr>
        <w:t>σε δύο ευρύτερες κατηγορίες όσον αφορά την πιθανότητα εμφάνισης, όπως φαίνεται στ</w:t>
      </w:r>
      <w:r w:rsidR="00383FC5">
        <w:rPr>
          <w:rFonts w:ascii="Times New Roman" w:hAnsi="Times New Roman" w:cs="Times New Roman"/>
          <w:color w:val="1F497D" w:themeColor="text2"/>
          <w:sz w:val="24"/>
          <w:szCs w:val="24"/>
        </w:rPr>
        <w:t>ο</w:t>
      </w:r>
      <w:r w:rsidR="002A4469">
        <w:rPr>
          <w:rFonts w:ascii="Times New Roman" w:hAnsi="Times New Roman" w:cs="Times New Roman"/>
          <w:color w:val="1F497D" w:themeColor="text2"/>
          <w:sz w:val="24"/>
          <w:szCs w:val="24"/>
        </w:rPr>
        <w:t>ν</w:t>
      </w:r>
      <w:r w:rsidR="00383FC5">
        <w:rPr>
          <w:rFonts w:ascii="Times New Roman" w:hAnsi="Times New Roman" w:cs="Times New Roman"/>
          <w:color w:val="1F497D" w:themeColor="text2"/>
          <w:sz w:val="24"/>
          <w:szCs w:val="24"/>
        </w:rPr>
        <w:t xml:space="preserve"> </w:t>
      </w:r>
      <w:r w:rsidR="00383FC5" w:rsidRPr="00383FC5">
        <w:rPr>
          <w:rFonts w:ascii="Times New Roman" w:hAnsi="Times New Roman" w:cs="Times New Roman"/>
          <w:i/>
          <w:color w:val="1F497D" w:themeColor="text2"/>
          <w:sz w:val="24"/>
          <w:szCs w:val="24"/>
        </w:rPr>
        <w:t>πίνακα 4</w:t>
      </w:r>
      <w:r w:rsidR="001B0863">
        <w:rPr>
          <w:rFonts w:ascii="Times New Roman" w:hAnsi="Times New Roman" w:cs="Times New Roman"/>
          <w:i/>
          <w:color w:val="1F497D" w:themeColor="text2"/>
          <w:sz w:val="24"/>
          <w:szCs w:val="24"/>
        </w:rPr>
        <w:t xml:space="preserve"> και</w:t>
      </w:r>
      <w:r w:rsidR="00383FC5">
        <w:rPr>
          <w:rFonts w:ascii="Times New Roman" w:hAnsi="Times New Roman" w:cs="Times New Roman"/>
          <w:i/>
          <w:color w:val="1F497D" w:themeColor="text2"/>
          <w:sz w:val="24"/>
          <w:szCs w:val="24"/>
        </w:rPr>
        <w:t xml:space="preserve"> </w:t>
      </w:r>
      <w:r w:rsidR="002A4469">
        <w:rPr>
          <w:rFonts w:ascii="Times New Roman" w:hAnsi="Times New Roman" w:cs="Times New Roman"/>
          <w:i/>
          <w:color w:val="1F497D" w:themeColor="text2"/>
          <w:sz w:val="24"/>
          <w:szCs w:val="24"/>
        </w:rPr>
        <w:t>σ</w:t>
      </w:r>
      <w:r w:rsidR="00383FC5">
        <w:rPr>
          <w:rFonts w:ascii="Times New Roman" w:hAnsi="Times New Roman" w:cs="Times New Roman"/>
          <w:color w:val="1F497D" w:themeColor="text2"/>
          <w:sz w:val="24"/>
          <w:szCs w:val="24"/>
        </w:rPr>
        <w:t>το</w:t>
      </w:r>
      <w:r w:rsidR="00383FC5" w:rsidRPr="00383FC5">
        <w:rPr>
          <w:rFonts w:ascii="Times New Roman" w:hAnsi="Times New Roman" w:cs="Times New Roman"/>
          <w:i/>
          <w:color w:val="1F497D" w:themeColor="text2"/>
          <w:sz w:val="24"/>
          <w:szCs w:val="24"/>
        </w:rPr>
        <w:t xml:space="preserve"> γράφημα </w:t>
      </w:r>
      <w:r w:rsidR="007F1EB4">
        <w:rPr>
          <w:rFonts w:ascii="Times New Roman" w:hAnsi="Times New Roman" w:cs="Times New Roman"/>
          <w:i/>
          <w:color w:val="1F497D" w:themeColor="text2"/>
          <w:sz w:val="24"/>
          <w:szCs w:val="24"/>
        </w:rPr>
        <w:t>3</w:t>
      </w:r>
      <w:r w:rsidR="00383FC5">
        <w:rPr>
          <w:rFonts w:ascii="Times New Roman" w:hAnsi="Times New Roman" w:cs="Times New Roman"/>
          <w:color w:val="1F497D" w:themeColor="text2"/>
          <w:sz w:val="24"/>
          <w:szCs w:val="24"/>
        </w:rPr>
        <w:t xml:space="preserve">. Όπως διαπιστώνεται, τα άτομα της κατηγορίας </w:t>
      </w:r>
      <w:r w:rsidR="00383FC5">
        <w:rPr>
          <w:rFonts w:ascii="Times New Roman" w:hAnsi="Times New Roman" w:cs="Times New Roman"/>
          <w:color w:val="1F497D" w:themeColor="text2"/>
          <w:sz w:val="24"/>
          <w:szCs w:val="24"/>
          <w:lang w:val="en-US"/>
        </w:rPr>
        <w:t>LOW</w:t>
      </w:r>
      <w:r w:rsidR="00383FC5" w:rsidRPr="00383FC5">
        <w:rPr>
          <w:rFonts w:ascii="Times New Roman" w:hAnsi="Times New Roman" w:cs="Times New Roman"/>
          <w:color w:val="1F497D" w:themeColor="text2"/>
          <w:sz w:val="24"/>
          <w:szCs w:val="24"/>
        </w:rPr>
        <w:t xml:space="preserve"> </w:t>
      </w:r>
      <w:r w:rsidR="00383FC5">
        <w:rPr>
          <w:rFonts w:ascii="Times New Roman" w:hAnsi="Times New Roman" w:cs="Times New Roman"/>
          <w:color w:val="1F497D" w:themeColor="text2"/>
          <w:sz w:val="24"/>
          <w:szCs w:val="24"/>
          <w:lang w:val="en-US"/>
        </w:rPr>
        <w:t>RISK</w:t>
      </w:r>
      <w:r w:rsidR="00383FC5" w:rsidRPr="00383FC5">
        <w:rPr>
          <w:rFonts w:ascii="Times New Roman" w:hAnsi="Times New Roman" w:cs="Times New Roman"/>
          <w:color w:val="1F497D" w:themeColor="text2"/>
          <w:sz w:val="24"/>
          <w:szCs w:val="24"/>
        </w:rPr>
        <w:t xml:space="preserve"> </w:t>
      </w:r>
      <w:r w:rsidR="00383FC5">
        <w:rPr>
          <w:rFonts w:ascii="Times New Roman" w:hAnsi="Times New Roman" w:cs="Times New Roman"/>
          <w:color w:val="1F497D" w:themeColor="text2"/>
          <w:sz w:val="24"/>
          <w:szCs w:val="24"/>
        </w:rPr>
        <w:t xml:space="preserve">είναι περισσότερα από τα άτομα </w:t>
      </w:r>
      <w:r w:rsidR="00383FC5">
        <w:rPr>
          <w:rFonts w:ascii="Times New Roman" w:hAnsi="Times New Roman" w:cs="Times New Roman"/>
          <w:color w:val="1F497D" w:themeColor="text2"/>
          <w:sz w:val="24"/>
          <w:szCs w:val="24"/>
          <w:lang w:val="en-US"/>
        </w:rPr>
        <w:t>HIGH</w:t>
      </w:r>
      <w:r w:rsidR="00383FC5" w:rsidRPr="00383FC5">
        <w:rPr>
          <w:rFonts w:ascii="Times New Roman" w:hAnsi="Times New Roman" w:cs="Times New Roman"/>
          <w:color w:val="1F497D" w:themeColor="text2"/>
          <w:sz w:val="24"/>
          <w:szCs w:val="24"/>
        </w:rPr>
        <w:t xml:space="preserve"> </w:t>
      </w:r>
      <w:r w:rsidR="00383FC5">
        <w:rPr>
          <w:rFonts w:ascii="Times New Roman" w:hAnsi="Times New Roman" w:cs="Times New Roman"/>
          <w:color w:val="1F497D" w:themeColor="text2"/>
          <w:sz w:val="24"/>
          <w:szCs w:val="24"/>
          <w:lang w:val="en-US"/>
        </w:rPr>
        <w:t>RISK</w:t>
      </w:r>
      <w:r w:rsidR="00383FC5" w:rsidRPr="00383FC5">
        <w:rPr>
          <w:rFonts w:ascii="Times New Roman" w:hAnsi="Times New Roman" w:cs="Times New Roman"/>
          <w:color w:val="1F497D" w:themeColor="text2"/>
          <w:sz w:val="24"/>
          <w:szCs w:val="24"/>
        </w:rPr>
        <w:t>.</w:t>
      </w:r>
    </w:p>
    <w:p w:rsidR="00EC18E4" w:rsidRPr="00114728" w:rsidRDefault="00EC18E4" w:rsidP="00800FF0">
      <w:pPr>
        <w:spacing w:after="0"/>
        <w:rPr>
          <w:rFonts w:ascii="Times New Roman" w:hAnsi="Times New Roman" w:cs="Times New Roman"/>
          <w:color w:val="1F497D" w:themeColor="text2"/>
          <w:sz w:val="24"/>
          <w:szCs w:val="24"/>
        </w:rPr>
      </w:pPr>
    </w:p>
    <w:p w:rsidR="00764E1A" w:rsidRPr="003C144A" w:rsidRDefault="00764E1A" w:rsidP="00800FF0">
      <w:pPr>
        <w:spacing w:after="0"/>
        <w:rPr>
          <w:rFonts w:ascii="Times New Roman" w:eastAsiaTheme="minorEastAsia" w:hAnsi="Times New Roman" w:cs="Times New Roman"/>
          <w:b/>
          <w:color w:val="000000" w:themeColor="text1"/>
          <w:sz w:val="16"/>
          <w:szCs w:val="16"/>
        </w:rPr>
      </w:pPr>
    </w:p>
    <w:p w:rsidR="000B588B" w:rsidRPr="000B588B" w:rsidRDefault="006A5D2A" w:rsidP="000B588B">
      <w:pPr>
        <w:pStyle w:val="ListParagraph"/>
        <w:numPr>
          <w:ilvl w:val="1"/>
          <w:numId w:val="3"/>
        </w:numPr>
        <w:spacing w:after="0"/>
        <w:rPr>
          <w:rFonts w:ascii="Times New Roman" w:eastAsiaTheme="minorEastAsia" w:hAnsi="Times New Roman" w:cs="Times New Roman"/>
          <w:color w:val="1F497D" w:themeColor="text2"/>
          <w:sz w:val="24"/>
          <w:szCs w:val="24"/>
        </w:rPr>
      </w:pPr>
      <w:r w:rsidRPr="000B588B">
        <w:rPr>
          <w:rFonts w:ascii="Times New Roman" w:eastAsiaTheme="minorEastAsia" w:hAnsi="Times New Roman" w:cs="Times New Roman"/>
          <w:color w:val="1F497D" w:themeColor="text2"/>
          <w:sz w:val="24"/>
          <w:szCs w:val="24"/>
        </w:rPr>
        <w:t xml:space="preserve">Η κατανομή όσον αφορά το </w:t>
      </w:r>
      <w:r w:rsidRPr="000B588B">
        <w:rPr>
          <w:rFonts w:ascii="Times New Roman" w:eastAsiaTheme="minorEastAsia" w:hAnsi="Times New Roman" w:cs="Times New Roman"/>
          <w:color w:val="1F497D" w:themeColor="text2"/>
          <w:sz w:val="24"/>
          <w:szCs w:val="24"/>
          <w:lang w:val="en-US"/>
        </w:rPr>
        <w:t>PSA</w:t>
      </w:r>
    </w:p>
    <w:p w:rsidR="000B588B" w:rsidRPr="00F60AAB" w:rsidRDefault="000B588B" w:rsidP="000B588B">
      <w:pPr>
        <w:spacing w:after="0"/>
        <w:ind w:left="360"/>
        <w:rPr>
          <w:rFonts w:ascii="Times New Roman" w:eastAsiaTheme="minorEastAsia" w:hAnsi="Times New Roman" w:cs="Times New Roman"/>
          <w:color w:val="1F497D" w:themeColor="text2"/>
          <w:sz w:val="24"/>
          <w:szCs w:val="24"/>
        </w:rPr>
      </w:pPr>
    </w:p>
    <w:p w:rsidR="007945A1" w:rsidRPr="007945A1" w:rsidRDefault="007945A1" w:rsidP="007945A1">
      <w:pPr>
        <w:shd w:val="clear" w:color="auto" w:fill="FFFFFF" w:themeFill="background1"/>
        <w:spacing w:after="0"/>
        <w:rPr>
          <w:rFonts w:ascii="Times New Roman" w:hAnsi="Times New Roman" w:cs="Times New Roman"/>
          <w:color w:val="1F497D" w:themeColor="text2"/>
          <w:sz w:val="24"/>
          <w:szCs w:val="24"/>
        </w:rPr>
      </w:pPr>
    </w:p>
    <w:p w:rsidR="00D616C1" w:rsidRDefault="00AE2B12" w:rsidP="003A3037">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noProof/>
          <w:sz w:val="24"/>
          <w:szCs w:val="24"/>
          <w:lang w:eastAsia="el-GR"/>
        </w:rPr>
        <w:drawing>
          <wp:inline distT="0" distB="0" distL="0" distR="0">
            <wp:extent cx="3968310" cy="3740785"/>
            <wp:effectExtent l="19050" t="0" r="0" b="0"/>
            <wp:docPr id="27"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3968310" cy="3740785"/>
                    </a:xfrm>
                    <a:prstGeom prst="rect">
                      <a:avLst/>
                    </a:prstGeom>
                    <a:noFill/>
                    <a:ln w="9525">
                      <a:noFill/>
                      <a:miter lim="800000"/>
                      <a:headEnd/>
                      <a:tailEnd/>
                    </a:ln>
                  </pic:spPr>
                </pic:pic>
              </a:graphicData>
            </a:graphic>
          </wp:inline>
        </w:drawing>
      </w:r>
    </w:p>
    <w:p w:rsidR="00AE2B12" w:rsidRPr="00114728" w:rsidRDefault="00AE2B12" w:rsidP="003A3037">
      <w:pPr>
        <w:spacing w:after="0"/>
        <w:jc w:val="center"/>
        <w:rPr>
          <w:rFonts w:ascii="Times New Roman" w:eastAsiaTheme="minorEastAsia" w:hAnsi="Times New Roman" w:cs="Times New Roman"/>
          <w:b/>
          <w:color w:val="000000" w:themeColor="text1"/>
          <w:sz w:val="16"/>
          <w:szCs w:val="16"/>
        </w:rPr>
      </w:pPr>
      <w:r w:rsidRPr="00522DCA">
        <w:rPr>
          <w:rFonts w:ascii="Times New Roman" w:eastAsiaTheme="minorEastAsia" w:hAnsi="Times New Roman" w:cs="Times New Roman"/>
          <w:b/>
          <w:color w:val="000000" w:themeColor="text1"/>
          <w:sz w:val="16"/>
          <w:szCs w:val="16"/>
        </w:rPr>
        <w:t>Γράφημα</w:t>
      </w:r>
      <w:r w:rsidR="007F1EB4">
        <w:rPr>
          <w:rFonts w:ascii="Times New Roman" w:eastAsiaTheme="minorEastAsia" w:hAnsi="Times New Roman" w:cs="Times New Roman"/>
          <w:b/>
          <w:color w:val="000000" w:themeColor="text1"/>
          <w:sz w:val="16"/>
          <w:szCs w:val="16"/>
        </w:rPr>
        <w:t xml:space="preserve"> 4.1 &amp; 4</w:t>
      </w:r>
      <w:r w:rsidR="00D32855" w:rsidRPr="00522DCA">
        <w:rPr>
          <w:rFonts w:ascii="Times New Roman" w:eastAsiaTheme="minorEastAsia" w:hAnsi="Times New Roman" w:cs="Times New Roman"/>
          <w:b/>
          <w:color w:val="000000" w:themeColor="text1"/>
          <w:sz w:val="16"/>
          <w:szCs w:val="16"/>
        </w:rPr>
        <w:t>.2</w:t>
      </w:r>
      <w:r w:rsidRPr="00522DCA">
        <w:rPr>
          <w:rFonts w:ascii="Times New Roman" w:eastAsiaTheme="minorEastAsia" w:hAnsi="Times New Roman" w:cs="Times New Roman"/>
          <w:b/>
          <w:color w:val="000000" w:themeColor="text1"/>
          <w:sz w:val="16"/>
          <w:szCs w:val="16"/>
        </w:rPr>
        <w:t xml:space="preserve"> –Κατανομή </w:t>
      </w:r>
      <w:r w:rsidRPr="00522DCA">
        <w:rPr>
          <w:rFonts w:ascii="Times New Roman" w:eastAsiaTheme="minorEastAsia" w:hAnsi="Times New Roman" w:cs="Times New Roman"/>
          <w:b/>
          <w:color w:val="000000" w:themeColor="text1"/>
          <w:sz w:val="16"/>
          <w:szCs w:val="16"/>
          <w:lang w:val="en-US"/>
        </w:rPr>
        <w:t>PSA</w:t>
      </w:r>
      <w:r w:rsidRPr="00522DCA">
        <w:rPr>
          <w:rFonts w:ascii="Times New Roman" w:eastAsiaTheme="minorEastAsia" w:hAnsi="Times New Roman" w:cs="Times New Roman"/>
          <w:b/>
          <w:color w:val="000000" w:themeColor="text1"/>
          <w:sz w:val="16"/>
          <w:szCs w:val="16"/>
        </w:rPr>
        <w:t xml:space="preserve"> σε </w:t>
      </w:r>
      <w:r w:rsidRPr="00522DCA">
        <w:rPr>
          <w:rFonts w:ascii="Times New Roman" w:eastAsiaTheme="minorEastAsia" w:hAnsi="Times New Roman" w:cs="Times New Roman"/>
          <w:b/>
          <w:color w:val="000000" w:themeColor="text1"/>
          <w:sz w:val="16"/>
          <w:szCs w:val="16"/>
          <w:lang w:val="en-US"/>
        </w:rPr>
        <w:t>boxplot</w:t>
      </w:r>
      <w:r w:rsidRPr="00522DCA">
        <w:rPr>
          <w:rFonts w:ascii="Times New Roman" w:eastAsiaTheme="minorEastAsia" w:hAnsi="Times New Roman" w:cs="Times New Roman"/>
          <w:b/>
          <w:color w:val="000000" w:themeColor="text1"/>
          <w:sz w:val="16"/>
          <w:szCs w:val="16"/>
        </w:rPr>
        <w:t xml:space="preserve"> και ιστόγραμμα</w:t>
      </w:r>
    </w:p>
    <w:p w:rsidR="00CB69BE" w:rsidRPr="00114728" w:rsidRDefault="00CB69BE" w:rsidP="00AE2B12">
      <w:pPr>
        <w:spacing w:after="0"/>
        <w:rPr>
          <w:rFonts w:ascii="Times New Roman" w:eastAsiaTheme="minorEastAsia" w:hAnsi="Times New Roman" w:cs="Times New Roman"/>
          <w:b/>
          <w:color w:val="000000" w:themeColor="text1"/>
          <w:sz w:val="16"/>
          <w:szCs w:val="16"/>
        </w:rPr>
      </w:pPr>
    </w:p>
    <w:p w:rsidR="007D31F8" w:rsidRDefault="00805963" w:rsidP="00805963">
      <w:pPr>
        <w:spacing w:after="0"/>
        <w:jc w:val="both"/>
        <w:rPr>
          <w:rFonts w:ascii="Times New Roman" w:eastAsiaTheme="minorEastAsia" w:hAnsi="Times New Roman" w:cs="Times New Roman"/>
          <w:color w:val="1F497D" w:themeColor="text2"/>
          <w:sz w:val="24"/>
          <w:szCs w:val="24"/>
        </w:rPr>
      </w:pPr>
      <w:r>
        <w:rPr>
          <w:rFonts w:ascii="Times New Roman" w:eastAsiaTheme="minorEastAsia" w:hAnsi="Times New Roman" w:cs="Times New Roman"/>
          <w:color w:val="1F497D" w:themeColor="text2"/>
          <w:sz w:val="24"/>
          <w:szCs w:val="24"/>
        </w:rPr>
        <w:t xml:space="preserve">    </w:t>
      </w:r>
    </w:p>
    <w:p w:rsidR="007D31F8" w:rsidRDefault="007D31F8" w:rsidP="00805963">
      <w:pPr>
        <w:spacing w:after="0"/>
        <w:jc w:val="both"/>
        <w:rPr>
          <w:rFonts w:ascii="Times New Roman" w:eastAsiaTheme="minorEastAsia" w:hAnsi="Times New Roman" w:cs="Times New Roman"/>
          <w:color w:val="1F497D" w:themeColor="text2"/>
          <w:sz w:val="24"/>
          <w:szCs w:val="24"/>
        </w:rPr>
      </w:pPr>
    </w:p>
    <w:p w:rsidR="00DA133F" w:rsidRDefault="00DA133F" w:rsidP="00805963">
      <w:pPr>
        <w:spacing w:after="0"/>
        <w:jc w:val="both"/>
        <w:rPr>
          <w:rFonts w:ascii="Times New Roman" w:eastAsiaTheme="minorEastAsia" w:hAnsi="Times New Roman" w:cs="Times New Roman"/>
          <w:color w:val="1F497D" w:themeColor="text2"/>
          <w:sz w:val="24"/>
          <w:szCs w:val="24"/>
        </w:rPr>
      </w:pPr>
    </w:p>
    <w:p w:rsidR="00DA133F" w:rsidRDefault="00805963" w:rsidP="00805963">
      <w:pPr>
        <w:spacing w:after="0"/>
        <w:jc w:val="both"/>
        <w:rPr>
          <w:rFonts w:ascii="Times New Roman" w:eastAsiaTheme="minorEastAsia" w:hAnsi="Times New Roman" w:cs="Times New Roman"/>
          <w:color w:val="1F497D" w:themeColor="text2"/>
          <w:sz w:val="24"/>
          <w:szCs w:val="24"/>
        </w:rPr>
      </w:pPr>
      <w:r>
        <w:rPr>
          <w:rFonts w:ascii="Times New Roman" w:eastAsiaTheme="minorEastAsia" w:hAnsi="Times New Roman" w:cs="Times New Roman"/>
          <w:color w:val="1F497D" w:themeColor="text2"/>
          <w:sz w:val="24"/>
          <w:szCs w:val="24"/>
        </w:rPr>
        <w:t xml:space="preserve"> </w:t>
      </w:r>
    </w:p>
    <w:p w:rsidR="00DA133F" w:rsidRDefault="00DA133F" w:rsidP="00805963">
      <w:pPr>
        <w:spacing w:after="0"/>
        <w:jc w:val="both"/>
        <w:rPr>
          <w:rFonts w:ascii="Times New Roman" w:eastAsiaTheme="minorEastAsia" w:hAnsi="Times New Roman" w:cs="Times New Roman"/>
          <w:color w:val="1F497D" w:themeColor="text2"/>
          <w:sz w:val="24"/>
          <w:szCs w:val="24"/>
        </w:rPr>
      </w:pPr>
    </w:p>
    <w:p w:rsidR="00764334" w:rsidRDefault="00C53C4B" w:rsidP="00805963">
      <w:pPr>
        <w:spacing w:after="0"/>
        <w:jc w:val="both"/>
        <w:rPr>
          <w:rFonts w:ascii="Times New Roman" w:hAnsi="Times New Roman" w:cs="Times New Roman"/>
          <w:color w:val="1F497D" w:themeColor="text2"/>
          <w:sz w:val="24"/>
          <w:szCs w:val="24"/>
        </w:rPr>
      </w:pPr>
      <w:r>
        <w:rPr>
          <w:rFonts w:ascii="Times New Roman" w:eastAsiaTheme="minorEastAsia" w:hAnsi="Times New Roman" w:cs="Times New Roman"/>
          <w:color w:val="1F497D" w:themeColor="text2"/>
          <w:sz w:val="24"/>
          <w:szCs w:val="24"/>
        </w:rPr>
        <w:t xml:space="preserve">Παρατηρείται πως στο ιστόγραμμα στο </w:t>
      </w:r>
      <w:r w:rsidRPr="00C53C4B">
        <w:rPr>
          <w:rFonts w:ascii="Times New Roman" w:eastAsiaTheme="minorEastAsia" w:hAnsi="Times New Roman" w:cs="Times New Roman"/>
          <w:i/>
          <w:color w:val="1F497D" w:themeColor="text2"/>
          <w:sz w:val="24"/>
          <w:szCs w:val="24"/>
        </w:rPr>
        <w:t>γράφημα</w:t>
      </w:r>
      <w:r w:rsidR="007F1EB4">
        <w:rPr>
          <w:rFonts w:ascii="Times New Roman" w:eastAsiaTheme="minorEastAsia" w:hAnsi="Times New Roman" w:cs="Times New Roman"/>
          <w:i/>
          <w:color w:val="1F497D" w:themeColor="text2"/>
          <w:sz w:val="24"/>
          <w:szCs w:val="24"/>
        </w:rPr>
        <w:t xml:space="preserve"> 4</w:t>
      </w:r>
      <w:r w:rsidRPr="00C53C4B">
        <w:rPr>
          <w:rFonts w:ascii="Times New Roman" w:eastAsiaTheme="minorEastAsia" w:hAnsi="Times New Roman" w:cs="Times New Roman"/>
          <w:i/>
          <w:color w:val="1F497D" w:themeColor="text2"/>
          <w:sz w:val="24"/>
          <w:szCs w:val="24"/>
        </w:rPr>
        <w:t xml:space="preserve">.1 υπάρχει </w:t>
      </w:r>
      <w:r>
        <w:rPr>
          <w:rFonts w:ascii="Times New Roman" w:eastAsiaTheme="minorEastAsia" w:hAnsi="Times New Roman" w:cs="Times New Roman"/>
          <w:color w:val="1F497D" w:themeColor="text2"/>
          <w:sz w:val="24"/>
          <w:szCs w:val="24"/>
        </w:rPr>
        <w:t xml:space="preserve">μια θετική λοξότητα λόγω ακραίων τιμών </w:t>
      </w:r>
      <w:r>
        <w:rPr>
          <w:rFonts w:ascii="Times New Roman" w:eastAsiaTheme="minorEastAsia" w:hAnsi="Times New Roman" w:cs="Times New Roman"/>
          <w:color w:val="1F497D" w:themeColor="text2"/>
          <w:sz w:val="24"/>
          <w:szCs w:val="24"/>
          <w:lang w:val="en-US"/>
        </w:rPr>
        <w:t>PSA</w:t>
      </w:r>
      <w:r>
        <w:rPr>
          <w:rFonts w:ascii="Times New Roman" w:eastAsiaTheme="minorEastAsia" w:hAnsi="Times New Roman" w:cs="Times New Roman"/>
          <w:color w:val="1F497D" w:themeColor="text2"/>
          <w:sz w:val="24"/>
          <w:szCs w:val="24"/>
        </w:rPr>
        <w:t xml:space="preserve"> (βλ </w:t>
      </w:r>
      <w:r>
        <w:rPr>
          <w:rFonts w:ascii="Times New Roman" w:eastAsiaTheme="minorEastAsia" w:hAnsi="Times New Roman" w:cs="Times New Roman"/>
          <w:color w:val="1F497D" w:themeColor="text2"/>
          <w:sz w:val="24"/>
          <w:szCs w:val="24"/>
          <w:lang w:val="en-US"/>
        </w:rPr>
        <w:t>boxplot</w:t>
      </w:r>
      <w:r w:rsidRPr="00C53C4B">
        <w:rPr>
          <w:rFonts w:ascii="Times New Roman" w:eastAsiaTheme="minorEastAsia" w:hAnsi="Times New Roman" w:cs="Times New Roman"/>
          <w:color w:val="1F497D" w:themeColor="text2"/>
          <w:sz w:val="24"/>
          <w:szCs w:val="24"/>
        </w:rPr>
        <w:t xml:space="preserve"> </w:t>
      </w:r>
      <w:r w:rsidR="007F1EB4">
        <w:rPr>
          <w:rFonts w:ascii="Times New Roman" w:eastAsiaTheme="minorEastAsia" w:hAnsi="Times New Roman" w:cs="Times New Roman"/>
          <w:i/>
          <w:color w:val="1F497D" w:themeColor="text2"/>
          <w:sz w:val="24"/>
          <w:szCs w:val="24"/>
        </w:rPr>
        <w:t>γράφημα 4</w:t>
      </w:r>
      <w:r w:rsidRPr="00C53C4B">
        <w:rPr>
          <w:rFonts w:ascii="Times New Roman" w:eastAsiaTheme="minorEastAsia" w:hAnsi="Times New Roman" w:cs="Times New Roman"/>
          <w:i/>
          <w:color w:val="1F497D" w:themeColor="text2"/>
          <w:sz w:val="24"/>
          <w:szCs w:val="24"/>
        </w:rPr>
        <w:t>.2</w:t>
      </w:r>
      <w:r>
        <w:rPr>
          <w:rFonts w:ascii="Times New Roman" w:eastAsiaTheme="minorEastAsia" w:hAnsi="Times New Roman" w:cs="Times New Roman"/>
          <w:color w:val="1F497D" w:themeColor="text2"/>
          <w:sz w:val="24"/>
          <w:szCs w:val="24"/>
        </w:rPr>
        <w:t>).</w:t>
      </w:r>
      <w:r w:rsidRPr="00FC4ECE">
        <w:rPr>
          <w:rFonts w:ascii="Times New Roman" w:eastAsiaTheme="minorEastAsia" w:hAnsi="Times New Roman" w:cs="Times New Roman"/>
          <w:b/>
          <w:color w:val="000000" w:themeColor="text1"/>
          <w:sz w:val="16"/>
          <w:szCs w:val="16"/>
        </w:rPr>
        <w:t xml:space="preserve"> </w:t>
      </w:r>
      <w:r>
        <w:rPr>
          <w:rFonts w:ascii="Times New Roman" w:eastAsiaTheme="minorEastAsia" w:hAnsi="Times New Roman" w:cs="Times New Roman"/>
          <w:b/>
          <w:color w:val="000000" w:themeColor="text1"/>
          <w:sz w:val="16"/>
          <w:szCs w:val="16"/>
        </w:rPr>
        <w:t xml:space="preserve"> </w:t>
      </w:r>
      <w:r w:rsidR="00764E1A" w:rsidRPr="00037992">
        <w:rPr>
          <w:rFonts w:ascii="Times New Roman" w:eastAsiaTheme="minorEastAsia" w:hAnsi="Times New Roman" w:cs="Times New Roman"/>
          <w:color w:val="1F497D" w:themeColor="text2"/>
          <w:sz w:val="24"/>
          <w:szCs w:val="24"/>
        </w:rPr>
        <w:t xml:space="preserve">Στην έρευνα μας </w:t>
      </w:r>
      <w:r w:rsidR="00764E1A">
        <w:rPr>
          <w:rFonts w:ascii="Times New Roman" w:eastAsiaTheme="minorEastAsia" w:hAnsi="Times New Roman" w:cs="Times New Roman"/>
          <w:color w:val="1F497D" w:themeColor="text2"/>
          <w:sz w:val="24"/>
          <w:szCs w:val="24"/>
        </w:rPr>
        <w:t xml:space="preserve">έγινε έρευνα σε άτομα με μέση τιμή </w:t>
      </w:r>
      <w:r w:rsidR="00764E1A">
        <w:rPr>
          <w:rFonts w:ascii="Times New Roman" w:eastAsiaTheme="minorEastAsia" w:hAnsi="Times New Roman" w:cs="Times New Roman"/>
          <w:color w:val="1F497D" w:themeColor="text2"/>
          <w:sz w:val="24"/>
          <w:szCs w:val="24"/>
          <w:lang w:val="en-US"/>
        </w:rPr>
        <w:t>PSA</w:t>
      </w:r>
      <w:r w:rsidR="00764E1A" w:rsidRPr="00764E1A">
        <w:rPr>
          <w:rFonts w:ascii="Times New Roman" w:eastAsiaTheme="minorEastAsia" w:hAnsi="Times New Roman" w:cs="Times New Roman"/>
          <w:color w:val="1F497D" w:themeColor="text2"/>
          <w:sz w:val="24"/>
          <w:szCs w:val="24"/>
        </w:rPr>
        <w:t xml:space="preserve"> </w:t>
      </w:r>
      <w:r w:rsidR="00764E1A" w:rsidRPr="00522DCA">
        <w:rPr>
          <w:rStyle w:val="PageNumber"/>
          <w:rFonts w:ascii="Times New Roman" w:hAnsi="Times New Roman" w:cs="Times New Roman"/>
          <w:color w:val="1F497D" w:themeColor="text2"/>
          <w:sz w:val="24"/>
          <w:szCs w:val="24"/>
        </w:rPr>
        <w:t>μ≈</w:t>
      </w:r>
      <w:r w:rsidR="00764334">
        <w:rPr>
          <w:rStyle w:val="PageNumber"/>
          <w:rFonts w:ascii="Times New Roman" w:hAnsi="Times New Roman" w:cs="Times New Roman"/>
          <w:color w:val="1F497D" w:themeColor="text2"/>
          <w:sz w:val="24"/>
          <w:szCs w:val="24"/>
        </w:rPr>
        <w:t>7,8</w:t>
      </w:r>
      <w:r w:rsidR="00805963">
        <w:rPr>
          <w:rStyle w:val="PageNumber"/>
          <w:rFonts w:ascii="Times New Roman" w:hAnsi="Times New Roman" w:cs="Times New Roman"/>
          <w:color w:val="1F497D" w:themeColor="text2"/>
          <w:sz w:val="24"/>
          <w:szCs w:val="24"/>
        </w:rPr>
        <w:t>0</w:t>
      </w:r>
      <w:r w:rsidR="00764E1A">
        <w:rPr>
          <w:rStyle w:val="PageNumber"/>
          <w:rFonts w:ascii="Times New Roman" w:hAnsi="Times New Roman" w:cs="Times New Roman"/>
          <w:color w:val="1F497D" w:themeColor="text2"/>
          <w:sz w:val="24"/>
          <w:szCs w:val="24"/>
        </w:rPr>
        <w:t>±</w:t>
      </w:r>
      <w:r w:rsidR="00764334">
        <w:rPr>
          <w:rStyle w:val="PageNumber"/>
          <w:rFonts w:ascii="Times New Roman" w:hAnsi="Times New Roman" w:cs="Times New Roman"/>
          <w:color w:val="1F497D" w:themeColor="text2"/>
          <w:sz w:val="24"/>
          <w:szCs w:val="24"/>
        </w:rPr>
        <w:t>3,</w:t>
      </w:r>
      <w:r w:rsidR="00805963">
        <w:rPr>
          <w:rStyle w:val="PageNumber"/>
          <w:rFonts w:ascii="Times New Roman" w:hAnsi="Times New Roman" w:cs="Times New Roman"/>
          <w:color w:val="1F497D" w:themeColor="text2"/>
          <w:sz w:val="24"/>
          <w:szCs w:val="24"/>
        </w:rPr>
        <w:t>693</w:t>
      </w:r>
      <w:r w:rsidR="00764E1A" w:rsidRPr="00522DCA">
        <w:rPr>
          <w:rStyle w:val="PageNumber"/>
          <w:rFonts w:ascii="Times New Roman" w:hAnsi="Times New Roman" w:cs="Times New Roman"/>
          <w:color w:val="1F497D" w:themeColor="text2"/>
          <w:sz w:val="24"/>
          <w:szCs w:val="24"/>
        </w:rPr>
        <w:t>ng/m</w:t>
      </w:r>
      <w:r w:rsidR="00764E1A" w:rsidRPr="00522DCA">
        <w:rPr>
          <w:rStyle w:val="PageNumber"/>
          <w:rFonts w:ascii="Times New Roman" w:hAnsi="Times New Roman" w:cs="Times New Roman"/>
          <w:color w:val="1F497D" w:themeColor="text2"/>
          <w:sz w:val="24"/>
          <w:szCs w:val="24"/>
          <w:lang w:val="en-US"/>
        </w:rPr>
        <w:t>l</w:t>
      </w:r>
      <w:r w:rsidR="00764E1A">
        <w:rPr>
          <w:rStyle w:val="PageNumber"/>
          <w:rFonts w:ascii="Times New Roman" w:hAnsi="Times New Roman" w:cs="Times New Roman"/>
          <w:color w:val="1F497D" w:themeColor="text2"/>
          <w:sz w:val="24"/>
          <w:szCs w:val="24"/>
        </w:rPr>
        <w:t xml:space="preserve">  </w:t>
      </w:r>
      <w:r w:rsidR="00DB71F1">
        <w:rPr>
          <w:rFonts w:ascii="Times New Roman" w:hAnsi="Times New Roman" w:cs="Times New Roman"/>
          <w:color w:val="1F497D" w:themeColor="text2"/>
          <w:sz w:val="24"/>
          <w:szCs w:val="24"/>
        </w:rPr>
        <w:t>με διάμεσο δ=7,085</w:t>
      </w:r>
      <w:r w:rsidR="00DB71F1" w:rsidRPr="00FB57F1">
        <w:rPr>
          <w:rFonts w:ascii="Times New Roman" w:hAnsi="Times New Roman" w:cs="Times New Roman"/>
          <w:color w:val="1F497D" w:themeColor="text2"/>
          <w:sz w:val="24"/>
          <w:szCs w:val="24"/>
        </w:rPr>
        <w:t xml:space="preserve"> </w:t>
      </w:r>
      <w:proofErr w:type="spellStart"/>
      <w:r w:rsidR="00DB71F1">
        <w:rPr>
          <w:rFonts w:ascii="Times New Roman" w:hAnsi="Times New Roman" w:cs="Times New Roman"/>
          <w:color w:val="1F497D" w:themeColor="text2"/>
          <w:sz w:val="24"/>
          <w:szCs w:val="24"/>
          <w:lang w:val="en-US"/>
        </w:rPr>
        <w:t>ng</w:t>
      </w:r>
      <w:proofErr w:type="spellEnd"/>
      <w:r w:rsidR="00DB71F1" w:rsidRPr="00FB57F1">
        <w:rPr>
          <w:rFonts w:ascii="Times New Roman" w:hAnsi="Times New Roman" w:cs="Times New Roman"/>
          <w:color w:val="1F497D" w:themeColor="text2"/>
          <w:sz w:val="24"/>
          <w:szCs w:val="24"/>
        </w:rPr>
        <w:t>/</w:t>
      </w:r>
      <w:r w:rsidR="00DB71F1">
        <w:rPr>
          <w:rFonts w:ascii="Times New Roman" w:hAnsi="Times New Roman" w:cs="Times New Roman"/>
          <w:color w:val="1F497D" w:themeColor="text2"/>
          <w:sz w:val="24"/>
          <w:szCs w:val="24"/>
          <w:lang w:val="en-US"/>
        </w:rPr>
        <w:t>ml</w:t>
      </w:r>
      <w:r w:rsidR="00DB71F1">
        <w:rPr>
          <w:rFonts w:ascii="Times New Roman" w:hAnsi="Times New Roman" w:cs="Times New Roman"/>
          <w:color w:val="1F497D" w:themeColor="text2"/>
          <w:sz w:val="24"/>
          <w:szCs w:val="24"/>
        </w:rPr>
        <w:t xml:space="preserve"> </w:t>
      </w:r>
      <w:r w:rsidR="00764E1A">
        <w:rPr>
          <w:rStyle w:val="PageNumber"/>
          <w:rFonts w:ascii="Times New Roman" w:hAnsi="Times New Roman" w:cs="Times New Roman"/>
          <w:color w:val="1F497D" w:themeColor="text2"/>
          <w:sz w:val="24"/>
          <w:szCs w:val="24"/>
        </w:rPr>
        <w:t>ενώ στην έρευνα των</w:t>
      </w:r>
      <w:r w:rsidR="00764E1A" w:rsidRPr="00037992">
        <w:rPr>
          <w:rStyle w:val="PageNumber"/>
          <w:rFonts w:ascii="Times New Roman" w:hAnsi="Times New Roman" w:cs="Times New Roman"/>
          <w:color w:val="1F497D" w:themeColor="text2"/>
          <w:sz w:val="24"/>
          <w:szCs w:val="24"/>
        </w:rPr>
        <w:t xml:space="preserve"> </w:t>
      </w:r>
      <w:proofErr w:type="spellStart"/>
      <w:r w:rsidR="00764E1A" w:rsidRPr="00522DCA">
        <w:rPr>
          <w:rStyle w:val="PageNumber"/>
          <w:rFonts w:ascii="Times New Roman" w:hAnsi="Times New Roman" w:cs="Times New Roman"/>
          <w:color w:val="1F497D" w:themeColor="text2"/>
          <w:sz w:val="24"/>
          <w:szCs w:val="24"/>
          <w:lang w:val="en-US"/>
        </w:rPr>
        <w:t>Arik</w:t>
      </w:r>
      <w:proofErr w:type="spellEnd"/>
      <w:r w:rsidR="00764E1A" w:rsidRPr="00522DCA">
        <w:rPr>
          <w:rStyle w:val="PageNumber"/>
          <w:rFonts w:ascii="Times New Roman" w:hAnsi="Times New Roman" w:cs="Times New Roman"/>
          <w:color w:val="1F497D" w:themeColor="text2"/>
          <w:sz w:val="24"/>
          <w:szCs w:val="24"/>
        </w:rPr>
        <w:t xml:space="preserve"> </w:t>
      </w:r>
      <w:r w:rsidR="00764E1A" w:rsidRPr="00522DCA">
        <w:rPr>
          <w:rStyle w:val="PageNumber"/>
          <w:rFonts w:ascii="Times New Roman" w:hAnsi="Times New Roman" w:cs="Times New Roman"/>
          <w:color w:val="1F497D" w:themeColor="text2"/>
          <w:sz w:val="24"/>
          <w:szCs w:val="24"/>
          <w:lang w:val="en-US"/>
        </w:rPr>
        <w:t>et</w:t>
      </w:r>
      <w:r w:rsidR="00764E1A" w:rsidRPr="00522DCA">
        <w:rPr>
          <w:rStyle w:val="PageNumber"/>
          <w:rFonts w:ascii="Times New Roman" w:hAnsi="Times New Roman" w:cs="Times New Roman"/>
          <w:color w:val="1F497D" w:themeColor="text2"/>
          <w:sz w:val="24"/>
          <w:szCs w:val="24"/>
        </w:rPr>
        <w:t xml:space="preserve"> </w:t>
      </w:r>
      <w:r w:rsidR="00764E1A" w:rsidRPr="00522DCA">
        <w:rPr>
          <w:rStyle w:val="PageNumber"/>
          <w:rFonts w:ascii="Times New Roman" w:hAnsi="Times New Roman" w:cs="Times New Roman"/>
          <w:color w:val="1F497D" w:themeColor="text2"/>
          <w:sz w:val="24"/>
          <w:szCs w:val="24"/>
          <w:lang w:val="en-US"/>
        </w:rPr>
        <w:t>al</w:t>
      </w:r>
      <w:r w:rsidR="00764E1A">
        <w:rPr>
          <w:rStyle w:val="PageNumber"/>
          <w:rFonts w:ascii="Times New Roman" w:hAnsi="Times New Roman" w:cs="Times New Roman"/>
          <w:color w:val="1F497D" w:themeColor="text2"/>
          <w:sz w:val="24"/>
          <w:szCs w:val="24"/>
        </w:rPr>
        <w:t xml:space="preserve"> </w:t>
      </w:r>
      <w:r w:rsidR="0066584B">
        <w:rPr>
          <w:rStyle w:val="PageNumber"/>
          <w:rFonts w:ascii="Times New Roman" w:hAnsi="Times New Roman" w:cs="Times New Roman"/>
          <w:color w:val="1F497D" w:themeColor="text2"/>
          <w:sz w:val="24"/>
          <w:szCs w:val="24"/>
        </w:rPr>
        <w:t>(</w:t>
      </w:r>
      <w:r w:rsidR="00764E1A">
        <w:rPr>
          <w:rStyle w:val="PageNumber"/>
          <w:rFonts w:ascii="Times New Roman" w:hAnsi="Times New Roman" w:cs="Times New Roman"/>
          <w:color w:val="1F497D" w:themeColor="text2"/>
          <w:sz w:val="24"/>
          <w:szCs w:val="24"/>
        </w:rPr>
        <w:t>2022</w:t>
      </w:r>
      <w:r w:rsidR="0066584B">
        <w:rPr>
          <w:rStyle w:val="PageNumber"/>
          <w:rFonts w:ascii="Times New Roman" w:hAnsi="Times New Roman" w:cs="Times New Roman"/>
          <w:color w:val="1F497D" w:themeColor="text2"/>
          <w:sz w:val="24"/>
          <w:szCs w:val="24"/>
        </w:rPr>
        <w:t>)</w:t>
      </w:r>
      <w:r w:rsidR="00764E1A">
        <w:rPr>
          <w:rStyle w:val="PageNumber"/>
          <w:rFonts w:ascii="Times New Roman" w:hAnsi="Times New Roman" w:cs="Times New Roman"/>
          <w:color w:val="1F497D" w:themeColor="text2"/>
          <w:sz w:val="24"/>
          <w:szCs w:val="24"/>
        </w:rPr>
        <w:t xml:space="preserve"> έγινε σε μ’=12,51± 25,22 </w:t>
      </w:r>
      <w:proofErr w:type="spellStart"/>
      <w:r w:rsidR="00764E1A" w:rsidRPr="00522DCA">
        <w:rPr>
          <w:rStyle w:val="PageNumber"/>
          <w:rFonts w:ascii="Times New Roman" w:hAnsi="Times New Roman" w:cs="Times New Roman"/>
          <w:color w:val="1F497D" w:themeColor="text2"/>
          <w:sz w:val="24"/>
          <w:szCs w:val="24"/>
        </w:rPr>
        <w:t>ng</w:t>
      </w:r>
      <w:proofErr w:type="spellEnd"/>
      <w:r w:rsidR="00764E1A" w:rsidRPr="00522DCA">
        <w:rPr>
          <w:rStyle w:val="PageNumber"/>
          <w:rFonts w:ascii="Times New Roman" w:hAnsi="Times New Roman" w:cs="Times New Roman"/>
          <w:color w:val="1F497D" w:themeColor="text2"/>
          <w:sz w:val="24"/>
          <w:szCs w:val="24"/>
        </w:rPr>
        <w:t>/m</w:t>
      </w:r>
      <w:r w:rsidR="00764E1A" w:rsidRPr="00522DCA">
        <w:rPr>
          <w:rStyle w:val="PageNumber"/>
          <w:rFonts w:ascii="Times New Roman" w:hAnsi="Times New Roman" w:cs="Times New Roman"/>
          <w:color w:val="1F497D" w:themeColor="text2"/>
          <w:sz w:val="24"/>
          <w:szCs w:val="24"/>
          <w:lang w:val="en-US"/>
        </w:rPr>
        <w:t>l</w:t>
      </w:r>
      <w:r w:rsidR="00764E1A">
        <w:rPr>
          <w:rStyle w:val="PageNumber"/>
          <w:rFonts w:ascii="Times New Roman" w:hAnsi="Times New Roman" w:cs="Times New Roman"/>
          <w:color w:val="1F497D" w:themeColor="text2"/>
          <w:sz w:val="24"/>
          <w:szCs w:val="24"/>
        </w:rPr>
        <w:t xml:space="preserve"> </w:t>
      </w:r>
      <w:r w:rsidR="00DB71F1">
        <w:rPr>
          <w:rStyle w:val="PageNumber"/>
          <w:rFonts w:ascii="Times New Roman" w:hAnsi="Times New Roman" w:cs="Times New Roman"/>
          <w:color w:val="1F497D" w:themeColor="text2"/>
          <w:sz w:val="24"/>
          <w:szCs w:val="24"/>
        </w:rPr>
        <w:t xml:space="preserve"> με διάμεσο δ’=7,05</w:t>
      </w:r>
      <w:r w:rsidR="00DB71F1" w:rsidRPr="00DB71F1">
        <w:rPr>
          <w:rStyle w:val="PageNumber"/>
          <w:rFonts w:ascii="Times New Roman" w:hAnsi="Times New Roman" w:cs="Times New Roman"/>
          <w:color w:val="1F497D" w:themeColor="text2"/>
          <w:sz w:val="24"/>
          <w:szCs w:val="24"/>
        </w:rPr>
        <w:t xml:space="preserve"> </w:t>
      </w:r>
      <w:proofErr w:type="spellStart"/>
      <w:r w:rsidR="00DB71F1" w:rsidRPr="00522DCA">
        <w:rPr>
          <w:rStyle w:val="PageNumber"/>
          <w:rFonts w:ascii="Times New Roman" w:hAnsi="Times New Roman" w:cs="Times New Roman"/>
          <w:color w:val="1F497D" w:themeColor="text2"/>
          <w:sz w:val="24"/>
          <w:szCs w:val="24"/>
        </w:rPr>
        <w:t>ng</w:t>
      </w:r>
      <w:proofErr w:type="spellEnd"/>
      <w:r w:rsidR="00DB71F1" w:rsidRPr="00522DCA">
        <w:rPr>
          <w:rStyle w:val="PageNumber"/>
          <w:rFonts w:ascii="Times New Roman" w:hAnsi="Times New Roman" w:cs="Times New Roman"/>
          <w:color w:val="1F497D" w:themeColor="text2"/>
          <w:sz w:val="24"/>
          <w:szCs w:val="24"/>
        </w:rPr>
        <w:t>/m</w:t>
      </w:r>
      <w:r w:rsidR="00DB71F1" w:rsidRPr="00522DCA">
        <w:rPr>
          <w:rStyle w:val="PageNumber"/>
          <w:rFonts w:ascii="Times New Roman" w:hAnsi="Times New Roman" w:cs="Times New Roman"/>
          <w:color w:val="1F497D" w:themeColor="text2"/>
          <w:sz w:val="24"/>
          <w:szCs w:val="24"/>
          <w:lang w:val="en-US"/>
        </w:rPr>
        <w:t>l</w:t>
      </w:r>
      <w:r w:rsidR="00DB71F1">
        <w:rPr>
          <w:rStyle w:val="PageNumber"/>
          <w:rFonts w:ascii="Times New Roman" w:hAnsi="Times New Roman" w:cs="Times New Roman"/>
          <w:color w:val="1F497D" w:themeColor="text2"/>
          <w:sz w:val="24"/>
          <w:szCs w:val="24"/>
        </w:rPr>
        <w:t xml:space="preserve"> </w:t>
      </w:r>
      <w:r w:rsidR="00892F43" w:rsidRPr="00892F43">
        <w:rPr>
          <w:rStyle w:val="PageNumber"/>
          <w:rFonts w:ascii="Times New Roman" w:hAnsi="Times New Roman" w:cs="Times New Roman"/>
          <w:color w:val="1F497D" w:themeColor="text2"/>
          <w:sz w:val="24"/>
          <w:szCs w:val="24"/>
        </w:rPr>
        <w:t>.</w:t>
      </w:r>
      <w:r w:rsidR="00FB57F1">
        <w:rPr>
          <w:rStyle w:val="PageNumber"/>
          <w:rFonts w:ascii="Times New Roman" w:hAnsi="Times New Roman" w:cs="Times New Roman"/>
          <w:color w:val="1F497D" w:themeColor="text2"/>
          <w:sz w:val="24"/>
          <w:szCs w:val="24"/>
        </w:rPr>
        <w:t xml:space="preserve"> Παρατηρούμε πως το </w:t>
      </w:r>
      <w:r w:rsidR="00DB71F1">
        <w:rPr>
          <w:rStyle w:val="PageNumber"/>
          <w:rFonts w:ascii="Times New Roman" w:hAnsi="Times New Roman" w:cs="Times New Roman"/>
          <w:color w:val="1F497D" w:themeColor="text2"/>
          <w:sz w:val="24"/>
          <w:szCs w:val="24"/>
        </w:rPr>
        <w:t xml:space="preserve">σφάλμα </w:t>
      </w:r>
      <w:r w:rsidR="00FB57F1">
        <w:rPr>
          <w:rStyle w:val="PageNumber"/>
          <w:rFonts w:ascii="Times New Roman" w:hAnsi="Times New Roman" w:cs="Times New Roman"/>
          <w:color w:val="1F497D" w:themeColor="text2"/>
          <w:sz w:val="24"/>
          <w:szCs w:val="24"/>
        </w:rPr>
        <w:t xml:space="preserve">της δικής μας εργασίας είναι πολύ μικρότερο από την άλλη έρευνα καθώς διαφέρουν και οι μέσες τιμές. </w:t>
      </w:r>
      <w:r w:rsidR="00764334">
        <w:rPr>
          <w:rStyle w:val="PageNumber"/>
          <w:rFonts w:ascii="Times New Roman" w:hAnsi="Times New Roman" w:cs="Times New Roman"/>
          <w:color w:val="1F497D" w:themeColor="text2"/>
          <w:sz w:val="24"/>
          <w:szCs w:val="24"/>
        </w:rPr>
        <w:t>Στην έρευνα των</w:t>
      </w:r>
      <w:r w:rsidR="00764334">
        <w:rPr>
          <w:rFonts w:ascii="Times New Roman" w:hAnsi="Times New Roman" w:cs="Times New Roman"/>
          <w:color w:val="1F497D" w:themeColor="text2"/>
          <w:sz w:val="24"/>
          <w:szCs w:val="24"/>
        </w:rPr>
        <w:t xml:space="preserve"> </w:t>
      </w:r>
      <w:proofErr w:type="spellStart"/>
      <w:r w:rsidR="00764334">
        <w:rPr>
          <w:rFonts w:ascii="Times New Roman" w:hAnsi="Times New Roman" w:cs="Times New Roman"/>
          <w:color w:val="1F497D" w:themeColor="text2"/>
          <w:sz w:val="24"/>
          <w:szCs w:val="24"/>
          <w:lang w:val="en-US"/>
        </w:rPr>
        <w:t>Hamdi</w:t>
      </w:r>
      <w:proofErr w:type="spellEnd"/>
      <w:r w:rsidR="00764334" w:rsidRPr="00764334">
        <w:rPr>
          <w:rFonts w:ascii="Times New Roman" w:hAnsi="Times New Roman" w:cs="Times New Roman"/>
          <w:color w:val="1F497D" w:themeColor="text2"/>
          <w:sz w:val="24"/>
          <w:szCs w:val="24"/>
        </w:rPr>
        <w:t xml:space="preserve"> </w:t>
      </w:r>
      <w:r w:rsidR="00764334">
        <w:rPr>
          <w:rFonts w:ascii="Times New Roman" w:hAnsi="Times New Roman" w:cs="Times New Roman"/>
          <w:color w:val="1F497D" w:themeColor="text2"/>
          <w:sz w:val="24"/>
          <w:szCs w:val="24"/>
          <w:lang w:val="en-US"/>
        </w:rPr>
        <w:t>et</w:t>
      </w:r>
      <w:r w:rsidR="00764334" w:rsidRPr="00764334">
        <w:rPr>
          <w:rFonts w:ascii="Times New Roman" w:hAnsi="Times New Roman" w:cs="Times New Roman"/>
          <w:color w:val="1F497D" w:themeColor="text2"/>
          <w:sz w:val="24"/>
          <w:szCs w:val="24"/>
        </w:rPr>
        <w:t xml:space="preserve"> </w:t>
      </w:r>
      <w:r w:rsidR="00764334">
        <w:rPr>
          <w:rFonts w:ascii="Times New Roman" w:hAnsi="Times New Roman" w:cs="Times New Roman"/>
          <w:color w:val="1F497D" w:themeColor="text2"/>
          <w:sz w:val="24"/>
          <w:szCs w:val="24"/>
          <w:lang w:val="en-US"/>
        </w:rPr>
        <w:t>al</w:t>
      </w:r>
      <w:r w:rsidR="00764334" w:rsidRPr="00764334">
        <w:rPr>
          <w:rFonts w:ascii="Times New Roman" w:hAnsi="Times New Roman" w:cs="Times New Roman"/>
          <w:color w:val="1F497D" w:themeColor="text2"/>
          <w:sz w:val="24"/>
          <w:szCs w:val="24"/>
        </w:rPr>
        <w:t xml:space="preserve"> </w:t>
      </w:r>
      <w:r w:rsidR="00764334">
        <w:rPr>
          <w:rFonts w:ascii="Times New Roman" w:hAnsi="Times New Roman" w:cs="Times New Roman"/>
          <w:color w:val="1F497D" w:themeColor="text2"/>
          <w:sz w:val="24"/>
          <w:szCs w:val="24"/>
        </w:rPr>
        <w:t>(</w:t>
      </w:r>
      <w:r w:rsidR="00764334" w:rsidRPr="00764334">
        <w:rPr>
          <w:rFonts w:ascii="Times New Roman" w:hAnsi="Times New Roman" w:cs="Times New Roman"/>
          <w:color w:val="1F497D" w:themeColor="text2"/>
          <w:sz w:val="24"/>
          <w:szCs w:val="24"/>
        </w:rPr>
        <w:t>2023</w:t>
      </w:r>
      <w:r w:rsidR="00764334">
        <w:rPr>
          <w:rFonts w:ascii="Times New Roman" w:hAnsi="Times New Roman" w:cs="Times New Roman"/>
          <w:color w:val="1F497D" w:themeColor="text2"/>
          <w:sz w:val="24"/>
          <w:szCs w:val="24"/>
        </w:rPr>
        <w:t>)</w:t>
      </w:r>
      <w:r w:rsidR="00764334" w:rsidRPr="00764334">
        <w:rPr>
          <w:rFonts w:ascii="Times New Roman" w:hAnsi="Times New Roman" w:cs="Times New Roman"/>
          <w:color w:val="1F497D" w:themeColor="text2"/>
          <w:sz w:val="24"/>
          <w:szCs w:val="24"/>
        </w:rPr>
        <w:t xml:space="preserve"> </w:t>
      </w:r>
      <w:r w:rsidR="00764334">
        <w:rPr>
          <w:rFonts w:ascii="Times New Roman" w:hAnsi="Times New Roman" w:cs="Times New Roman"/>
          <w:color w:val="1F497D" w:themeColor="text2"/>
          <w:sz w:val="24"/>
          <w:szCs w:val="24"/>
        </w:rPr>
        <w:t>βρέθηκε διάμεσος δ’’=</w:t>
      </w:r>
      <w:r w:rsidR="00FB57F1">
        <w:rPr>
          <w:rFonts w:ascii="Times New Roman" w:hAnsi="Times New Roman" w:cs="Times New Roman"/>
          <w:color w:val="1F497D" w:themeColor="text2"/>
          <w:sz w:val="24"/>
          <w:szCs w:val="24"/>
        </w:rPr>
        <w:t xml:space="preserve">5,8 </w:t>
      </w:r>
      <w:proofErr w:type="spellStart"/>
      <w:r w:rsidR="00FB57F1">
        <w:rPr>
          <w:rFonts w:ascii="Times New Roman" w:hAnsi="Times New Roman" w:cs="Times New Roman"/>
          <w:color w:val="1F497D" w:themeColor="text2"/>
          <w:sz w:val="24"/>
          <w:szCs w:val="24"/>
          <w:lang w:val="en-US"/>
        </w:rPr>
        <w:t>ng</w:t>
      </w:r>
      <w:proofErr w:type="spellEnd"/>
      <w:r w:rsidR="00FB57F1" w:rsidRPr="00FB57F1">
        <w:rPr>
          <w:rFonts w:ascii="Times New Roman" w:hAnsi="Times New Roman" w:cs="Times New Roman"/>
          <w:color w:val="1F497D" w:themeColor="text2"/>
          <w:sz w:val="24"/>
          <w:szCs w:val="24"/>
        </w:rPr>
        <w:t>/</w:t>
      </w:r>
      <w:r w:rsidR="00FB57F1">
        <w:rPr>
          <w:rFonts w:ascii="Times New Roman" w:hAnsi="Times New Roman" w:cs="Times New Roman"/>
          <w:color w:val="1F497D" w:themeColor="text2"/>
          <w:sz w:val="24"/>
          <w:szCs w:val="24"/>
          <w:lang w:val="en-US"/>
        </w:rPr>
        <w:t>ml</w:t>
      </w:r>
      <w:r w:rsidR="00764334">
        <w:rPr>
          <w:rFonts w:ascii="Times New Roman" w:hAnsi="Times New Roman" w:cs="Times New Roman"/>
          <w:color w:val="1F497D" w:themeColor="text2"/>
          <w:sz w:val="24"/>
          <w:szCs w:val="24"/>
        </w:rPr>
        <w:t xml:space="preserve">. </w:t>
      </w:r>
      <w:r w:rsidR="0066584B">
        <w:rPr>
          <w:rFonts w:ascii="Times New Roman" w:hAnsi="Times New Roman" w:cs="Times New Roman"/>
          <w:color w:val="1F497D" w:themeColor="text2"/>
          <w:sz w:val="24"/>
          <w:szCs w:val="24"/>
        </w:rPr>
        <w:t xml:space="preserve">Παρατηρούμε πως η διάμεσος των </w:t>
      </w:r>
      <w:proofErr w:type="spellStart"/>
      <w:r w:rsidR="0066584B">
        <w:rPr>
          <w:rFonts w:ascii="Times New Roman" w:hAnsi="Times New Roman" w:cs="Times New Roman"/>
          <w:color w:val="1F497D" w:themeColor="text2"/>
          <w:sz w:val="24"/>
          <w:szCs w:val="24"/>
          <w:lang w:val="en-US"/>
        </w:rPr>
        <w:t>Arik</w:t>
      </w:r>
      <w:proofErr w:type="spellEnd"/>
      <w:r w:rsidR="0066584B" w:rsidRPr="0066584B">
        <w:rPr>
          <w:rFonts w:ascii="Times New Roman" w:hAnsi="Times New Roman" w:cs="Times New Roman"/>
          <w:color w:val="1F497D" w:themeColor="text2"/>
          <w:sz w:val="24"/>
          <w:szCs w:val="24"/>
        </w:rPr>
        <w:t xml:space="preserve"> </w:t>
      </w:r>
      <w:r w:rsidR="0066584B">
        <w:rPr>
          <w:rFonts w:ascii="Times New Roman" w:hAnsi="Times New Roman" w:cs="Times New Roman"/>
          <w:color w:val="1F497D" w:themeColor="text2"/>
          <w:sz w:val="24"/>
          <w:szCs w:val="24"/>
          <w:lang w:val="en-US"/>
        </w:rPr>
        <w:t>et</w:t>
      </w:r>
      <w:r w:rsidR="0066584B" w:rsidRPr="0066584B">
        <w:rPr>
          <w:rFonts w:ascii="Times New Roman" w:hAnsi="Times New Roman" w:cs="Times New Roman"/>
          <w:color w:val="1F497D" w:themeColor="text2"/>
          <w:sz w:val="24"/>
          <w:szCs w:val="24"/>
        </w:rPr>
        <w:t xml:space="preserve"> </w:t>
      </w:r>
      <w:r w:rsidR="0066584B">
        <w:rPr>
          <w:rFonts w:ascii="Times New Roman" w:hAnsi="Times New Roman" w:cs="Times New Roman"/>
          <w:color w:val="1F497D" w:themeColor="text2"/>
          <w:sz w:val="24"/>
          <w:szCs w:val="24"/>
          <w:lang w:val="en-US"/>
        </w:rPr>
        <w:t>al</w:t>
      </w:r>
      <w:r w:rsidR="0066584B" w:rsidRPr="0066584B">
        <w:rPr>
          <w:rFonts w:ascii="Times New Roman" w:hAnsi="Times New Roman" w:cs="Times New Roman"/>
          <w:color w:val="1F497D" w:themeColor="text2"/>
          <w:sz w:val="24"/>
          <w:szCs w:val="24"/>
        </w:rPr>
        <w:t xml:space="preserve"> </w:t>
      </w:r>
      <w:r w:rsidR="0066584B">
        <w:rPr>
          <w:rFonts w:ascii="Times New Roman" w:hAnsi="Times New Roman" w:cs="Times New Roman"/>
          <w:color w:val="1F497D" w:themeColor="text2"/>
          <w:sz w:val="24"/>
          <w:szCs w:val="24"/>
        </w:rPr>
        <w:t>είναι παρόμοια με την δι</w:t>
      </w:r>
      <w:r w:rsidR="0011544A">
        <w:rPr>
          <w:rFonts w:ascii="Times New Roman" w:hAnsi="Times New Roman" w:cs="Times New Roman"/>
          <w:color w:val="1F497D" w:themeColor="text2"/>
          <w:sz w:val="24"/>
          <w:szCs w:val="24"/>
        </w:rPr>
        <w:t>κι</w:t>
      </w:r>
      <w:r w:rsidR="0066584B">
        <w:rPr>
          <w:rFonts w:ascii="Times New Roman" w:hAnsi="Times New Roman" w:cs="Times New Roman"/>
          <w:color w:val="1F497D" w:themeColor="text2"/>
          <w:sz w:val="24"/>
          <w:szCs w:val="24"/>
        </w:rPr>
        <w:t>ά μας.</w:t>
      </w:r>
    </w:p>
    <w:p w:rsidR="007D31F8" w:rsidRPr="0066584B" w:rsidRDefault="007D31F8" w:rsidP="00805963">
      <w:pPr>
        <w:spacing w:after="0"/>
        <w:jc w:val="both"/>
        <w:rPr>
          <w:rFonts w:ascii="Times New Roman" w:hAnsi="Times New Roman" w:cs="Times New Roman"/>
          <w:color w:val="1F497D" w:themeColor="text2"/>
          <w:sz w:val="24"/>
          <w:szCs w:val="24"/>
        </w:rPr>
      </w:pPr>
    </w:p>
    <w:p w:rsidR="00892F43" w:rsidRPr="00EC18E4" w:rsidRDefault="00892F43" w:rsidP="00892F43">
      <w:pPr>
        <w:spacing w:after="0"/>
        <w:rPr>
          <w:rFonts w:ascii="Times New Roman" w:hAnsi="Times New Roman" w:cs="Times New Roman"/>
          <w:color w:val="1F497D" w:themeColor="text2"/>
          <w:sz w:val="24"/>
          <w:szCs w:val="24"/>
        </w:rPr>
      </w:pPr>
    </w:p>
    <w:p w:rsidR="0066584B" w:rsidRPr="00DC6AF4" w:rsidRDefault="0066584B" w:rsidP="0066584B">
      <w:pPr>
        <w:pStyle w:val="ListParagraph"/>
        <w:numPr>
          <w:ilvl w:val="0"/>
          <w:numId w:val="3"/>
        </w:numPr>
        <w:spacing w:after="0"/>
        <w:rPr>
          <w:rFonts w:ascii="Times New Roman" w:eastAsiaTheme="minorEastAsia" w:hAnsi="Times New Roman" w:cs="Times New Roman"/>
          <w:sz w:val="24"/>
          <w:szCs w:val="24"/>
          <w:u w:val="single"/>
        </w:rPr>
      </w:pPr>
      <w:r w:rsidRPr="00DC6AF4">
        <w:rPr>
          <w:rFonts w:ascii="Times New Roman" w:eastAsiaTheme="minorEastAsia" w:hAnsi="Times New Roman" w:cs="Times New Roman"/>
          <w:sz w:val="24"/>
          <w:szCs w:val="24"/>
          <w:u w:val="single"/>
        </w:rPr>
        <w:t xml:space="preserve">Συσχέτιση μεταξύ ηλικίας και </w:t>
      </w:r>
      <w:r w:rsidRPr="00DC6AF4">
        <w:rPr>
          <w:rFonts w:ascii="Times New Roman" w:eastAsiaTheme="minorEastAsia" w:hAnsi="Times New Roman" w:cs="Times New Roman"/>
          <w:sz w:val="24"/>
          <w:szCs w:val="24"/>
          <w:u w:val="single"/>
          <w:lang w:val="en-US"/>
        </w:rPr>
        <w:t>PIRADS</w:t>
      </w:r>
    </w:p>
    <w:p w:rsidR="00AE2B12" w:rsidRDefault="00805963" w:rsidP="00805963">
      <w:pPr>
        <w:autoSpaceDE w:val="0"/>
        <w:autoSpaceDN w:val="0"/>
        <w:adjustRightInd w:val="0"/>
        <w:spacing w:after="0" w:line="240" w:lineRule="auto"/>
        <w:jc w:val="both"/>
        <w:rPr>
          <w:rFonts w:ascii="Times New Roman" w:hAnsi="Times New Roman" w:cs="Times New Roman"/>
          <w:color w:val="1F497D" w:themeColor="text2"/>
          <w:sz w:val="24"/>
          <w:szCs w:val="24"/>
        </w:rPr>
      </w:pPr>
      <w:r>
        <w:rPr>
          <w:rFonts w:ascii="Times New Roman" w:eastAsiaTheme="minorEastAsia" w:hAnsi="Times New Roman" w:cs="Times New Roman"/>
          <w:color w:val="1F497D" w:themeColor="text2"/>
          <w:sz w:val="24"/>
          <w:szCs w:val="24"/>
        </w:rPr>
        <w:t xml:space="preserve">    </w:t>
      </w:r>
      <w:r w:rsidR="0066584B">
        <w:rPr>
          <w:rFonts w:ascii="Times New Roman" w:eastAsiaTheme="minorEastAsia" w:hAnsi="Times New Roman" w:cs="Times New Roman"/>
          <w:color w:val="1F497D" w:themeColor="text2"/>
          <w:sz w:val="24"/>
          <w:szCs w:val="24"/>
        </w:rPr>
        <w:t xml:space="preserve">Το επόμενο κομμάτι της ερευνάς μας αφορά </w:t>
      </w:r>
      <w:r w:rsidR="0066584B" w:rsidRPr="0066584B">
        <w:rPr>
          <w:rFonts w:ascii="Times New Roman" w:hAnsi="Times New Roman" w:cs="Times New Roman"/>
          <w:color w:val="1F497D" w:themeColor="text2"/>
          <w:sz w:val="24"/>
          <w:szCs w:val="24"/>
        </w:rPr>
        <w:t xml:space="preserve">μελέτη εξάρτησης μεταξύ </w:t>
      </w:r>
      <w:r w:rsidR="00A35117">
        <w:rPr>
          <w:rFonts w:ascii="Times New Roman" w:hAnsi="Times New Roman" w:cs="Times New Roman"/>
          <w:color w:val="1F497D" w:themeColor="text2"/>
          <w:sz w:val="24"/>
          <w:szCs w:val="24"/>
        </w:rPr>
        <w:t xml:space="preserve">των </w:t>
      </w:r>
      <w:r w:rsidR="0066584B" w:rsidRPr="0066584B">
        <w:rPr>
          <w:rFonts w:ascii="Times New Roman" w:hAnsi="Times New Roman" w:cs="Times New Roman"/>
          <w:color w:val="1F497D" w:themeColor="text2"/>
          <w:sz w:val="24"/>
          <w:szCs w:val="24"/>
        </w:rPr>
        <w:t xml:space="preserve">μεταβλητών </w:t>
      </w:r>
      <w:r w:rsidR="0066584B" w:rsidRPr="0066584B">
        <w:rPr>
          <w:rFonts w:ascii="Times New Roman" w:hAnsi="Times New Roman" w:cs="Times New Roman"/>
          <w:i/>
          <w:color w:val="1F497D" w:themeColor="text2"/>
          <w:sz w:val="24"/>
          <w:szCs w:val="24"/>
        </w:rPr>
        <w:t>’</w:t>
      </w:r>
      <w:r w:rsidR="00FB0759">
        <w:rPr>
          <w:rFonts w:ascii="Times New Roman" w:hAnsi="Times New Roman" w:cs="Times New Roman"/>
          <w:i/>
          <w:color w:val="1F497D" w:themeColor="text2"/>
          <w:sz w:val="24"/>
          <w:szCs w:val="24"/>
        </w:rPr>
        <w:t>ηλικία</w:t>
      </w:r>
      <w:r w:rsidR="0066584B" w:rsidRPr="0066584B">
        <w:rPr>
          <w:rFonts w:ascii="Times New Roman" w:hAnsi="Times New Roman" w:cs="Times New Roman"/>
          <w:color w:val="1F497D" w:themeColor="text2"/>
          <w:sz w:val="24"/>
          <w:szCs w:val="24"/>
        </w:rPr>
        <w:t>’ και ‘</w:t>
      </w:r>
      <w:r w:rsidR="00FB0759">
        <w:rPr>
          <w:rFonts w:ascii="Times New Roman" w:hAnsi="Times New Roman" w:cs="Times New Roman"/>
          <w:i/>
          <w:color w:val="1F497D" w:themeColor="text2"/>
          <w:sz w:val="24"/>
          <w:szCs w:val="24"/>
          <w:lang w:val="en-US"/>
        </w:rPr>
        <w:t>PIRADS</w:t>
      </w:r>
      <w:r w:rsidR="00FB0759" w:rsidRPr="00FB0759">
        <w:rPr>
          <w:rFonts w:ascii="Times New Roman" w:hAnsi="Times New Roman" w:cs="Times New Roman"/>
          <w:i/>
          <w:color w:val="1F497D" w:themeColor="text2"/>
          <w:sz w:val="24"/>
          <w:szCs w:val="24"/>
        </w:rPr>
        <w:t xml:space="preserve">’ </w:t>
      </w:r>
      <w:r w:rsidR="00A35117">
        <w:rPr>
          <w:rFonts w:ascii="Times New Roman" w:hAnsi="Times New Roman" w:cs="Times New Roman"/>
          <w:i/>
          <w:color w:val="1F497D" w:themeColor="text2"/>
          <w:sz w:val="24"/>
          <w:szCs w:val="24"/>
        </w:rPr>
        <w:t xml:space="preserve">. </w:t>
      </w:r>
      <w:r w:rsidR="00FB0759" w:rsidRPr="00FB0759">
        <w:rPr>
          <w:rFonts w:ascii="Times New Roman" w:hAnsi="Times New Roman" w:cs="Times New Roman"/>
          <w:color w:val="1F497D" w:themeColor="text2"/>
          <w:sz w:val="24"/>
          <w:szCs w:val="24"/>
        </w:rPr>
        <w:t xml:space="preserve">Για ευκολότερη διερεύνηση, </w:t>
      </w:r>
      <w:r w:rsidR="00A35117">
        <w:rPr>
          <w:rFonts w:ascii="Times New Roman" w:hAnsi="Times New Roman" w:cs="Times New Roman"/>
          <w:color w:val="1F497D" w:themeColor="text2"/>
          <w:sz w:val="24"/>
          <w:szCs w:val="24"/>
        </w:rPr>
        <w:t xml:space="preserve">χωρίστηκαν </w:t>
      </w:r>
      <w:r w:rsidR="00FB0759">
        <w:rPr>
          <w:rFonts w:ascii="Times New Roman" w:hAnsi="Times New Roman" w:cs="Times New Roman"/>
          <w:color w:val="1F497D" w:themeColor="text2"/>
          <w:sz w:val="24"/>
          <w:szCs w:val="24"/>
        </w:rPr>
        <w:t xml:space="preserve">σε </w:t>
      </w:r>
      <w:r w:rsidR="00FB0759" w:rsidRPr="00FB0759">
        <w:rPr>
          <w:rFonts w:ascii="Times New Roman" w:hAnsi="Times New Roman" w:cs="Times New Roman"/>
          <w:color w:val="1F497D" w:themeColor="text2"/>
          <w:sz w:val="24"/>
          <w:szCs w:val="24"/>
        </w:rPr>
        <w:t>κλάσεις</w:t>
      </w:r>
      <w:r w:rsidR="0066584B" w:rsidRPr="00FB0759">
        <w:rPr>
          <w:rFonts w:ascii="Times New Roman" w:hAnsi="Times New Roman" w:cs="Times New Roman"/>
          <w:color w:val="1F497D" w:themeColor="text2"/>
          <w:sz w:val="24"/>
          <w:szCs w:val="24"/>
        </w:rPr>
        <w:t>.</w:t>
      </w:r>
      <w:r w:rsidR="004A721A" w:rsidRPr="004A721A">
        <w:rPr>
          <w:rFonts w:ascii="Times New Roman" w:hAnsi="Times New Roman" w:cs="Times New Roman"/>
          <w:color w:val="1F497D" w:themeColor="text2"/>
          <w:sz w:val="24"/>
          <w:szCs w:val="24"/>
        </w:rPr>
        <w:t xml:space="preserve"> </w:t>
      </w:r>
      <w:r w:rsidR="004A721A">
        <w:rPr>
          <w:rFonts w:ascii="Times New Roman" w:hAnsi="Times New Roman" w:cs="Times New Roman"/>
          <w:color w:val="1F497D" w:themeColor="text2"/>
          <w:sz w:val="24"/>
          <w:szCs w:val="24"/>
        </w:rPr>
        <w:t xml:space="preserve">Επιπρόσθετα η τιμή </w:t>
      </w:r>
      <w:r w:rsidR="004A721A">
        <w:rPr>
          <w:rFonts w:ascii="Times New Roman" w:hAnsi="Times New Roman" w:cs="Times New Roman"/>
          <w:color w:val="1F497D" w:themeColor="text2"/>
          <w:sz w:val="24"/>
          <w:szCs w:val="24"/>
          <w:lang w:val="en-US"/>
        </w:rPr>
        <w:t>PIRADS</w:t>
      </w:r>
      <w:r w:rsidR="004A721A" w:rsidRPr="004A721A">
        <w:rPr>
          <w:rFonts w:ascii="Times New Roman" w:hAnsi="Times New Roman" w:cs="Times New Roman"/>
          <w:color w:val="1F497D" w:themeColor="text2"/>
          <w:sz w:val="24"/>
          <w:szCs w:val="24"/>
        </w:rPr>
        <w:t xml:space="preserve"> 1 </w:t>
      </w:r>
      <w:r w:rsidR="004A721A">
        <w:rPr>
          <w:rFonts w:ascii="Times New Roman" w:hAnsi="Times New Roman" w:cs="Times New Roman"/>
          <w:color w:val="1F497D" w:themeColor="text2"/>
          <w:sz w:val="24"/>
          <w:szCs w:val="24"/>
        </w:rPr>
        <w:t>περιείχε μόνο ένα άτομο.</w:t>
      </w:r>
      <w:r w:rsidR="00FB0759">
        <w:rPr>
          <w:rFonts w:ascii="Times New Roman" w:hAnsi="Times New Roman" w:cs="Times New Roman"/>
          <w:color w:val="1F497D" w:themeColor="text2"/>
          <w:sz w:val="24"/>
          <w:szCs w:val="24"/>
        </w:rPr>
        <w:t xml:space="preserve"> Συγκεκριμένα</w:t>
      </w:r>
      <w:r w:rsidR="004A721A">
        <w:rPr>
          <w:rFonts w:ascii="Times New Roman" w:hAnsi="Times New Roman" w:cs="Times New Roman"/>
          <w:color w:val="1F497D" w:themeColor="text2"/>
          <w:sz w:val="24"/>
          <w:szCs w:val="24"/>
        </w:rPr>
        <w:t>,</w:t>
      </w:r>
      <w:r w:rsidR="00FB0759">
        <w:rPr>
          <w:rFonts w:ascii="Times New Roman" w:hAnsi="Times New Roman" w:cs="Times New Roman"/>
          <w:color w:val="1F497D" w:themeColor="text2"/>
          <w:sz w:val="24"/>
          <w:szCs w:val="24"/>
        </w:rPr>
        <w:t xml:space="preserve"> η </w:t>
      </w:r>
      <w:r w:rsidR="004A721A">
        <w:rPr>
          <w:rFonts w:ascii="Times New Roman" w:hAnsi="Times New Roman" w:cs="Times New Roman"/>
          <w:color w:val="1F497D" w:themeColor="text2"/>
          <w:sz w:val="24"/>
          <w:szCs w:val="24"/>
        </w:rPr>
        <w:t>‘</w:t>
      </w:r>
      <w:r w:rsidR="00FB0759" w:rsidRPr="004A721A">
        <w:rPr>
          <w:rFonts w:ascii="Times New Roman" w:hAnsi="Times New Roman" w:cs="Times New Roman"/>
          <w:i/>
          <w:color w:val="1F497D" w:themeColor="text2"/>
          <w:sz w:val="24"/>
          <w:szCs w:val="24"/>
        </w:rPr>
        <w:t>ηλικία</w:t>
      </w:r>
      <w:r w:rsidR="004A721A">
        <w:rPr>
          <w:rFonts w:ascii="Times New Roman" w:hAnsi="Times New Roman" w:cs="Times New Roman"/>
          <w:color w:val="1F497D" w:themeColor="text2"/>
          <w:sz w:val="24"/>
          <w:szCs w:val="24"/>
        </w:rPr>
        <w:t>’</w:t>
      </w:r>
      <w:r w:rsidR="00FB0759">
        <w:rPr>
          <w:rFonts w:ascii="Times New Roman" w:hAnsi="Times New Roman" w:cs="Times New Roman"/>
          <w:color w:val="1F497D" w:themeColor="text2"/>
          <w:sz w:val="24"/>
          <w:szCs w:val="24"/>
        </w:rPr>
        <w:t xml:space="preserve"> χωρίστηκε σε </w:t>
      </w:r>
      <w:r w:rsidR="004A721A">
        <w:rPr>
          <w:rFonts w:ascii="Times New Roman" w:hAnsi="Times New Roman" w:cs="Times New Roman"/>
          <w:color w:val="1F497D" w:themeColor="text2"/>
          <w:sz w:val="24"/>
          <w:szCs w:val="24"/>
        </w:rPr>
        <w:t>‘</w:t>
      </w:r>
      <w:r w:rsidR="004A721A" w:rsidRPr="004A721A">
        <w:rPr>
          <w:rFonts w:ascii="Times New Roman" w:hAnsi="Times New Roman" w:cs="Times New Roman"/>
          <w:i/>
          <w:color w:val="1F497D" w:themeColor="text2"/>
          <w:sz w:val="24"/>
          <w:szCs w:val="24"/>
        </w:rPr>
        <w:t>ηλικιακές ομάδες</w:t>
      </w:r>
      <w:r w:rsidR="004A721A">
        <w:rPr>
          <w:rFonts w:ascii="Times New Roman" w:hAnsi="Times New Roman" w:cs="Times New Roman"/>
          <w:color w:val="1F497D" w:themeColor="text2"/>
          <w:sz w:val="24"/>
          <w:szCs w:val="24"/>
        </w:rPr>
        <w:t xml:space="preserve">’ και </w:t>
      </w:r>
      <w:r w:rsidR="004A721A" w:rsidRPr="004A721A">
        <w:rPr>
          <w:rFonts w:ascii="Times New Roman" w:hAnsi="Times New Roman" w:cs="Times New Roman"/>
          <w:color w:val="1F497D" w:themeColor="text2"/>
          <w:sz w:val="24"/>
          <w:szCs w:val="24"/>
        </w:rPr>
        <w:t>‘</w:t>
      </w:r>
      <w:r w:rsidR="004A721A" w:rsidRPr="004A721A">
        <w:rPr>
          <w:rFonts w:ascii="Times New Roman" w:hAnsi="Times New Roman" w:cs="Times New Roman"/>
          <w:i/>
          <w:color w:val="1F497D" w:themeColor="text2"/>
          <w:sz w:val="24"/>
          <w:szCs w:val="24"/>
          <w:lang w:val="en-US"/>
        </w:rPr>
        <w:t>PIRADS</w:t>
      </w:r>
      <w:r w:rsidR="004A721A" w:rsidRPr="004A721A">
        <w:rPr>
          <w:rFonts w:ascii="Times New Roman" w:hAnsi="Times New Roman" w:cs="Times New Roman"/>
          <w:color w:val="1F497D" w:themeColor="text2"/>
          <w:sz w:val="24"/>
          <w:szCs w:val="24"/>
        </w:rPr>
        <w:t xml:space="preserve">’ </w:t>
      </w:r>
      <w:r w:rsidR="004A721A">
        <w:rPr>
          <w:rFonts w:ascii="Times New Roman" w:hAnsi="Times New Roman" w:cs="Times New Roman"/>
          <w:color w:val="1F497D" w:themeColor="text2"/>
          <w:sz w:val="24"/>
          <w:szCs w:val="24"/>
        </w:rPr>
        <w:t xml:space="preserve">σε </w:t>
      </w:r>
      <w:r w:rsidR="004A721A" w:rsidRPr="004A721A">
        <w:rPr>
          <w:rFonts w:ascii="Times New Roman" w:hAnsi="Times New Roman" w:cs="Times New Roman"/>
          <w:color w:val="1F497D" w:themeColor="text2"/>
          <w:sz w:val="24"/>
          <w:szCs w:val="24"/>
        </w:rPr>
        <w:t>‘</w:t>
      </w:r>
      <w:r w:rsidR="004A721A" w:rsidRPr="004A721A">
        <w:rPr>
          <w:rFonts w:ascii="Times New Roman" w:hAnsi="Times New Roman" w:cs="Times New Roman"/>
          <w:i/>
          <w:color w:val="1F497D" w:themeColor="text2"/>
          <w:sz w:val="24"/>
          <w:szCs w:val="24"/>
        </w:rPr>
        <w:t>κατηγορίες</w:t>
      </w:r>
      <w:r w:rsidR="004A721A">
        <w:rPr>
          <w:rFonts w:ascii="Times New Roman" w:hAnsi="Times New Roman" w:cs="Times New Roman"/>
          <w:color w:val="1F497D" w:themeColor="text2"/>
          <w:sz w:val="24"/>
          <w:szCs w:val="24"/>
        </w:rPr>
        <w:t xml:space="preserve"> </w:t>
      </w:r>
      <w:r w:rsidR="004A721A" w:rsidRPr="004A721A">
        <w:rPr>
          <w:rFonts w:ascii="Times New Roman" w:hAnsi="Times New Roman" w:cs="Times New Roman"/>
          <w:i/>
          <w:color w:val="1F497D" w:themeColor="text2"/>
          <w:sz w:val="24"/>
          <w:szCs w:val="24"/>
          <w:lang w:val="en-US"/>
        </w:rPr>
        <w:t>PIRADS</w:t>
      </w:r>
      <w:r w:rsidR="004A721A" w:rsidRPr="004A721A">
        <w:rPr>
          <w:rFonts w:ascii="Times New Roman" w:hAnsi="Times New Roman" w:cs="Times New Roman"/>
          <w:color w:val="1F497D" w:themeColor="text2"/>
          <w:sz w:val="24"/>
          <w:szCs w:val="24"/>
        </w:rPr>
        <w:t xml:space="preserve">’. </w:t>
      </w:r>
      <w:r w:rsidR="004A721A" w:rsidRPr="00B25E9E">
        <w:rPr>
          <w:rFonts w:ascii="Times New Roman" w:hAnsi="Times New Roman" w:cs="Times New Roman"/>
          <w:color w:val="1F497D" w:themeColor="text2"/>
          <w:sz w:val="24"/>
          <w:szCs w:val="24"/>
        </w:rPr>
        <w:t>Οι δύο νέες μεταβλητές είναι ποιοτικές μεταβλητές. Άρα θα εφαρμ</w:t>
      </w:r>
      <w:r w:rsidR="0046689E">
        <w:rPr>
          <w:rFonts w:ascii="Times New Roman" w:hAnsi="Times New Roman" w:cs="Times New Roman"/>
          <w:color w:val="1F497D" w:themeColor="text2"/>
          <w:sz w:val="24"/>
          <w:szCs w:val="24"/>
        </w:rPr>
        <w:t>οστεί</w:t>
      </w:r>
      <w:r w:rsidR="004A721A" w:rsidRPr="00B25E9E">
        <w:rPr>
          <w:rFonts w:ascii="Times New Roman" w:hAnsi="Times New Roman" w:cs="Times New Roman"/>
          <w:color w:val="1F497D" w:themeColor="text2"/>
          <w:sz w:val="24"/>
          <w:szCs w:val="24"/>
        </w:rPr>
        <w:t xml:space="preserve"> </w:t>
      </w:r>
      <w:r w:rsidR="004A721A" w:rsidRPr="00B25E9E">
        <w:rPr>
          <w:rFonts w:ascii="Times New Roman" w:hAnsi="Times New Roman" w:cs="Times New Roman"/>
          <w:color w:val="1F497D" w:themeColor="text2"/>
          <w:sz w:val="24"/>
          <w:szCs w:val="24"/>
          <w:lang w:val="en-US"/>
        </w:rPr>
        <w:t>chi</w:t>
      </w:r>
      <w:r w:rsidR="004A721A" w:rsidRPr="00B25E9E">
        <w:rPr>
          <w:rFonts w:ascii="Times New Roman" w:hAnsi="Times New Roman" w:cs="Times New Roman"/>
          <w:color w:val="1F497D" w:themeColor="text2"/>
          <w:sz w:val="24"/>
          <w:szCs w:val="24"/>
        </w:rPr>
        <w:t>-</w:t>
      </w:r>
      <w:r w:rsidR="00114728">
        <w:rPr>
          <w:rFonts w:ascii="Times New Roman" w:hAnsi="Times New Roman" w:cs="Times New Roman"/>
          <w:color w:val="1F497D" w:themeColor="text2"/>
          <w:sz w:val="24"/>
          <w:szCs w:val="24"/>
        </w:rPr>
        <w:t xml:space="preserve">2 </w:t>
      </w:r>
      <w:r w:rsidR="004A721A" w:rsidRPr="00B25E9E">
        <w:rPr>
          <w:rFonts w:ascii="Times New Roman" w:hAnsi="Times New Roman" w:cs="Times New Roman"/>
          <w:color w:val="1F497D" w:themeColor="text2"/>
          <w:sz w:val="24"/>
          <w:szCs w:val="24"/>
          <w:lang w:val="en-US"/>
        </w:rPr>
        <w:t>test</w:t>
      </w:r>
      <w:r w:rsidR="004A721A" w:rsidRPr="00B25E9E">
        <w:rPr>
          <w:rFonts w:ascii="Times New Roman" w:hAnsi="Times New Roman" w:cs="Times New Roman"/>
          <w:color w:val="1F497D" w:themeColor="text2"/>
          <w:sz w:val="24"/>
          <w:szCs w:val="24"/>
        </w:rPr>
        <w:t xml:space="preserve"> για την επίλυση του προβλήματος</w:t>
      </w:r>
      <w:r w:rsidR="00B25E9E">
        <w:rPr>
          <w:rFonts w:ascii="Times New Roman" w:hAnsi="Times New Roman" w:cs="Times New Roman"/>
          <w:color w:val="1F497D" w:themeColor="text2"/>
          <w:sz w:val="24"/>
          <w:szCs w:val="24"/>
        </w:rPr>
        <w:t>.</w:t>
      </w:r>
    </w:p>
    <w:p w:rsidR="00B25E9E" w:rsidRPr="00B25E9E" w:rsidRDefault="00B25E9E" w:rsidP="00B25E9E">
      <w:pPr>
        <w:autoSpaceDE w:val="0"/>
        <w:autoSpaceDN w:val="0"/>
        <w:adjustRightInd w:val="0"/>
        <w:spacing w:after="0" w:line="240" w:lineRule="auto"/>
        <w:rPr>
          <w:rFonts w:ascii="Times New Roman" w:hAnsi="Times New Roman" w:cs="Times New Roman"/>
          <w:color w:val="1F497D" w:themeColor="text2"/>
          <w:sz w:val="24"/>
          <w:szCs w:val="24"/>
        </w:rPr>
      </w:pPr>
      <w:r w:rsidRPr="00B25E9E">
        <w:rPr>
          <w:rFonts w:ascii="Times New Roman" w:hAnsi="Times New Roman" w:cs="Times New Roman"/>
          <w:color w:val="1F497D" w:themeColor="text2"/>
          <w:sz w:val="24"/>
          <w:szCs w:val="24"/>
        </w:rPr>
        <w:t>Η</w:t>
      </w:r>
      <w:r w:rsidRPr="00B25E9E">
        <w:rPr>
          <w:rFonts w:ascii="Times New Roman" w:hAnsi="Times New Roman" w:cs="Times New Roman"/>
          <w:color w:val="1F497D" w:themeColor="text2"/>
          <w:sz w:val="24"/>
          <w:szCs w:val="24"/>
          <w:vertAlign w:val="subscript"/>
        </w:rPr>
        <w:t>0</w:t>
      </w:r>
      <w:r w:rsidRPr="00B25E9E">
        <w:rPr>
          <w:rFonts w:ascii="Times New Roman" w:hAnsi="Times New Roman" w:cs="Times New Roman"/>
          <w:color w:val="1F497D" w:themeColor="text2"/>
          <w:sz w:val="24"/>
          <w:szCs w:val="24"/>
        </w:rPr>
        <w:t>: Μεταβλητές ’</w:t>
      </w:r>
      <w:r w:rsidR="0046689E" w:rsidRPr="004A721A">
        <w:rPr>
          <w:rFonts w:ascii="Times New Roman" w:hAnsi="Times New Roman" w:cs="Times New Roman"/>
          <w:i/>
          <w:color w:val="1F497D" w:themeColor="text2"/>
          <w:sz w:val="24"/>
          <w:szCs w:val="24"/>
        </w:rPr>
        <w:t>ηλικιακές ομάδες</w:t>
      </w:r>
      <w:r w:rsidR="0046689E">
        <w:rPr>
          <w:rFonts w:ascii="Times New Roman" w:hAnsi="Times New Roman" w:cs="Times New Roman"/>
          <w:color w:val="1F497D" w:themeColor="text2"/>
          <w:sz w:val="24"/>
          <w:szCs w:val="24"/>
        </w:rPr>
        <w:t>’</w:t>
      </w:r>
      <w:r w:rsidRPr="00B25E9E">
        <w:rPr>
          <w:rFonts w:ascii="Times New Roman" w:hAnsi="Times New Roman" w:cs="Times New Roman"/>
          <w:color w:val="1F497D" w:themeColor="text2"/>
          <w:sz w:val="24"/>
          <w:szCs w:val="24"/>
        </w:rPr>
        <w:t xml:space="preserve"> και ‘</w:t>
      </w:r>
      <w:r w:rsidR="0046689E" w:rsidRPr="004A721A">
        <w:rPr>
          <w:rFonts w:ascii="Times New Roman" w:hAnsi="Times New Roman" w:cs="Times New Roman"/>
          <w:i/>
          <w:color w:val="1F497D" w:themeColor="text2"/>
          <w:sz w:val="24"/>
          <w:szCs w:val="24"/>
        </w:rPr>
        <w:t>κατηγορίες</w:t>
      </w:r>
      <w:r w:rsidR="0046689E">
        <w:rPr>
          <w:rFonts w:ascii="Times New Roman" w:hAnsi="Times New Roman" w:cs="Times New Roman"/>
          <w:color w:val="1F497D" w:themeColor="text2"/>
          <w:sz w:val="24"/>
          <w:szCs w:val="24"/>
        </w:rPr>
        <w:t xml:space="preserve"> </w:t>
      </w:r>
      <w:r w:rsidR="0046689E" w:rsidRPr="004A721A">
        <w:rPr>
          <w:rFonts w:ascii="Times New Roman" w:hAnsi="Times New Roman" w:cs="Times New Roman"/>
          <w:i/>
          <w:color w:val="1F497D" w:themeColor="text2"/>
          <w:sz w:val="24"/>
          <w:szCs w:val="24"/>
          <w:lang w:val="en-US"/>
        </w:rPr>
        <w:t>PIRADS</w:t>
      </w:r>
      <w:r w:rsidRPr="00B25E9E">
        <w:rPr>
          <w:rFonts w:ascii="Times New Roman" w:hAnsi="Times New Roman" w:cs="Times New Roman"/>
          <w:color w:val="1F497D" w:themeColor="text2"/>
          <w:sz w:val="24"/>
          <w:szCs w:val="24"/>
        </w:rPr>
        <w:t>’ είναι ανεξάρτητες</w:t>
      </w:r>
    </w:p>
    <w:p w:rsidR="00B25E9E" w:rsidRDefault="00B25E9E" w:rsidP="00B25E9E">
      <w:pPr>
        <w:autoSpaceDE w:val="0"/>
        <w:autoSpaceDN w:val="0"/>
        <w:adjustRightInd w:val="0"/>
        <w:spacing w:after="0" w:line="240" w:lineRule="auto"/>
        <w:rPr>
          <w:rFonts w:ascii="Times New Roman" w:hAnsi="Times New Roman" w:cs="Times New Roman"/>
          <w:color w:val="1F497D" w:themeColor="text2"/>
          <w:sz w:val="24"/>
          <w:szCs w:val="24"/>
        </w:rPr>
      </w:pPr>
      <w:r w:rsidRPr="00B25E9E">
        <w:rPr>
          <w:rFonts w:ascii="Times New Roman" w:hAnsi="Times New Roman" w:cs="Times New Roman"/>
          <w:color w:val="1F497D" w:themeColor="text2"/>
          <w:sz w:val="24"/>
          <w:szCs w:val="24"/>
        </w:rPr>
        <w:t>Η</w:t>
      </w:r>
      <w:r w:rsidRPr="00B25E9E">
        <w:rPr>
          <w:rFonts w:ascii="Times New Roman" w:hAnsi="Times New Roman" w:cs="Times New Roman"/>
          <w:color w:val="1F497D" w:themeColor="text2"/>
          <w:sz w:val="24"/>
          <w:szCs w:val="24"/>
          <w:vertAlign w:val="subscript"/>
        </w:rPr>
        <w:t>1</w:t>
      </w:r>
      <w:r w:rsidRPr="00B25E9E">
        <w:rPr>
          <w:rFonts w:ascii="Times New Roman" w:hAnsi="Times New Roman" w:cs="Times New Roman"/>
          <w:color w:val="1F497D" w:themeColor="text2"/>
          <w:sz w:val="24"/>
          <w:szCs w:val="24"/>
        </w:rPr>
        <w:t xml:space="preserve">: </w:t>
      </w:r>
      <w:r w:rsidR="0046689E" w:rsidRPr="00B25E9E">
        <w:rPr>
          <w:rFonts w:ascii="Times New Roman" w:hAnsi="Times New Roman" w:cs="Times New Roman"/>
          <w:color w:val="1F497D" w:themeColor="text2"/>
          <w:sz w:val="24"/>
          <w:szCs w:val="24"/>
        </w:rPr>
        <w:t>Μεταβλητές ’</w:t>
      </w:r>
      <w:r w:rsidR="0046689E" w:rsidRPr="004A721A">
        <w:rPr>
          <w:rFonts w:ascii="Times New Roman" w:hAnsi="Times New Roman" w:cs="Times New Roman"/>
          <w:i/>
          <w:color w:val="1F497D" w:themeColor="text2"/>
          <w:sz w:val="24"/>
          <w:szCs w:val="24"/>
        </w:rPr>
        <w:t>ηλικιακές ομάδες</w:t>
      </w:r>
      <w:r w:rsidR="0046689E">
        <w:rPr>
          <w:rFonts w:ascii="Times New Roman" w:hAnsi="Times New Roman" w:cs="Times New Roman"/>
          <w:color w:val="1F497D" w:themeColor="text2"/>
          <w:sz w:val="24"/>
          <w:szCs w:val="24"/>
        </w:rPr>
        <w:t>’</w:t>
      </w:r>
      <w:r w:rsidR="0046689E" w:rsidRPr="00B25E9E">
        <w:rPr>
          <w:rFonts w:ascii="Times New Roman" w:hAnsi="Times New Roman" w:cs="Times New Roman"/>
          <w:color w:val="1F497D" w:themeColor="text2"/>
          <w:sz w:val="24"/>
          <w:szCs w:val="24"/>
        </w:rPr>
        <w:t xml:space="preserve"> και ‘</w:t>
      </w:r>
      <w:r w:rsidR="0046689E" w:rsidRPr="004A721A">
        <w:rPr>
          <w:rFonts w:ascii="Times New Roman" w:hAnsi="Times New Roman" w:cs="Times New Roman"/>
          <w:i/>
          <w:color w:val="1F497D" w:themeColor="text2"/>
          <w:sz w:val="24"/>
          <w:szCs w:val="24"/>
        </w:rPr>
        <w:t>κατηγορίες</w:t>
      </w:r>
      <w:r w:rsidR="0046689E">
        <w:rPr>
          <w:rFonts w:ascii="Times New Roman" w:hAnsi="Times New Roman" w:cs="Times New Roman"/>
          <w:color w:val="1F497D" w:themeColor="text2"/>
          <w:sz w:val="24"/>
          <w:szCs w:val="24"/>
        </w:rPr>
        <w:t xml:space="preserve"> </w:t>
      </w:r>
      <w:r w:rsidR="0046689E" w:rsidRPr="004A721A">
        <w:rPr>
          <w:rFonts w:ascii="Times New Roman" w:hAnsi="Times New Roman" w:cs="Times New Roman"/>
          <w:i/>
          <w:color w:val="1F497D" w:themeColor="text2"/>
          <w:sz w:val="24"/>
          <w:szCs w:val="24"/>
          <w:lang w:val="en-US"/>
        </w:rPr>
        <w:t>PIRADS</w:t>
      </w:r>
      <w:r w:rsidR="0046689E" w:rsidRPr="00B25E9E">
        <w:rPr>
          <w:rFonts w:ascii="Times New Roman" w:hAnsi="Times New Roman" w:cs="Times New Roman"/>
          <w:color w:val="1F497D" w:themeColor="text2"/>
          <w:sz w:val="24"/>
          <w:szCs w:val="24"/>
        </w:rPr>
        <w:t xml:space="preserve">’ </w:t>
      </w:r>
      <w:r w:rsidR="0046689E">
        <w:rPr>
          <w:rFonts w:ascii="Times New Roman" w:hAnsi="Times New Roman" w:cs="Times New Roman"/>
          <w:color w:val="1F497D" w:themeColor="text2"/>
          <w:sz w:val="24"/>
          <w:szCs w:val="24"/>
        </w:rPr>
        <w:t xml:space="preserve">δεν </w:t>
      </w:r>
      <w:r w:rsidR="0046689E" w:rsidRPr="00B25E9E">
        <w:rPr>
          <w:rFonts w:ascii="Times New Roman" w:hAnsi="Times New Roman" w:cs="Times New Roman"/>
          <w:color w:val="1F497D" w:themeColor="text2"/>
          <w:sz w:val="24"/>
          <w:szCs w:val="24"/>
        </w:rPr>
        <w:t>είναι ανεξάρτητες</w:t>
      </w:r>
    </w:p>
    <w:p w:rsidR="007D31F8" w:rsidRDefault="007D31F8" w:rsidP="00B25E9E">
      <w:pPr>
        <w:autoSpaceDE w:val="0"/>
        <w:autoSpaceDN w:val="0"/>
        <w:adjustRightInd w:val="0"/>
        <w:spacing w:after="0" w:line="240" w:lineRule="auto"/>
        <w:rPr>
          <w:rFonts w:ascii="Times New Roman" w:hAnsi="Times New Roman" w:cs="Times New Roman"/>
          <w:color w:val="1F497D" w:themeColor="text2"/>
          <w:sz w:val="24"/>
          <w:szCs w:val="24"/>
        </w:rPr>
      </w:pPr>
    </w:p>
    <w:p w:rsidR="00793C2E" w:rsidRDefault="00793C2E" w:rsidP="00B25E9E">
      <w:pPr>
        <w:autoSpaceDE w:val="0"/>
        <w:autoSpaceDN w:val="0"/>
        <w:adjustRightInd w:val="0"/>
        <w:spacing w:after="0" w:line="240" w:lineRule="auto"/>
        <w:rPr>
          <w:rFonts w:ascii="Times New Roman" w:hAnsi="Times New Roman" w:cs="Times New Roman"/>
          <w:color w:val="1F497D" w:themeColor="text2"/>
          <w:sz w:val="24"/>
          <w:szCs w:val="24"/>
        </w:rPr>
      </w:pPr>
    </w:p>
    <w:tbl>
      <w:tblPr>
        <w:tblW w:w="8227" w:type="dxa"/>
        <w:jc w:val="center"/>
        <w:tblInd w:w="-8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374"/>
        <w:gridCol w:w="1413"/>
        <w:gridCol w:w="1413"/>
        <w:gridCol w:w="2027"/>
      </w:tblGrid>
      <w:tr w:rsidR="00B25E9E" w:rsidRPr="00522DCA" w:rsidTr="003A3037">
        <w:trPr>
          <w:cantSplit/>
          <w:trHeight w:val="273"/>
          <w:jc w:val="center"/>
        </w:trPr>
        <w:tc>
          <w:tcPr>
            <w:tcW w:w="8227" w:type="dxa"/>
            <w:gridSpan w:val="4"/>
            <w:tcBorders>
              <w:top w:val="nil"/>
              <w:left w:val="nil"/>
              <w:bottom w:val="single" w:sz="4" w:space="0" w:color="auto"/>
              <w:right w:val="nil"/>
            </w:tcBorders>
            <w:shd w:val="clear" w:color="auto" w:fill="FFFFFF"/>
            <w:vAlign w:val="center"/>
          </w:tcPr>
          <w:p w:rsidR="00B25E9E" w:rsidRPr="00522DCA" w:rsidRDefault="00B25E9E" w:rsidP="003A3037">
            <w:pPr>
              <w:autoSpaceDE w:val="0"/>
              <w:autoSpaceDN w:val="0"/>
              <w:adjustRightInd w:val="0"/>
              <w:spacing w:after="0" w:line="320" w:lineRule="atLeast"/>
              <w:ind w:left="60" w:right="60"/>
              <w:jc w:val="center"/>
              <w:rPr>
                <w:rFonts w:ascii="Times New Roman" w:hAnsi="Times New Roman" w:cs="Times New Roman"/>
                <w:color w:val="010205"/>
              </w:rPr>
            </w:pPr>
            <w:proofErr w:type="spellStart"/>
            <w:r w:rsidRPr="00522DCA">
              <w:rPr>
                <w:rFonts w:ascii="Times New Roman" w:hAnsi="Times New Roman" w:cs="Times New Roman"/>
                <w:b/>
                <w:bCs/>
                <w:color w:val="010205"/>
              </w:rPr>
              <w:t>Chi</w:t>
            </w:r>
            <w:proofErr w:type="spellEnd"/>
            <w:r w:rsidRPr="00522DCA">
              <w:rPr>
                <w:rFonts w:ascii="Times New Roman" w:hAnsi="Times New Roman" w:cs="Times New Roman"/>
                <w:b/>
                <w:bCs/>
                <w:color w:val="010205"/>
              </w:rPr>
              <w:t>-</w:t>
            </w:r>
            <w:proofErr w:type="spellStart"/>
            <w:r w:rsidRPr="00522DCA">
              <w:rPr>
                <w:rFonts w:ascii="Times New Roman" w:hAnsi="Times New Roman" w:cs="Times New Roman"/>
                <w:b/>
                <w:bCs/>
                <w:color w:val="010205"/>
              </w:rPr>
              <w:t>Square</w:t>
            </w:r>
            <w:proofErr w:type="spellEnd"/>
            <w:r w:rsidRPr="00522DCA">
              <w:rPr>
                <w:rFonts w:ascii="Times New Roman" w:hAnsi="Times New Roman" w:cs="Times New Roman"/>
                <w:b/>
                <w:bCs/>
                <w:color w:val="010205"/>
              </w:rPr>
              <w:t xml:space="preserve"> </w:t>
            </w:r>
            <w:proofErr w:type="spellStart"/>
            <w:r w:rsidRPr="00522DCA">
              <w:rPr>
                <w:rFonts w:ascii="Times New Roman" w:hAnsi="Times New Roman" w:cs="Times New Roman"/>
                <w:b/>
                <w:bCs/>
                <w:color w:val="010205"/>
              </w:rPr>
              <w:t>Tests</w:t>
            </w:r>
            <w:proofErr w:type="spellEnd"/>
          </w:p>
        </w:tc>
      </w:tr>
      <w:tr w:rsidR="00B25E9E" w:rsidRPr="00522DCA" w:rsidTr="003A3037">
        <w:trPr>
          <w:cantSplit/>
          <w:trHeight w:val="795"/>
          <w:jc w:val="center"/>
        </w:trPr>
        <w:tc>
          <w:tcPr>
            <w:tcW w:w="3374" w:type="dxa"/>
            <w:tcBorders>
              <w:top w:val="single" w:sz="4" w:space="0" w:color="auto"/>
              <w:left w:val="single" w:sz="4" w:space="0" w:color="auto"/>
              <w:bottom w:val="single" w:sz="4" w:space="0" w:color="auto"/>
              <w:right w:val="single" w:sz="4" w:space="0" w:color="auto"/>
            </w:tcBorders>
            <w:shd w:val="clear" w:color="auto" w:fill="FFFFFF"/>
            <w:vAlign w:val="bottom"/>
          </w:tcPr>
          <w:p w:rsidR="00B25E9E" w:rsidRPr="00522DCA" w:rsidRDefault="00B25E9E" w:rsidP="003A3037">
            <w:pPr>
              <w:autoSpaceDE w:val="0"/>
              <w:autoSpaceDN w:val="0"/>
              <w:adjustRightInd w:val="0"/>
              <w:spacing w:after="0" w:line="240" w:lineRule="auto"/>
              <w:jc w:val="center"/>
              <w:rPr>
                <w:rFonts w:ascii="Times New Roman" w:hAnsi="Times New Roman" w:cs="Times New Roman"/>
                <w:sz w:val="24"/>
                <w:szCs w:val="24"/>
              </w:rPr>
            </w:pPr>
          </w:p>
        </w:tc>
        <w:tc>
          <w:tcPr>
            <w:tcW w:w="1413" w:type="dxa"/>
            <w:tcBorders>
              <w:top w:val="single" w:sz="4" w:space="0" w:color="auto"/>
              <w:left w:val="single" w:sz="4" w:space="0" w:color="auto"/>
              <w:bottom w:val="single" w:sz="4" w:space="0" w:color="auto"/>
              <w:right w:val="single" w:sz="4" w:space="0" w:color="auto"/>
            </w:tcBorders>
            <w:shd w:val="clear" w:color="auto" w:fill="FFFFFF"/>
            <w:vAlign w:val="bottom"/>
          </w:tcPr>
          <w:p w:rsidR="00B25E9E" w:rsidRPr="00522DCA" w:rsidRDefault="00B25E9E" w:rsidP="003A3037">
            <w:pPr>
              <w:autoSpaceDE w:val="0"/>
              <w:autoSpaceDN w:val="0"/>
              <w:adjustRightInd w:val="0"/>
              <w:spacing w:after="0" w:line="320" w:lineRule="atLeast"/>
              <w:ind w:left="60" w:right="60"/>
              <w:jc w:val="center"/>
              <w:rPr>
                <w:rFonts w:ascii="Times New Roman" w:hAnsi="Times New Roman" w:cs="Times New Roman"/>
                <w:color w:val="264A60"/>
                <w:sz w:val="18"/>
                <w:szCs w:val="18"/>
              </w:rPr>
            </w:pPr>
            <w:proofErr w:type="spellStart"/>
            <w:r w:rsidRPr="00522DCA">
              <w:rPr>
                <w:rFonts w:ascii="Times New Roman" w:hAnsi="Times New Roman" w:cs="Times New Roman"/>
                <w:color w:val="264A60"/>
                <w:sz w:val="18"/>
                <w:szCs w:val="18"/>
              </w:rPr>
              <w:t>Value</w:t>
            </w:r>
            <w:proofErr w:type="spellEnd"/>
          </w:p>
        </w:tc>
        <w:tc>
          <w:tcPr>
            <w:tcW w:w="1413" w:type="dxa"/>
            <w:tcBorders>
              <w:top w:val="single" w:sz="4" w:space="0" w:color="auto"/>
              <w:left w:val="single" w:sz="4" w:space="0" w:color="auto"/>
              <w:bottom w:val="single" w:sz="4" w:space="0" w:color="auto"/>
              <w:right w:val="single" w:sz="4" w:space="0" w:color="auto"/>
            </w:tcBorders>
            <w:shd w:val="clear" w:color="auto" w:fill="FFFFFF"/>
            <w:vAlign w:val="bottom"/>
          </w:tcPr>
          <w:p w:rsidR="00B25E9E" w:rsidRPr="00522DCA" w:rsidRDefault="00B25E9E" w:rsidP="003A3037">
            <w:pPr>
              <w:autoSpaceDE w:val="0"/>
              <w:autoSpaceDN w:val="0"/>
              <w:adjustRightInd w:val="0"/>
              <w:spacing w:after="0" w:line="320" w:lineRule="atLeast"/>
              <w:ind w:left="60" w:right="60"/>
              <w:jc w:val="center"/>
              <w:rPr>
                <w:rFonts w:ascii="Times New Roman" w:hAnsi="Times New Roman" w:cs="Times New Roman"/>
                <w:color w:val="264A60"/>
                <w:sz w:val="18"/>
                <w:szCs w:val="18"/>
              </w:rPr>
            </w:pPr>
            <w:proofErr w:type="spellStart"/>
            <w:r w:rsidRPr="00522DCA">
              <w:rPr>
                <w:rFonts w:ascii="Times New Roman" w:hAnsi="Times New Roman" w:cs="Times New Roman"/>
                <w:color w:val="264A60"/>
                <w:sz w:val="18"/>
                <w:szCs w:val="18"/>
              </w:rPr>
              <w:t>df</w:t>
            </w:r>
            <w:proofErr w:type="spellEnd"/>
          </w:p>
        </w:tc>
        <w:tc>
          <w:tcPr>
            <w:tcW w:w="2026" w:type="dxa"/>
            <w:tcBorders>
              <w:top w:val="single" w:sz="4" w:space="0" w:color="auto"/>
              <w:left w:val="single" w:sz="4" w:space="0" w:color="auto"/>
              <w:bottom w:val="single" w:sz="4" w:space="0" w:color="auto"/>
              <w:right w:val="single" w:sz="4" w:space="0" w:color="auto"/>
            </w:tcBorders>
            <w:shd w:val="clear" w:color="auto" w:fill="FFFFFF"/>
            <w:vAlign w:val="bottom"/>
          </w:tcPr>
          <w:p w:rsidR="00B25E9E" w:rsidRPr="00522DCA" w:rsidRDefault="00B25E9E" w:rsidP="003A3037">
            <w:pPr>
              <w:autoSpaceDE w:val="0"/>
              <w:autoSpaceDN w:val="0"/>
              <w:adjustRightInd w:val="0"/>
              <w:spacing w:after="0" w:line="320" w:lineRule="atLeast"/>
              <w:ind w:left="60" w:right="60"/>
              <w:jc w:val="center"/>
              <w:rPr>
                <w:rFonts w:ascii="Times New Roman" w:hAnsi="Times New Roman" w:cs="Times New Roman"/>
                <w:color w:val="264A60"/>
                <w:sz w:val="18"/>
                <w:szCs w:val="18"/>
              </w:rPr>
            </w:pPr>
            <w:proofErr w:type="spellStart"/>
            <w:r w:rsidRPr="00522DCA">
              <w:rPr>
                <w:rFonts w:ascii="Times New Roman" w:hAnsi="Times New Roman" w:cs="Times New Roman"/>
                <w:color w:val="264A60"/>
                <w:sz w:val="18"/>
                <w:szCs w:val="18"/>
              </w:rPr>
              <w:t>Asymptotic</w:t>
            </w:r>
            <w:proofErr w:type="spellEnd"/>
            <w:r w:rsidRPr="00522DCA">
              <w:rPr>
                <w:rFonts w:ascii="Times New Roman" w:hAnsi="Times New Roman" w:cs="Times New Roman"/>
                <w:color w:val="264A60"/>
                <w:sz w:val="18"/>
                <w:szCs w:val="18"/>
              </w:rPr>
              <w:t xml:space="preserve"> </w:t>
            </w:r>
            <w:proofErr w:type="spellStart"/>
            <w:r w:rsidRPr="00522DCA">
              <w:rPr>
                <w:rFonts w:ascii="Times New Roman" w:hAnsi="Times New Roman" w:cs="Times New Roman"/>
                <w:color w:val="264A60"/>
                <w:sz w:val="18"/>
                <w:szCs w:val="18"/>
              </w:rPr>
              <w:t>Significance</w:t>
            </w:r>
            <w:proofErr w:type="spellEnd"/>
            <w:r w:rsidRPr="00522DCA">
              <w:rPr>
                <w:rFonts w:ascii="Times New Roman" w:hAnsi="Times New Roman" w:cs="Times New Roman"/>
                <w:color w:val="264A60"/>
                <w:sz w:val="18"/>
                <w:szCs w:val="18"/>
              </w:rPr>
              <w:t xml:space="preserve"> (2-sided)</w:t>
            </w:r>
          </w:p>
        </w:tc>
      </w:tr>
      <w:tr w:rsidR="00B25E9E" w:rsidRPr="00522DCA" w:rsidTr="003A3037">
        <w:trPr>
          <w:cantSplit/>
          <w:trHeight w:val="273"/>
          <w:jc w:val="center"/>
        </w:trPr>
        <w:tc>
          <w:tcPr>
            <w:tcW w:w="3374" w:type="dxa"/>
            <w:tcBorders>
              <w:top w:val="single" w:sz="4" w:space="0" w:color="auto"/>
              <w:left w:val="single" w:sz="4" w:space="0" w:color="auto"/>
              <w:bottom w:val="single" w:sz="4" w:space="0" w:color="auto"/>
              <w:right w:val="single" w:sz="4" w:space="0" w:color="auto"/>
            </w:tcBorders>
            <w:shd w:val="clear" w:color="auto" w:fill="E0E0E0"/>
          </w:tcPr>
          <w:p w:rsidR="00B25E9E" w:rsidRPr="00522DCA" w:rsidRDefault="00B25E9E" w:rsidP="003A3037">
            <w:pPr>
              <w:autoSpaceDE w:val="0"/>
              <w:autoSpaceDN w:val="0"/>
              <w:adjustRightInd w:val="0"/>
              <w:spacing w:after="0" w:line="320" w:lineRule="atLeast"/>
              <w:ind w:left="60" w:right="60"/>
              <w:jc w:val="center"/>
              <w:rPr>
                <w:rFonts w:ascii="Times New Roman" w:hAnsi="Times New Roman" w:cs="Times New Roman"/>
                <w:color w:val="264A60"/>
                <w:sz w:val="18"/>
                <w:szCs w:val="18"/>
              </w:rPr>
            </w:pPr>
            <w:proofErr w:type="spellStart"/>
            <w:r w:rsidRPr="00522DCA">
              <w:rPr>
                <w:rFonts w:ascii="Times New Roman" w:hAnsi="Times New Roman" w:cs="Times New Roman"/>
                <w:color w:val="264A60"/>
                <w:sz w:val="18"/>
                <w:szCs w:val="18"/>
              </w:rPr>
              <w:t>Pearson</w:t>
            </w:r>
            <w:proofErr w:type="spellEnd"/>
            <w:r w:rsidRPr="00522DCA">
              <w:rPr>
                <w:rFonts w:ascii="Times New Roman" w:hAnsi="Times New Roman" w:cs="Times New Roman"/>
                <w:color w:val="264A60"/>
                <w:sz w:val="18"/>
                <w:szCs w:val="18"/>
              </w:rPr>
              <w:t xml:space="preserve"> </w:t>
            </w:r>
            <w:proofErr w:type="spellStart"/>
            <w:r w:rsidRPr="00522DCA">
              <w:rPr>
                <w:rFonts w:ascii="Times New Roman" w:hAnsi="Times New Roman" w:cs="Times New Roman"/>
                <w:color w:val="264A60"/>
                <w:sz w:val="18"/>
                <w:szCs w:val="18"/>
              </w:rPr>
              <w:t>Chi</w:t>
            </w:r>
            <w:proofErr w:type="spellEnd"/>
            <w:r w:rsidRPr="00522DCA">
              <w:rPr>
                <w:rFonts w:ascii="Times New Roman" w:hAnsi="Times New Roman" w:cs="Times New Roman"/>
                <w:color w:val="264A60"/>
                <w:sz w:val="18"/>
                <w:szCs w:val="18"/>
              </w:rPr>
              <w:t>-</w:t>
            </w:r>
            <w:proofErr w:type="spellStart"/>
            <w:r w:rsidRPr="00522DCA">
              <w:rPr>
                <w:rFonts w:ascii="Times New Roman" w:hAnsi="Times New Roman" w:cs="Times New Roman"/>
                <w:color w:val="264A60"/>
                <w:sz w:val="18"/>
                <w:szCs w:val="18"/>
              </w:rPr>
              <w:t>Square</w:t>
            </w:r>
            <w:proofErr w:type="spellEnd"/>
          </w:p>
        </w:tc>
        <w:tc>
          <w:tcPr>
            <w:tcW w:w="1413" w:type="dxa"/>
            <w:tcBorders>
              <w:top w:val="single" w:sz="4" w:space="0" w:color="auto"/>
              <w:left w:val="single" w:sz="4" w:space="0" w:color="auto"/>
              <w:bottom w:val="single" w:sz="4" w:space="0" w:color="auto"/>
              <w:right w:val="single" w:sz="4" w:space="0" w:color="auto"/>
            </w:tcBorders>
            <w:shd w:val="clear" w:color="auto" w:fill="FFFFFF"/>
          </w:tcPr>
          <w:p w:rsidR="00B25E9E" w:rsidRPr="00522DCA" w:rsidRDefault="00B25E9E" w:rsidP="003A3037">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522DCA">
              <w:rPr>
                <w:rFonts w:ascii="Times New Roman" w:hAnsi="Times New Roman" w:cs="Times New Roman"/>
                <w:color w:val="010205"/>
                <w:sz w:val="18"/>
                <w:szCs w:val="18"/>
              </w:rPr>
              <w:t>22,507</w:t>
            </w:r>
            <w:r w:rsidRPr="00522DCA">
              <w:rPr>
                <w:rFonts w:ascii="Times New Roman" w:hAnsi="Times New Roman" w:cs="Times New Roman"/>
                <w:color w:val="010205"/>
                <w:sz w:val="18"/>
                <w:szCs w:val="18"/>
                <w:vertAlign w:val="superscript"/>
              </w:rPr>
              <w:t>a</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rsidR="00B25E9E" w:rsidRPr="00522DCA" w:rsidRDefault="00B25E9E" w:rsidP="003A3037">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522DCA">
              <w:rPr>
                <w:rFonts w:ascii="Times New Roman" w:hAnsi="Times New Roman" w:cs="Times New Roman"/>
                <w:color w:val="010205"/>
                <w:sz w:val="18"/>
                <w:szCs w:val="18"/>
              </w:rPr>
              <w:t>2</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B25E9E" w:rsidRPr="00522DCA" w:rsidRDefault="00B25E9E" w:rsidP="003A3037">
            <w:pPr>
              <w:autoSpaceDE w:val="0"/>
              <w:autoSpaceDN w:val="0"/>
              <w:adjustRightInd w:val="0"/>
              <w:spacing w:after="0" w:line="320" w:lineRule="atLeast"/>
              <w:ind w:left="60" w:right="60"/>
              <w:jc w:val="center"/>
              <w:rPr>
                <w:rFonts w:ascii="Times New Roman" w:hAnsi="Times New Roman" w:cs="Times New Roman"/>
                <w:color w:val="010205"/>
                <w:sz w:val="18"/>
                <w:szCs w:val="18"/>
              </w:rPr>
            </w:pPr>
            <w:r>
              <w:rPr>
                <w:rFonts w:ascii="Times New Roman" w:hAnsi="Times New Roman" w:cs="Times New Roman"/>
                <w:color w:val="010205"/>
                <w:sz w:val="18"/>
                <w:szCs w:val="18"/>
              </w:rPr>
              <w:t>0</w:t>
            </w:r>
            <w:r w:rsidRPr="00522DCA">
              <w:rPr>
                <w:rFonts w:ascii="Times New Roman" w:hAnsi="Times New Roman" w:cs="Times New Roman"/>
                <w:color w:val="010205"/>
                <w:sz w:val="18"/>
                <w:szCs w:val="18"/>
              </w:rPr>
              <w:t>,000</w:t>
            </w:r>
          </w:p>
        </w:tc>
      </w:tr>
      <w:tr w:rsidR="00B25E9E" w:rsidRPr="00522DCA" w:rsidTr="003A3037">
        <w:trPr>
          <w:cantSplit/>
          <w:trHeight w:val="262"/>
          <w:jc w:val="center"/>
        </w:trPr>
        <w:tc>
          <w:tcPr>
            <w:tcW w:w="3374" w:type="dxa"/>
            <w:tcBorders>
              <w:top w:val="single" w:sz="4" w:space="0" w:color="auto"/>
              <w:left w:val="single" w:sz="4" w:space="0" w:color="auto"/>
              <w:bottom w:val="single" w:sz="4" w:space="0" w:color="auto"/>
              <w:right w:val="single" w:sz="4" w:space="0" w:color="auto"/>
            </w:tcBorders>
            <w:shd w:val="clear" w:color="auto" w:fill="E0E0E0"/>
          </w:tcPr>
          <w:p w:rsidR="00B25E9E" w:rsidRPr="00522DCA" w:rsidRDefault="00B25E9E" w:rsidP="003A3037">
            <w:pPr>
              <w:autoSpaceDE w:val="0"/>
              <w:autoSpaceDN w:val="0"/>
              <w:adjustRightInd w:val="0"/>
              <w:spacing w:after="0" w:line="320" w:lineRule="atLeast"/>
              <w:ind w:left="60" w:right="60"/>
              <w:jc w:val="center"/>
              <w:rPr>
                <w:rFonts w:ascii="Times New Roman" w:hAnsi="Times New Roman" w:cs="Times New Roman"/>
                <w:color w:val="264A60"/>
                <w:sz w:val="18"/>
                <w:szCs w:val="18"/>
              </w:rPr>
            </w:pPr>
            <w:proofErr w:type="spellStart"/>
            <w:r w:rsidRPr="00522DCA">
              <w:rPr>
                <w:rFonts w:ascii="Times New Roman" w:hAnsi="Times New Roman" w:cs="Times New Roman"/>
                <w:color w:val="264A60"/>
                <w:sz w:val="18"/>
                <w:szCs w:val="18"/>
              </w:rPr>
              <w:t>Likelihood</w:t>
            </w:r>
            <w:proofErr w:type="spellEnd"/>
            <w:r w:rsidRPr="00522DCA">
              <w:rPr>
                <w:rFonts w:ascii="Times New Roman" w:hAnsi="Times New Roman" w:cs="Times New Roman"/>
                <w:color w:val="264A60"/>
                <w:sz w:val="18"/>
                <w:szCs w:val="18"/>
              </w:rPr>
              <w:t xml:space="preserve"> </w:t>
            </w:r>
            <w:proofErr w:type="spellStart"/>
            <w:r w:rsidRPr="00522DCA">
              <w:rPr>
                <w:rFonts w:ascii="Times New Roman" w:hAnsi="Times New Roman" w:cs="Times New Roman"/>
                <w:color w:val="264A60"/>
                <w:sz w:val="18"/>
                <w:szCs w:val="18"/>
              </w:rPr>
              <w:t>Ratio</w:t>
            </w:r>
            <w:proofErr w:type="spellEnd"/>
          </w:p>
        </w:tc>
        <w:tc>
          <w:tcPr>
            <w:tcW w:w="1413" w:type="dxa"/>
            <w:tcBorders>
              <w:top w:val="single" w:sz="4" w:space="0" w:color="auto"/>
              <w:left w:val="single" w:sz="4" w:space="0" w:color="auto"/>
              <w:bottom w:val="single" w:sz="4" w:space="0" w:color="auto"/>
              <w:right w:val="single" w:sz="4" w:space="0" w:color="auto"/>
            </w:tcBorders>
            <w:shd w:val="clear" w:color="auto" w:fill="FFFFFF"/>
          </w:tcPr>
          <w:p w:rsidR="00B25E9E" w:rsidRPr="00522DCA" w:rsidRDefault="00B25E9E" w:rsidP="003A3037">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522DCA">
              <w:rPr>
                <w:rFonts w:ascii="Times New Roman" w:hAnsi="Times New Roman" w:cs="Times New Roman"/>
                <w:color w:val="010205"/>
                <w:sz w:val="18"/>
                <w:szCs w:val="18"/>
              </w:rPr>
              <w:t>24,370</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rsidR="00B25E9E" w:rsidRPr="00522DCA" w:rsidRDefault="00B25E9E" w:rsidP="003A3037">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522DCA">
              <w:rPr>
                <w:rFonts w:ascii="Times New Roman" w:hAnsi="Times New Roman" w:cs="Times New Roman"/>
                <w:color w:val="010205"/>
                <w:sz w:val="18"/>
                <w:szCs w:val="18"/>
              </w:rPr>
              <w:t>2</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B25E9E" w:rsidRPr="00522DCA" w:rsidRDefault="00B25E9E" w:rsidP="003A3037">
            <w:pPr>
              <w:autoSpaceDE w:val="0"/>
              <w:autoSpaceDN w:val="0"/>
              <w:adjustRightInd w:val="0"/>
              <w:spacing w:after="0" w:line="320" w:lineRule="atLeast"/>
              <w:ind w:left="60" w:right="60"/>
              <w:jc w:val="center"/>
              <w:rPr>
                <w:rFonts w:ascii="Times New Roman" w:hAnsi="Times New Roman" w:cs="Times New Roman"/>
                <w:color w:val="010205"/>
                <w:sz w:val="18"/>
                <w:szCs w:val="18"/>
              </w:rPr>
            </w:pPr>
            <w:r>
              <w:rPr>
                <w:rFonts w:ascii="Times New Roman" w:hAnsi="Times New Roman" w:cs="Times New Roman"/>
                <w:color w:val="010205"/>
                <w:sz w:val="18"/>
                <w:szCs w:val="18"/>
              </w:rPr>
              <w:t>0</w:t>
            </w:r>
            <w:r w:rsidRPr="00522DCA">
              <w:rPr>
                <w:rFonts w:ascii="Times New Roman" w:hAnsi="Times New Roman" w:cs="Times New Roman"/>
                <w:color w:val="010205"/>
                <w:sz w:val="18"/>
                <w:szCs w:val="18"/>
              </w:rPr>
              <w:t>,000</w:t>
            </w:r>
          </w:p>
        </w:tc>
      </w:tr>
      <w:tr w:rsidR="00B25E9E" w:rsidRPr="00522DCA" w:rsidTr="003A3037">
        <w:trPr>
          <w:cantSplit/>
          <w:trHeight w:val="273"/>
          <w:jc w:val="center"/>
        </w:trPr>
        <w:tc>
          <w:tcPr>
            <w:tcW w:w="3374" w:type="dxa"/>
            <w:tcBorders>
              <w:top w:val="single" w:sz="4" w:space="0" w:color="auto"/>
              <w:left w:val="single" w:sz="4" w:space="0" w:color="auto"/>
              <w:bottom w:val="single" w:sz="4" w:space="0" w:color="auto"/>
              <w:right w:val="single" w:sz="4" w:space="0" w:color="auto"/>
            </w:tcBorders>
            <w:shd w:val="clear" w:color="auto" w:fill="E0E0E0"/>
          </w:tcPr>
          <w:p w:rsidR="00B25E9E" w:rsidRPr="00522DCA" w:rsidRDefault="00B25E9E" w:rsidP="003A3037">
            <w:pPr>
              <w:autoSpaceDE w:val="0"/>
              <w:autoSpaceDN w:val="0"/>
              <w:adjustRightInd w:val="0"/>
              <w:spacing w:after="0" w:line="320" w:lineRule="atLeast"/>
              <w:ind w:left="60" w:right="60"/>
              <w:jc w:val="center"/>
              <w:rPr>
                <w:rFonts w:ascii="Times New Roman" w:hAnsi="Times New Roman" w:cs="Times New Roman"/>
                <w:color w:val="264A60"/>
                <w:sz w:val="18"/>
                <w:szCs w:val="18"/>
              </w:rPr>
            </w:pPr>
            <w:proofErr w:type="spellStart"/>
            <w:r w:rsidRPr="00522DCA">
              <w:rPr>
                <w:rFonts w:ascii="Times New Roman" w:hAnsi="Times New Roman" w:cs="Times New Roman"/>
                <w:color w:val="264A60"/>
                <w:sz w:val="18"/>
                <w:szCs w:val="18"/>
              </w:rPr>
              <w:t>Linear</w:t>
            </w:r>
            <w:proofErr w:type="spellEnd"/>
            <w:r w:rsidRPr="00522DCA">
              <w:rPr>
                <w:rFonts w:ascii="Times New Roman" w:hAnsi="Times New Roman" w:cs="Times New Roman"/>
                <w:color w:val="264A60"/>
                <w:sz w:val="18"/>
                <w:szCs w:val="18"/>
              </w:rPr>
              <w:t>-</w:t>
            </w:r>
            <w:proofErr w:type="spellStart"/>
            <w:r w:rsidRPr="00522DCA">
              <w:rPr>
                <w:rFonts w:ascii="Times New Roman" w:hAnsi="Times New Roman" w:cs="Times New Roman"/>
                <w:color w:val="264A60"/>
                <w:sz w:val="18"/>
                <w:szCs w:val="18"/>
              </w:rPr>
              <w:t>by</w:t>
            </w:r>
            <w:proofErr w:type="spellEnd"/>
            <w:r w:rsidRPr="00522DCA">
              <w:rPr>
                <w:rFonts w:ascii="Times New Roman" w:hAnsi="Times New Roman" w:cs="Times New Roman"/>
                <w:color w:val="264A60"/>
                <w:sz w:val="18"/>
                <w:szCs w:val="18"/>
              </w:rPr>
              <w:t>-</w:t>
            </w:r>
            <w:proofErr w:type="spellStart"/>
            <w:r w:rsidRPr="00522DCA">
              <w:rPr>
                <w:rFonts w:ascii="Times New Roman" w:hAnsi="Times New Roman" w:cs="Times New Roman"/>
                <w:color w:val="264A60"/>
                <w:sz w:val="18"/>
                <w:szCs w:val="18"/>
              </w:rPr>
              <w:t>Linear</w:t>
            </w:r>
            <w:proofErr w:type="spellEnd"/>
            <w:r w:rsidRPr="00522DCA">
              <w:rPr>
                <w:rFonts w:ascii="Times New Roman" w:hAnsi="Times New Roman" w:cs="Times New Roman"/>
                <w:color w:val="264A60"/>
                <w:sz w:val="18"/>
                <w:szCs w:val="18"/>
              </w:rPr>
              <w:t xml:space="preserve"> </w:t>
            </w:r>
            <w:proofErr w:type="spellStart"/>
            <w:r w:rsidRPr="00522DCA">
              <w:rPr>
                <w:rFonts w:ascii="Times New Roman" w:hAnsi="Times New Roman" w:cs="Times New Roman"/>
                <w:color w:val="264A60"/>
                <w:sz w:val="18"/>
                <w:szCs w:val="18"/>
              </w:rPr>
              <w:t>Association</w:t>
            </w:r>
            <w:proofErr w:type="spellEnd"/>
          </w:p>
        </w:tc>
        <w:tc>
          <w:tcPr>
            <w:tcW w:w="1413" w:type="dxa"/>
            <w:tcBorders>
              <w:top w:val="single" w:sz="4" w:space="0" w:color="auto"/>
              <w:left w:val="single" w:sz="4" w:space="0" w:color="auto"/>
              <w:bottom w:val="single" w:sz="4" w:space="0" w:color="auto"/>
              <w:right w:val="single" w:sz="4" w:space="0" w:color="auto"/>
            </w:tcBorders>
            <w:shd w:val="clear" w:color="auto" w:fill="FFFFFF"/>
          </w:tcPr>
          <w:p w:rsidR="00B25E9E" w:rsidRPr="00522DCA" w:rsidRDefault="00B25E9E" w:rsidP="003A3037">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522DCA">
              <w:rPr>
                <w:rFonts w:ascii="Times New Roman" w:hAnsi="Times New Roman" w:cs="Times New Roman"/>
                <w:color w:val="010205"/>
                <w:sz w:val="18"/>
                <w:szCs w:val="18"/>
              </w:rPr>
              <w:t>21,041</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rsidR="00B25E9E" w:rsidRPr="00522DCA" w:rsidRDefault="00B25E9E" w:rsidP="003A3037">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522DCA">
              <w:rPr>
                <w:rFonts w:ascii="Times New Roman" w:hAnsi="Times New Roman" w:cs="Times New Roman"/>
                <w:color w:val="010205"/>
                <w:sz w:val="18"/>
                <w:szCs w:val="18"/>
              </w:rPr>
              <w:t>1</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B25E9E" w:rsidRPr="00522DCA" w:rsidRDefault="00B25E9E" w:rsidP="003A3037">
            <w:pPr>
              <w:autoSpaceDE w:val="0"/>
              <w:autoSpaceDN w:val="0"/>
              <w:adjustRightInd w:val="0"/>
              <w:spacing w:after="0" w:line="320" w:lineRule="atLeast"/>
              <w:ind w:left="60" w:right="60"/>
              <w:jc w:val="center"/>
              <w:rPr>
                <w:rFonts w:ascii="Times New Roman" w:hAnsi="Times New Roman" w:cs="Times New Roman"/>
                <w:color w:val="010205"/>
                <w:sz w:val="18"/>
                <w:szCs w:val="18"/>
              </w:rPr>
            </w:pPr>
            <w:r>
              <w:rPr>
                <w:rFonts w:ascii="Times New Roman" w:hAnsi="Times New Roman" w:cs="Times New Roman"/>
                <w:color w:val="010205"/>
                <w:sz w:val="18"/>
                <w:szCs w:val="18"/>
              </w:rPr>
              <w:t>0</w:t>
            </w:r>
            <w:r w:rsidRPr="00522DCA">
              <w:rPr>
                <w:rFonts w:ascii="Times New Roman" w:hAnsi="Times New Roman" w:cs="Times New Roman"/>
                <w:color w:val="010205"/>
                <w:sz w:val="18"/>
                <w:szCs w:val="18"/>
              </w:rPr>
              <w:t>,000</w:t>
            </w:r>
          </w:p>
        </w:tc>
      </w:tr>
      <w:tr w:rsidR="00B25E9E" w:rsidRPr="00522DCA" w:rsidTr="003A3037">
        <w:trPr>
          <w:cantSplit/>
          <w:trHeight w:val="262"/>
          <w:jc w:val="center"/>
        </w:trPr>
        <w:tc>
          <w:tcPr>
            <w:tcW w:w="3374" w:type="dxa"/>
            <w:tcBorders>
              <w:top w:val="single" w:sz="4" w:space="0" w:color="auto"/>
              <w:left w:val="single" w:sz="4" w:space="0" w:color="auto"/>
              <w:bottom w:val="single" w:sz="4" w:space="0" w:color="auto"/>
              <w:right w:val="single" w:sz="4" w:space="0" w:color="auto"/>
            </w:tcBorders>
            <w:shd w:val="clear" w:color="auto" w:fill="E0E0E0"/>
          </w:tcPr>
          <w:p w:rsidR="00B25E9E" w:rsidRPr="00522DCA" w:rsidRDefault="00B25E9E" w:rsidP="003A3037">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522DCA">
              <w:rPr>
                <w:rFonts w:ascii="Times New Roman" w:hAnsi="Times New Roman" w:cs="Times New Roman"/>
                <w:color w:val="264A60"/>
                <w:sz w:val="18"/>
                <w:szCs w:val="18"/>
              </w:rPr>
              <w:t xml:space="preserve">N </w:t>
            </w:r>
            <w:proofErr w:type="spellStart"/>
            <w:r w:rsidRPr="00522DCA">
              <w:rPr>
                <w:rFonts w:ascii="Times New Roman" w:hAnsi="Times New Roman" w:cs="Times New Roman"/>
                <w:color w:val="264A60"/>
                <w:sz w:val="18"/>
                <w:szCs w:val="18"/>
              </w:rPr>
              <w:t>of</w:t>
            </w:r>
            <w:proofErr w:type="spellEnd"/>
            <w:r w:rsidRPr="00522DCA">
              <w:rPr>
                <w:rFonts w:ascii="Times New Roman" w:hAnsi="Times New Roman" w:cs="Times New Roman"/>
                <w:color w:val="264A60"/>
                <w:sz w:val="18"/>
                <w:szCs w:val="18"/>
              </w:rPr>
              <w:t xml:space="preserve"> </w:t>
            </w:r>
            <w:proofErr w:type="spellStart"/>
            <w:r w:rsidRPr="00522DCA">
              <w:rPr>
                <w:rFonts w:ascii="Times New Roman" w:hAnsi="Times New Roman" w:cs="Times New Roman"/>
                <w:color w:val="264A60"/>
                <w:sz w:val="18"/>
                <w:szCs w:val="18"/>
              </w:rPr>
              <w:t>Valid</w:t>
            </w:r>
            <w:proofErr w:type="spellEnd"/>
            <w:r w:rsidRPr="00522DCA">
              <w:rPr>
                <w:rFonts w:ascii="Times New Roman" w:hAnsi="Times New Roman" w:cs="Times New Roman"/>
                <w:color w:val="264A60"/>
                <w:sz w:val="18"/>
                <w:szCs w:val="18"/>
              </w:rPr>
              <w:t xml:space="preserve"> </w:t>
            </w:r>
            <w:proofErr w:type="spellStart"/>
            <w:r w:rsidRPr="00522DCA">
              <w:rPr>
                <w:rFonts w:ascii="Times New Roman" w:hAnsi="Times New Roman" w:cs="Times New Roman"/>
                <w:color w:val="264A60"/>
                <w:sz w:val="18"/>
                <w:szCs w:val="18"/>
              </w:rPr>
              <w:t>Cases</w:t>
            </w:r>
            <w:proofErr w:type="spellEnd"/>
          </w:p>
        </w:tc>
        <w:tc>
          <w:tcPr>
            <w:tcW w:w="1413" w:type="dxa"/>
            <w:tcBorders>
              <w:top w:val="single" w:sz="4" w:space="0" w:color="auto"/>
              <w:left w:val="single" w:sz="4" w:space="0" w:color="auto"/>
              <w:bottom w:val="single" w:sz="4" w:space="0" w:color="auto"/>
              <w:right w:val="single" w:sz="4" w:space="0" w:color="auto"/>
            </w:tcBorders>
            <w:shd w:val="clear" w:color="auto" w:fill="FFFFFF"/>
          </w:tcPr>
          <w:p w:rsidR="00B25E9E" w:rsidRPr="00522DCA" w:rsidRDefault="00B25E9E" w:rsidP="003A3037">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522DCA">
              <w:rPr>
                <w:rFonts w:ascii="Times New Roman" w:hAnsi="Times New Roman" w:cs="Times New Roman"/>
                <w:color w:val="010205"/>
                <w:sz w:val="18"/>
                <w:szCs w:val="18"/>
              </w:rPr>
              <w:t>200</w:t>
            </w:r>
          </w:p>
        </w:tc>
        <w:tc>
          <w:tcPr>
            <w:tcW w:w="1413" w:type="dxa"/>
            <w:tcBorders>
              <w:top w:val="single" w:sz="4" w:space="0" w:color="auto"/>
              <w:left w:val="single" w:sz="4" w:space="0" w:color="auto"/>
              <w:bottom w:val="single" w:sz="4" w:space="0" w:color="auto"/>
              <w:right w:val="single" w:sz="4" w:space="0" w:color="auto"/>
            </w:tcBorders>
            <w:shd w:val="clear" w:color="auto" w:fill="FFFFFF"/>
            <w:vAlign w:val="center"/>
          </w:tcPr>
          <w:p w:rsidR="00B25E9E" w:rsidRPr="00522DCA" w:rsidRDefault="00B25E9E" w:rsidP="003A3037">
            <w:pPr>
              <w:autoSpaceDE w:val="0"/>
              <w:autoSpaceDN w:val="0"/>
              <w:adjustRightInd w:val="0"/>
              <w:spacing w:after="0" w:line="240" w:lineRule="auto"/>
              <w:jc w:val="center"/>
              <w:rPr>
                <w:rFonts w:ascii="Times New Roman" w:hAnsi="Times New Roman" w:cs="Times New Roman"/>
                <w:sz w:val="24"/>
                <w:szCs w:val="24"/>
              </w:rPr>
            </w:pPr>
          </w:p>
        </w:tc>
        <w:tc>
          <w:tcPr>
            <w:tcW w:w="2026" w:type="dxa"/>
            <w:tcBorders>
              <w:top w:val="single" w:sz="4" w:space="0" w:color="auto"/>
              <w:left w:val="single" w:sz="4" w:space="0" w:color="auto"/>
              <w:bottom w:val="single" w:sz="4" w:space="0" w:color="auto"/>
              <w:right w:val="single" w:sz="4" w:space="0" w:color="auto"/>
            </w:tcBorders>
            <w:shd w:val="clear" w:color="auto" w:fill="FFFFFF"/>
            <w:vAlign w:val="center"/>
          </w:tcPr>
          <w:p w:rsidR="00B25E9E" w:rsidRPr="00522DCA" w:rsidRDefault="00B25E9E" w:rsidP="003A3037">
            <w:pPr>
              <w:autoSpaceDE w:val="0"/>
              <w:autoSpaceDN w:val="0"/>
              <w:adjustRightInd w:val="0"/>
              <w:spacing w:after="0" w:line="240" w:lineRule="auto"/>
              <w:jc w:val="center"/>
              <w:rPr>
                <w:rFonts w:ascii="Times New Roman" w:hAnsi="Times New Roman" w:cs="Times New Roman"/>
                <w:sz w:val="24"/>
                <w:szCs w:val="24"/>
              </w:rPr>
            </w:pPr>
          </w:p>
        </w:tc>
      </w:tr>
      <w:tr w:rsidR="00B25E9E" w:rsidRPr="00B25E9E" w:rsidTr="003A3037">
        <w:trPr>
          <w:cantSplit/>
          <w:trHeight w:val="973"/>
          <w:jc w:val="center"/>
        </w:trPr>
        <w:tc>
          <w:tcPr>
            <w:tcW w:w="8227" w:type="dxa"/>
            <w:gridSpan w:val="4"/>
            <w:tcBorders>
              <w:top w:val="single" w:sz="4" w:space="0" w:color="auto"/>
              <w:left w:val="nil"/>
              <w:bottom w:val="nil"/>
              <w:right w:val="nil"/>
            </w:tcBorders>
            <w:shd w:val="clear" w:color="auto" w:fill="FFFFFF"/>
          </w:tcPr>
          <w:p w:rsidR="00B25E9E" w:rsidRPr="00B25E9E" w:rsidRDefault="00B25E9E" w:rsidP="008A4B7B">
            <w:pPr>
              <w:autoSpaceDE w:val="0"/>
              <w:autoSpaceDN w:val="0"/>
              <w:adjustRightInd w:val="0"/>
              <w:spacing w:after="0" w:line="240" w:lineRule="auto"/>
              <w:ind w:right="60"/>
              <w:rPr>
                <w:rFonts w:ascii="Times New Roman" w:hAnsi="Times New Roman" w:cs="Times New Roman"/>
                <w:color w:val="010205"/>
                <w:sz w:val="18"/>
                <w:szCs w:val="18"/>
                <w:lang w:val="en-US"/>
              </w:rPr>
            </w:pPr>
            <w:r w:rsidRPr="00B25E9E">
              <w:rPr>
                <w:rFonts w:ascii="Times New Roman" w:hAnsi="Times New Roman" w:cs="Times New Roman"/>
                <w:color w:val="010205"/>
                <w:sz w:val="18"/>
                <w:szCs w:val="18"/>
                <w:lang w:val="en-US"/>
              </w:rPr>
              <w:t>0 cells (,0%) have expected count less than 5. The minimum expected count is 14,24.</w:t>
            </w:r>
          </w:p>
          <w:p w:rsidR="00B25E9E" w:rsidRPr="00B25E9E" w:rsidRDefault="00B25E9E" w:rsidP="008A4B7B">
            <w:pPr>
              <w:autoSpaceDE w:val="0"/>
              <w:autoSpaceDN w:val="0"/>
              <w:adjustRightInd w:val="0"/>
              <w:spacing w:line="240" w:lineRule="auto"/>
              <w:ind w:left="60" w:right="60"/>
              <w:rPr>
                <w:rFonts w:ascii="Times New Roman" w:hAnsi="Times New Roman" w:cs="Times New Roman"/>
                <w:b/>
                <w:bCs/>
                <w:color w:val="010205"/>
                <w:sz w:val="16"/>
                <w:szCs w:val="16"/>
              </w:rPr>
            </w:pPr>
            <w:r w:rsidRPr="00B25E9E">
              <w:rPr>
                <w:rFonts w:ascii="Times New Roman" w:hAnsi="Times New Roman" w:cs="Times New Roman"/>
                <w:b/>
                <w:sz w:val="16"/>
                <w:szCs w:val="16"/>
              </w:rPr>
              <w:t xml:space="preserve">Πίνακας </w:t>
            </w:r>
            <w:r>
              <w:rPr>
                <w:rFonts w:ascii="Times New Roman" w:hAnsi="Times New Roman" w:cs="Times New Roman"/>
                <w:b/>
                <w:sz w:val="16"/>
                <w:szCs w:val="16"/>
              </w:rPr>
              <w:t>5</w:t>
            </w:r>
            <w:r w:rsidRPr="00B25E9E">
              <w:rPr>
                <w:rFonts w:ascii="Times New Roman" w:hAnsi="Times New Roman" w:cs="Times New Roman"/>
                <w:b/>
                <w:sz w:val="16"/>
                <w:szCs w:val="16"/>
              </w:rPr>
              <w:t xml:space="preserve"> -</w:t>
            </w:r>
            <w:proofErr w:type="spellStart"/>
            <w:r w:rsidRPr="00B25E9E">
              <w:rPr>
                <w:rFonts w:ascii="Times New Roman" w:hAnsi="Times New Roman" w:cs="Times New Roman"/>
                <w:b/>
                <w:bCs/>
                <w:color w:val="010205"/>
                <w:sz w:val="16"/>
                <w:szCs w:val="16"/>
              </w:rPr>
              <w:t>Chi</w:t>
            </w:r>
            <w:proofErr w:type="spellEnd"/>
            <w:r w:rsidRPr="00B25E9E">
              <w:rPr>
                <w:rFonts w:ascii="Times New Roman" w:hAnsi="Times New Roman" w:cs="Times New Roman"/>
                <w:b/>
                <w:bCs/>
                <w:color w:val="010205"/>
                <w:sz w:val="16"/>
                <w:szCs w:val="16"/>
              </w:rPr>
              <w:t>-</w:t>
            </w:r>
            <w:proofErr w:type="spellStart"/>
            <w:r w:rsidRPr="00B25E9E">
              <w:rPr>
                <w:rFonts w:ascii="Times New Roman" w:hAnsi="Times New Roman" w:cs="Times New Roman"/>
                <w:b/>
                <w:bCs/>
                <w:color w:val="010205"/>
                <w:sz w:val="16"/>
                <w:szCs w:val="16"/>
              </w:rPr>
              <w:t>Square</w:t>
            </w:r>
            <w:proofErr w:type="spellEnd"/>
            <w:r w:rsidRPr="00B25E9E">
              <w:rPr>
                <w:rFonts w:ascii="Times New Roman" w:hAnsi="Times New Roman" w:cs="Times New Roman"/>
                <w:b/>
                <w:bCs/>
                <w:color w:val="010205"/>
                <w:sz w:val="16"/>
                <w:szCs w:val="16"/>
              </w:rPr>
              <w:t xml:space="preserve"> </w:t>
            </w:r>
            <w:proofErr w:type="spellStart"/>
            <w:r w:rsidRPr="00B25E9E">
              <w:rPr>
                <w:rFonts w:ascii="Times New Roman" w:hAnsi="Times New Roman" w:cs="Times New Roman"/>
                <w:b/>
                <w:bCs/>
                <w:color w:val="010205"/>
                <w:sz w:val="16"/>
                <w:szCs w:val="16"/>
              </w:rPr>
              <w:t>Test</w:t>
            </w:r>
            <w:proofErr w:type="spellEnd"/>
          </w:p>
        </w:tc>
      </w:tr>
    </w:tbl>
    <w:p w:rsidR="007D31F8" w:rsidRDefault="00805963" w:rsidP="00805963">
      <w:pPr>
        <w:autoSpaceDE w:val="0"/>
        <w:autoSpaceDN w:val="0"/>
        <w:adjustRightInd w:val="0"/>
        <w:spacing w:after="0" w:line="240" w:lineRule="auto"/>
        <w:ind w:right="60"/>
        <w:jc w:val="both"/>
        <w:rPr>
          <w:rFonts w:ascii="Times New Roman" w:hAnsi="Times New Roman" w:cs="Times New Roman"/>
          <w:bCs/>
          <w:color w:val="1F497D" w:themeColor="text2"/>
          <w:sz w:val="24"/>
          <w:szCs w:val="24"/>
        </w:rPr>
      </w:pPr>
      <w:r>
        <w:rPr>
          <w:rFonts w:ascii="Times New Roman" w:hAnsi="Times New Roman" w:cs="Times New Roman"/>
          <w:bCs/>
          <w:color w:val="1F497D" w:themeColor="text2"/>
          <w:sz w:val="24"/>
          <w:szCs w:val="24"/>
        </w:rPr>
        <w:t xml:space="preserve">       </w:t>
      </w:r>
    </w:p>
    <w:p w:rsidR="007D31F8" w:rsidRDefault="007D31F8" w:rsidP="00805963">
      <w:pPr>
        <w:autoSpaceDE w:val="0"/>
        <w:autoSpaceDN w:val="0"/>
        <w:adjustRightInd w:val="0"/>
        <w:spacing w:after="0" w:line="240" w:lineRule="auto"/>
        <w:ind w:right="60"/>
        <w:jc w:val="both"/>
        <w:rPr>
          <w:rFonts w:ascii="Times New Roman" w:hAnsi="Times New Roman" w:cs="Times New Roman"/>
          <w:bCs/>
          <w:color w:val="1F497D" w:themeColor="text2"/>
          <w:sz w:val="24"/>
          <w:szCs w:val="24"/>
        </w:rPr>
      </w:pPr>
    </w:p>
    <w:p w:rsidR="00B25E9E" w:rsidRDefault="00B25E9E" w:rsidP="00805963">
      <w:pPr>
        <w:autoSpaceDE w:val="0"/>
        <w:autoSpaceDN w:val="0"/>
        <w:adjustRightInd w:val="0"/>
        <w:spacing w:after="0" w:line="240" w:lineRule="auto"/>
        <w:ind w:right="60"/>
        <w:jc w:val="both"/>
        <w:rPr>
          <w:rFonts w:ascii="Times New Roman" w:hAnsi="Times New Roman" w:cs="Times New Roman"/>
          <w:bCs/>
          <w:color w:val="1F497D" w:themeColor="text2"/>
          <w:sz w:val="24"/>
          <w:szCs w:val="24"/>
        </w:rPr>
      </w:pPr>
      <w:r w:rsidRPr="00B25E9E">
        <w:rPr>
          <w:rFonts w:ascii="Times New Roman" w:hAnsi="Times New Roman" w:cs="Times New Roman"/>
          <w:bCs/>
          <w:color w:val="1F497D" w:themeColor="text2"/>
          <w:sz w:val="24"/>
          <w:szCs w:val="24"/>
        </w:rPr>
        <w:t>Παρατηρ</w:t>
      </w:r>
      <w:r w:rsidR="00805963">
        <w:rPr>
          <w:rFonts w:ascii="Times New Roman" w:hAnsi="Times New Roman" w:cs="Times New Roman"/>
          <w:bCs/>
          <w:color w:val="1F497D" w:themeColor="text2"/>
          <w:sz w:val="24"/>
          <w:szCs w:val="24"/>
        </w:rPr>
        <w:t xml:space="preserve">είται </w:t>
      </w:r>
      <w:r w:rsidRPr="00B25E9E">
        <w:rPr>
          <w:rFonts w:ascii="Times New Roman" w:hAnsi="Times New Roman" w:cs="Times New Roman"/>
          <w:bCs/>
          <w:color w:val="1F497D" w:themeColor="text2"/>
          <w:sz w:val="24"/>
          <w:szCs w:val="24"/>
        </w:rPr>
        <w:t>στο chi-</w:t>
      </w:r>
      <w:r w:rsidR="00793C2E">
        <w:rPr>
          <w:rFonts w:ascii="Times New Roman" w:hAnsi="Times New Roman" w:cs="Times New Roman"/>
          <w:bCs/>
          <w:color w:val="1F497D" w:themeColor="text2"/>
          <w:sz w:val="24"/>
          <w:szCs w:val="24"/>
        </w:rPr>
        <w:t xml:space="preserve">2 </w:t>
      </w:r>
      <w:proofErr w:type="spellStart"/>
      <w:r w:rsidRPr="00B25E9E">
        <w:rPr>
          <w:rFonts w:ascii="Times New Roman" w:hAnsi="Times New Roman" w:cs="Times New Roman"/>
          <w:bCs/>
          <w:color w:val="1F497D" w:themeColor="text2"/>
          <w:sz w:val="24"/>
          <w:szCs w:val="24"/>
        </w:rPr>
        <w:t>test</w:t>
      </w:r>
      <w:proofErr w:type="spellEnd"/>
      <w:r w:rsidRPr="00B25E9E">
        <w:rPr>
          <w:rFonts w:ascii="Times New Roman" w:hAnsi="Times New Roman" w:cs="Times New Roman"/>
          <w:bCs/>
          <w:color w:val="1F497D" w:themeColor="text2"/>
          <w:sz w:val="24"/>
          <w:szCs w:val="24"/>
        </w:rPr>
        <w:t xml:space="preserve"> πως στο συντελεστή </w:t>
      </w:r>
      <w:proofErr w:type="spellStart"/>
      <w:r w:rsidRPr="00B25E9E">
        <w:rPr>
          <w:rFonts w:ascii="Times New Roman" w:hAnsi="Times New Roman" w:cs="Times New Roman"/>
          <w:bCs/>
          <w:color w:val="1F497D" w:themeColor="text2"/>
          <w:sz w:val="24"/>
          <w:szCs w:val="24"/>
        </w:rPr>
        <w:t>pearson</w:t>
      </w:r>
      <w:proofErr w:type="spellEnd"/>
      <w:r w:rsidRPr="00B25E9E">
        <w:rPr>
          <w:rFonts w:ascii="Times New Roman" w:hAnsi="Times New Roman" w:cs="Times New Roman"/>
          <w:bCs/>
          <w:color w:val="1F497D" w:themeColor="text2"/>
          <w:sz w:val="24"/>
          <w:szCs w:val="24"/>
        </w:rPr>
        <w:t xml:space="preserve"> του πίνακα </w:t>
      </w:r>
      <w:r>
        <w:rPr>
          <w:rFonts w:ascii="Times New Roman" w:hAnsi="Times New Roman" w:cs="Times New Roman"/>
          <w:bCs/>
          <w:color w:val="1F497D" w:themeColor="text2"/>
          <w:sz w:val="24"/>
          <w:szCs w:val="24"/>
        </w:rPr>
        <w:t xml:space="preserve">5 </w:t>
      </w:r>
      <w:r w:rsidRPr="00B25E9E">
        <w:rPr>
          <w:rFonts w:ascii="Times New Roman" w:hAnsi="Times New Roman" w:cs="Times New Roman"/>
          <w:bCs/>
          <w:color w:val="1F497D" w:themeColor="text2"/>
          <w:sz w:val="24"/>
          <w:szCs w:val="24"/>
        </w:rPr>
        <w:t>είναι  0</w:t>
      </w:r>
      <w:r>
        <w:rPr>
          <w:rFonts w:ascii="Times New Roman" w:hAnsi="Times New Roman" w:cs="Times New Roman"/>
          <w:bCs/>
          <w:color w:val="1F497D" w:themeColor="text2"/>
          <w:sz w:val="24"/>
          <w:szCs w:val="24"/>
        </w:rPr>
        <w:t>,000=P-VALUE</w:t>
      </w:r>
      <w:r w:rsidR="0046689E">
        <w:rPr>
          <w:rFonts w:ascii="Times New Roman" w:hAnsi="Times New Roman" w:cs="Times New Roman"/>
          <w:bCs/>
          <w:color w:val="1F497D" w:themeColor="text2"/>
          <w:sz w:val="24"/>
          <w:szCs w:val="24"/>
        </w:rPr>
        <w:t xml:space="preserve"> </w:t>
      </w:r>
      <w:r>
        <w:rPr>
          <w:rFonts w:ascii="Times New Roman" w:hAnsi="Times New Roman" w:cs="Times New Roman"/>
          <w:bCs/>
          <w:color w:val="1F497D" w:themeColor="text2"/>
          <w:sz w:val="24"/>
          <w:szCs w:val="24"/>
        </w:rPr>
        <w:t>&lt;</w:t>
      </w:r>
      <w:r w:rsidR="0046689E">
        <w:rPr>
          <w:rFonts w:ascii="Times New Roman" w:hAnsi="Times New Roman" w:cs="Times New Roman"/>
          <w:bCs/>
          <w:color w:val="1F497D" w:themeColor="text2"/>
          <w:sz w:val="24"/>
          <w:szCs w:val="24"/>
        </w:rPr>
        <w:t xml:space="preserve"> </w:t>
      </w:r>
      <w:r w:rsidRPr="00B25E9E">
        <w:rPr>
          <w:rFonts w:ascii="Times New Roman" w:hAnsi="Times New Roman" w:cs="Times New Roman"/>
          <w:bCs/>
          <w:color w:val="1F497D" w:themeColor="text2"/>
          <w:sz w:val="24"/>
          <w:szCs w:val="24"/>
        </w:rPr>
        <w:t>0,05 =&gt;Άρα απ</w:t>
      </w:r>
      <w:r>
        <w:rPr>
          <w:rFonts w:ascii="Times New Roman" w:hAnsi="Times New Roman" w:cs="Times New Roman"/>
          <w:bCs/>
          <w:color w:val="1F497D" w:themeColor="text2"/>
          <w:sz w:val="24"/>
          <w:szCs w:val="24"/>
        </w:rPr>
        <w:t>ορρίπτω</w:t>
      </w:r>
      <w:r w:rsidRPr="00B25E9E">
        <w:rPr>
          <w:rFonts w:ascii="Times New Roman" w:hAnsi="Times New Roman" w:cs="Times New Roman"/>
          <w:bCs/>
          <w:color w:val="1F497D" w:themeColor="text2"/>
          <w:sz w:val="24"/>
          <w:szCs w:val="24"/>
        </w:rPr>
        <w:t xml:space="preserve"> την Η0. Αυτό σημαίνει πως οι μεταβλητές ’</w:t>
      </w:r>
      <w:r w:rsidRPr="008A4B7B">
        <w:rPr>
          <w:rFonts w:ascii="Times New Roman" w:hAnsi="Times New Roman" w:cs="Times New Roman"/>
          <w:bCs/>
          <w:i/>
          <w:color w:val="1F497D" w:themeColor="text2"/>
          <w:sz w:val="24"/>
          <w:szCs w:val="24"/>
        </w:rPr>
        <w:t xml:space="preserve">ηλικιακές ομάδες’ </w:t>
      </w:r>
      <w:r w:rsidRPr="00B25E9E">
        <w:rPr>
          <w:rFonts w:ascii="Times New Roman" w:hAnsi="Times New Roman" w:cs="Times New Roman"/>
          <w:bCs/>
          <w:color w:val="1F497D" w:themeColor="text2"/>
          <w:sz w:val="24"/>
          <w:szCs w:val="24"/>
        </w:rPr>
        <w:t>και ‘</w:t>
      </w:r>
      <w:r w:rsidRPr="008A4B7B">
        <w:rPr>
          <w:rFonts w:ascii="Times New Roman" w:hAnsi="Times New Roman" w:cs="Times New Roman"/>
          <w:bCs/>
          <w:i/>
          <w:color w:val="1F497D" w:themeColor="text2"/>
          <w:sz w:val="24"/>
          <w:szCs w:val="24"/>
        </w:rPr>
        <w:t xml:space="preserve">κατηγορίες </w:t>
      </w:r>
      <w:r w:rsidRPr="008A4B7B">
        <w:rPr>
          <w:rFonts w:ascii="Times New Roman" w:hAnsi="Times New Roman" w:cs="Times New Roman"/>
          <w:bCs/>
          <w:i/>
          <w:color w:val="1F497D" w:themeColor="text2"/>
          <w:sz w:val="24"/>
          <w:szCs w:val="24"/>
          <w:lang w:val="en-US"/>
        </w:rPr>
        <w:t>PIRADS</w:t>
      </w:r>
      <w:r w:rsidRPr="00B25E9E">
        <w:rPr>
          <w:rFonts w:ascii="Times New Roman" w:hAnsi="Times New Roman" w:cs="Times New Roman"/>
          <w:bCs/>
          <w:color w:val="1F497D" w:themeColor="text2"/>
          <w:sz w:val="24"/>
          <w:szCs w:val="24"/>
        </w:rPr>
        <w:t xml:space="preserve">’ </w:t>
      </w:r>
      <w:r>
        <w:rPr>
          <w:rFonts w:ascii="Times New Roman" w:hAnsi="Times New Roman" w:cs="Times New Roman"/>
          <w:bCs/>
          <w:color w:val="1F497D" w:themeColor="text2"/>
          <w:sz w:val="24"/>
          <w:szCs w:val="24"/>
        </w:rPr>
        <w:t xml:space="preserve">δεν </w:t>
      </w:r>
      <w:r w:rsidRPr="00B25E9E">
        <w:rPr>
          <w:rFonts w:ascii="Times New Roman" w:hAnsi="Times New Roman" w:cs="Times New Roman"/>
          <w:bCs/>
          <w:color w:val="1F497D" w:themeColor="text2"/>
          <w:sz w:val="24"/>
          <w:szCs w:val="24"/>
        </w:rPr>
        <w:t>είναι ανεξάρτητες. Δηλαδή σχετίζονται μεταξύ τους.</w:t>
      </w:r>
      <w:r>
        <w:rPr>
          <w:rFonts w:ascii="Times New Roman" w:hAnsi="Times New Roman" w:cs="Times New Roman"/>
          <w:bCs/>
          <w:color w:val="1F497D" w:themeColor="text2"/>
          <w:sz w:val="24"/>
          <w:szCs w:val="24"/>
        </w:rPr>
        <w:t xml:space="preserve"> Άρα υπάρχει εξάρτηση μεταξύ </w:t>
      </w:r>
      <w:r w:rsidRPr="00B25E9E">
        <w:rPr>
          <w:rFonts w:ascii="Times New Roman" w:hAnsi="Times New Roman" w:cs="Times New Roman"/>
          <w:bCs/>
          <w:color w:val="1F497D" w:themeColor="text2"/>
          <w:sz w:val="24"/>
          <w:szCs w:val="24"/>
        </w:rPr>
        <w:t>‘</w:t>
      </w:r>
      <w:r w:rsidRPr="008A4B7B">
        <w:rPr>
          <w:rFonts w:ascii="Times New Roman" w:hAnsi="Times New Roman" w:cs="Times New Roman"/>
          <w:bCs/>
          <w:i/>
          <w:color w:val="1F497D" w:themeColor="text2"/>
          <w:sz w:val="24"/>
          <w:szCs w:val="24"/>
        </w:rPr>
        <w:t>ηλικίας</w:t>
      </w:r>
      <w:r w:rsidRPr="00B25E9E">
        <w:rPr>
          <w:rFonts w:ascii="Times New Roman" w:hAnsi="Times New Roman" w:cs="Times New Roman"/>
          <w:bCs/>
          <w:color w:val="1F497D" w:themeColor="text2"/>
          <w:sz w:val="24"/>
          <w:szCs w:val="24"/>
        </w:rPr>
        <w:t>’</w:t>
      </w:r>
      <w:r>
        <w:rPr>
          <w:rFonts w:ascii="Times New Roman" w:hAnsi="Times New Roman" w:cs="Times New Roman"/>
          <w:bCs/>
          <w:color w:val="1F497D" w:themeColor="text2"/>
          <w:sz w:val="24"/>
          <w:szCs w:val="24"/>
        </w:rPr>
        <w:t xml:space="preserve"> και </w:t>
      </w:r>
      <w:r w:rsidRPr="00B25E9E">
        <w:rPr>
          <w:rFonts w:ascii="Times New Roman" w:hAnsi="Times New Roman" w:cs="Times New Roman"/>
          <w:bCs/>
          <w:color w:val="1F497D" w:themeColor="text2"/>
          <w:sz w:val="24"/>
          <w:szCs w:val="24"/>
        </w:rPr>
        <w:t>‘</w:t>
      </w:r>
      <w:r w:rsidRPr="008A4B7B">
        <w:rPr>
          <w:rFonts w:ascii="Times New Roman" w:hAnsi="Times New Roman" w:cs="Times New Roman"/>
          <w:bCs/>
          <w:i/>
          <w:color w:val="1F497D" w:themeColor="text2"/>
          <w:sz w:val="24"/>
          <w:szCs w:val="24"/>
          <w:lang w:val="en-US"/>
        </w:rPr>
        <w:t>PIRADS</w:t>
      </w:r>
      <w:r w:rsidR="008A4B7B" w:rsidRPr="008A4B7B">
        <w:rPr>
          <w:rFonts w:ascii="Times New Roman" w:hAnsi="Times New Roman" w:cs="Times New Roman"/>
          <w:bCs/>
          <w:color w:val="1F497D" w:themeColor="text2"/>
          <w:sz w:val="24"/>
          <w:szCs w:val="24"/>
        </w:rPr>
        <w:t>’</w:t>
      </w:r>
      <w:r w:rsidRPr="00B25E9E">
        <w:rPr>
          <w:rFonts w:ascii="Times New Roman" w:hAnsi="Times New Roman" w:cs="Times New Roman"/>
          <w:bCs/>
          <w:color w:val="1F497D" w:themeColor="text2"/>
          <w:sz w:val="24"/>
          <w:szCs w:val="24"/>
        </w:rPr>
        <w:t xml:space="preserve">. Μπορεί να παρατηρηθεί και από το </w:t>
      </w:r>
      <w:proofErr w:type="spellStart"/>
      <w:r w:rsidRPr="00B25E9E">
        <w:rPr>
          <w:rFonts w:ascii="Times New Roman" w:hAnsi="Times New Roman" w:cs="Times New Roman"/>
          <w:bCs/>
          <w:color w:val="1F497D" w:themeColor="text2"/>
          <w:sz w:val="24"/>
          <w:szCs w:val="24"/>
        </w:rPr>
        <w:t>ραβδόγραμμα</w:t>
      </w:r>
      <w:proofErr w:type="spellEnd"/>
      <w:r w:rsidRPr="00B25E9E">
        <w:rPr>
          <w:rFonts w:ascii="Times New Roman" w:hAnsi="Times New Roman" w:cs="Times New Roman"/>
          <w:bCs/>
          <w:color w:val="1F497D" w:themeColor="text2"/>
          <w:sz w:val="24"/>
          <w:szCs w:val="24"/>
        </w:rPr>
        <w:t xml:space="preserve"> (</w:t>
      </w:r>
      <w:r w:rsidR="008A4B7B" w:rsidRPr="008A4B7B">
        <w:rPr>
          <w:rFonts w:ascii="Times New Roman" w:hAnsi="Times New Roman" w:cs="Times New Roman"/>
          <w:bCs/>
          <w:i/>
          <w:color w:val="1F497D" w:themeColor="text2"/>
          <w:sz w:val="24"/>
          <w:szCs w:val="24"/>
        </w:rPr>
        <w:t xml:space="preserve">γράφημα </w:t>
      </w:r>
      <w:r w:rsidR="007F1EB4">
        <w:rPr>
          <w:rFonts w:ascii="Times New Roman" w:hAnsi="Times New Roman" w:cs="Times New Roman"/>
          <w:bCs/>
          <w:i/>
          <w:color w:val="1F497D" w:themeColor="text2"/>
          <w:sz w:val="24"/>
          <w:szCs w:val="24"/>
        </w:rPr>
        <w:t>5</w:t>
      </w:r>
      <w:r w:rsidRPr="00B25E9E">
        <w:rPr>
          <w:rFonts w:ascii="Times New Roman" w:hAnsi="Times New Roman" w:cs="Times New Roman"/>
          <w:bCs/>
          <w:color w:val="1F497D" w:themeColor="text2"/>
          <w:sz w:val="24"/>
          <w:szCs w:val="24"/>
        </w:rPr>
        <w:t xml:space="preserve">) όπου η ροή </w:t>
      </w:r>
      <w:r>
        <w:rPr>
          <w:rFonts w:ascii="Times New Roman" w:hAnsi="Times New Roman" w:cs="Times New Roman"/>
          <w:bCs/>
          <w:color w:val="1F497D" w:themeColor="text2"/>
          <w:sz w:val="24"/>
          <w:szCs w:val="24"/>
        </w:rPr>
        <w:t xml:space="preserve">δεν </w:t>
      </w:r>
      <w:r w:rsidRPr="00B25E9E">
        <w:rPr>
          <w:rFonts w:ascii="Times New Roman" w:hAnsi="Times New Roman" w:cs="Times New Roman"/>
          <w:bCs/>
          <w:color w:val="1F497D" w:themeColor="text2"/>
          <w:sz w:val="24"/>
          <w:szCs w:val="24"/>
        </w:rPr>
        <w:t xml:space="preserve">είναι σχεδόν ίδια. Παρακάτω στο </w:t>
      </w:r>
      <w:r w:rsidRPr="008A4B7B">
        <w:rPr>
          <w:rFonts w:ascii="Times New Roman" w:hAnsi="Times New Roman" w:cs="Times New Roman"/>
          <w:bCs/>
          <w:i/>
          <w:color w:val="1F497D" w:themeColor="text2"/>
          <w:sz w:val="24"/>
          <w:szCs w:val="24"/>
        </w:rPr>
        <w:t>πίνακα 6</w:t>
      </w:r>
      <w:r>
        <w:rPr>
          <w:rFonts w:ascii="Times New Roman" w:hAnsi="Times New Roman" w:cs="Times New Roman"/>
          <w:bCs/>
          <w:color w:val="1F497D" w:themeColor="text2"/>
          <w:sz w:val="24"/>
          <w:szCs w:val="24"/>
        </w:rPr>
        <w:t xml:space="preserve"> </w:t>
      </w:r>
      <w:r w:rsidRPr="00B25E9E">
        <w:rPr>
          <w:rFonts w:ascii="Times New Roman" w:hAnsi="Times New Roman" w:cs="Times New Roman"/>
          <w:bCs/>
          <w:color w:val="1F497D" w:themeColor="text2"/>
          <w:sz w:val="24"/>
          <w:szCs w:val="24"/>
        </w:rPr>
        <w:t>φαίνονται τα ποσοστά κάθε κατηγορίας του δείγματος.</w:t>
      </w:r>
    </w:p>
    <w:p w:rsidR="007D31F8" w:rsidRDefault="007D31F8" w:rsidP="00805963">
      <w:pPr>
        <w:autoSpaceDE w:val="0"/>
        <w:autoSpaceDN w:val="0"/>
        <w:adjustRightInd w:val="0"/>
        <w:spacing w:after="0" w:line="240" w:lineRule="auto"/>
        <w:ind w:right="60"/>
        <w:jc w:val="both"/>
        <w:rPr>
          <w:rFonts w:ascii="Times New Roman" w:hAnsi="Times New Roman" w:cs="Times New Roman"/>
          <w:bCs/>
          <w:color w:val="1F497D" w:themeColor="text2"/>
          <w:sz w:val="24"/>
          <w:szCs w:val="24"/>
        </w:rPr>
      </w:pPr>
    </w:p>
    <w:p w:rsidR="007D31F8" w:rsidRDefault="007D31F8" w:rsidP="00805963">
      <w:pPr>
        <w:autoSpaceDE w:val="0"/>
        <w:autoSpaceDN w:val="0"/>
        <w:adjustRightInd w:val="0"/>
        <w:spacing w:after="0" w:line="240" w:lineRule="auto"/>
        <w:ind w:right="60"/>
        <w:jc w:val="both"/>
        <w:rPr>
          <w:rFonts w:ascii="Times New Roman" w:hAnsi="Times New Roman" w:cs="Times New Roman"/>
          <w:bCs/>
          <w:color w:val="1F497D" w:themeColor="text2"/>
          <w:sz w:val="24"/>
          <w:szCs w:val="24"/>
        </w:rPr>
      </w:pPr>
    </w:p>
    <w:p w:rsidR="007D31F8" w:rsidRDefault="007D31F8" w:rsidP="00805963">
      <w:pPr>
        <w:autoSpaceDE w:val="0"/>
        <w:autoSpaceDN w:val="0"/>
        <w:adjustRightInd w:val="0"/>
        <w:spacing w:after="0" w:line="240" w:lineRule="auto"/>
        <w:ind w:right="60"/>
        <w:jc w:val="both"/>
        <w:rPr>
          <w:rFonts w:ascii="Times New Roman" w:hAnsi="Times New Roman" w:cs="Times New Roman"/>
          <w:bCs/>
          <w:color w:val="1F497D" w:themeColor="text2"/>
          <w:sz w:val="24"/>
          <w:szCs w:val="24"/>
        </w:rPr>
      </w:pPr>
    </w:p>
    <w:p w:rsidR="007D31F8" w:rsidRDefault="007D31F8" w:rsidP="00805963">
      <w:pPr>
        <w:autoSpaceDE w:val="0"/>
        <w:autoSpaceDN w:val="0"/>
        <w:adjustRightInd w:val="0"/>
        <w:spacing w:after="0" w:line="240" w:lineRule="auto"/>
        <w:ind w:right="60"/>
        <w:jc w:val="both"/>
        <w:rPr>
          <w:rFonts w:ascii="Times New Roman" w:hAnsi="Times New Roman" w:cs="Times New Roman"/>
          <w:bCs/>
          <w:color w:val="1F497D" w:themeColor="text2"/>
          <w:sz w:val="24"/>
          <w:szCs w:val="24"/>
        </w:rPr>
      </w:pPr>
    </w:p>
    <w:p w:rsidR="007D31F8" w:rsidRDefault="007D31F8" w:rsidP="00805963">
      <w:pPr>
        <w:autoSpaceDE w:val="0"/>
        <w:autoSpaceDN w:val="0"/>
        <w:adjustRightInd w:val="0"/>
        <w:spacing w:after="0" w:line="240" w:lineRule="auto"/>
        <w:ind w:right="60"/>
        <w:jc w:val="both"/>
        <w:rPr>
          <w:rFonts w:ascii="Times New Roman" w:hAnsi="Times New Roman" w:cs="Times New Roman"/>
          <w:bCs/>
          <w:color w:val="1F497D" w:themeColor="text2"/>
          <w:sz w:val="24"/>
          <w:szCs w:val="24"/>
        </w:rPr>
      </w:pPr>
    </w:p>
    <w:p w:rsidR="007D31F8" w:rsidRDefault="007D31F8" w:rsidP="00805963">
      <w:pPr>
        <w:autoSpaceDE w:val="0"/>
        <w:autoSpaceDN w:val="0"/>
        <w:adjustRightInd w:val="0"/>
        <w:spacing w:after="0" w:line="240" w:lineRule="auto"/>
        <w:ind w:right="60"/>
        <w:jc w:val="both"/>
        <w:rPr>
          <w:rFonts w:ascii="Times New Roman" w:hAnsi="Times New Roman" w:cs="Times New Roman"/>
          <w:bCs/>
          <w:color w:val="1F497D" w:themeColor="text2"/>
          <w:sz w:val="24"/>
          <w:szCs w:val="24"/>
        </w:rPr>
      </w:pPr>
    </w:p>
    <w:p w:rsidR="007D31F8" w:rsidRDefault="007D31F8" w:rsidP="00805963">
      <w:pPr>
        <w:autoSpaceDE w:val="0"/>
        <w:autoSpaceDN w:val="0"/>
        <w:adjustRightInd w:val="0"/>
        <w:spacing w:after="0" w:line="240" w:lineRule="auto"/>
        <w:ind w:right="60"/>
        <w:jc w:val="both"/>
        <w:rPr>
          <w:rFonts w:ascii="Times New Roman" w:hAnsi="Times New Roman" w:cs="Times New Roman"/>
          <w:bCs/>
          <w:color w:val="1F497D" w:themeColor="text2"/>
          <w:sz w:val="24"/>
          <w:szCs w:val="24"/>
        </w:rPr>
      </w:pPr>
    </w:p>
    <w:p w:rsidR="007D31F8" w:rsidRDefault="007D31F8" w:rsidP="00805963">
      <w:pPr>
        <w:autoSpaceDE w:val="0"/>
        <w:autoSpaceDN w:val="0"/>
        <w:adjustRightInd w:val="0"/>
        <w:spacing w:after="0" w:line="240" w:lineRule="auto"/>
        <w:ind w:right="60"/>
        <w:jc w:val="both"/>
        <w:rPr>
          <w:rFonts w:ascii="Times New Roman" w:hAnsi="Times New Roman" w:cs="Times New Roman"/>
          <w:bCs/>
          <w:color w:val="1F497D" w:themeColor="text2"/>
          <w:sz w:val="24"/>
          <w:szCs w:val="24"/>
        </w:rPr>
      </w:pPr>
    </w:p>
    <w:p w:rsidR="007D31F8" w:rsidRDefault="007D31F8" w:rsidP="00805963">
      <w:pPr>
        <w:autoSpaceDE w:val="0"/>
        <w:autoSpaceDN w:val="0"/>
        <w:adjustRightInd w:val="0"/>
        <w:spacing w:after="0" w:line="240" w:lineRule="auto"/>
        <w:ind w:right="60"/>
        <w:jc w:val="both"/>
        <w:rPr>
          <w:rFonts w:ascii="Times New Roman" w:hAnsi="Times New Roman" w:cs="Times New Roman"/>
          <w:bCs/>
          <w:color w:val="1F497D" w:themeColor="text2"/>
          <w:sz w:val="24"/>
          <w:szCs w:val="24"/>
        </w:rPr>
      </w:pPr>
    </w:p>
    <w:p w:rsidR="007D31F8" w:rsidRDefault="007D31F8" w:rsidP="00805963">
      <w:pPr>
        <w:autoSpaceDE w:val="0"/>
        <w:autoSpaceDN w:val="0"/>
        <w:adjustRightInd w:val="0"/>
        <w:spacing w:after="0" w:line="240" w:lineRule="auto"/>
        <w:ind w:right="60"/>
        <w:jc w:val="both"/>
        <w:rPr>
          <w:rFonts w:ascii="Times New Roman" w:hAnsi="Times New Roman" w:cs="Times New Roman"/>
          <w:bCs/>
          <w:color w:val="1F497D" w:themeColor="text2"/>
          <w:sz w:val="24"/>
          <w:szCs w:val="24"/>
        </w:rPr>
      </w:pPr>
    </w:p>
    <w:p w:rsidR="007D31F8" w:rsidRDefault="007D31F8" w:rsidP="00805963">
      <w:pPr>
        <w:autoSpaceDE w:val="0"/>
        <w:autoSpaceDN w:val="0"/>
        <w:adjustRightInd w:val="0"/>
        <w:spacing w:after="0" w:line="240" w:lineRule="auto"/>
        <w:ind w:right="60"/>
        <w:jc w:val="both"/>
        <w:rPr>
          <w:rFonts w:ascii="Times New Roman" w:hAnsi="Times New Roman" w:cs="Times New Roman"/>
          <w:bCs/>
          <w:color w:val="1F497D" w:themeColor="text2"/>
          <w:sz w:val="24"/>
          <w:szCs w:val="24"/>
        </w:rPr>
      </w:pPr>
    </w:p>
    <w:p w:rsidR="007D31F8" w:rsidRDefault="007D31F8" w:rsidP="00805963">
      <w:pPr>
        <w:autoSpaceDE w:val="0"/>
        <w:autoSpaceDN w:val="0"/>
        <w:adjustRightInd w:val="0"/>
        <w:spacing w:after="0" w:line="240" w:lineRule="auto"/>
        <w:ind w:right="60"/>
        <w:jc w:val="both"/>
        <w:rPr>
          <w:rFonts w:ascii="Times New Roman" w:hAnsi="Times New Roman" w:cs="Times New Roman"/>
          <w:bCs/>
          <w:color w:val="1F497D" w:themeColor="text2"/>
          <w:sz w:val="24"/>
          <w:szCs w:val="24"/>
        </w:rPr>
      </w:pPr>
    </w:p>
    <w:p w:rsidR="00DA133F" w:rsidRDefault="00DA133F" w:rsidP="00805963">
      <w:pPr>
        <w:autoSpaceDE w:val="0"/>
        <w:autoSpaceDN w:val="0"/>
        <w:adjustRightInd w:val="0"/>
        <w:spacing w:after="0" w:line="240" w:lineRule="auto"/>
        <w:ind w:right="60"/>
        <w:jc w:val="both"/>
        <w:rPr>
          <w:rFonts w:ascii="Times New Roman" w:hAnsi="Times New Roman" w:cs="Times New Roman"/>
          <w:bCs/>
          <w:color w:val="1F497D" w:themeColor="text2"/>
          <w:sz w:val="24"/>
          <w:szCs w:val="24"/>
        </w:rPr>
      </w:pPr>
    </w:p>
    <w:p w:rsidR="007D31F8" w:rsidRDefault="007D31F8" w:rsidP="00805963">
      <w:pPr>
        <w:autoSpaceDE w:val="0"/>
        <w:autoSpaceDN w:val="0"/>
        <w:adjustRightInd w:val="0"/>
        <w:spacing w:after="0" w:line="240" w:lineRule="auto"/>
        <w:ind w:right="60"/>
        <w:jc w:val="both"/>
        <w:rPr>
          <w:rFonts w:ascii="Times New Roman" w:hAnsi="Times New Roman" w:cs="Times New Roman"/>
          <w:bCs/>
          <w:color w:val="1F497D" w:themeColor="text2"/>
          <w:sz w:val="24"/>
          <w:szCs w:val="24"/>
        </w:rPr>
      </w:pPr>
    </w:p>
    <w:p w:rsidR="00B25E9E" w:rsidRPr="00B25E9E" w:rsidRDefault="00B25E9E" w:rsidP="00B25E9E">
      <w:pPr>
        <w:autoSpaceDE w:val="0"/>
        <w:autoSpaceDN w:val="0"/>
        <w:adjustRightInd w:val="0"/>
        <w:spacing w:after="0" w:line="240" w:lineRule="auto"/>
        <w:rPr>
          <w:rFonts w:ascii="Times New Roman" w:hAnsi="Times New Roman" w:cs="Times New Roman"/>
          <w:color w:val="1F497D" w:themeColor="text2"/>
          <w:sz w:val="24"/>
          <w:szCs w:val="24"/>
        </w:rPr>
      </w:pPr>
    </w:p>
    <w:tbl>
      <w:tblPr>
        <w:tblW w:w="8808" w:type="dxa"/>
        <w:jc w:val="center"/>
        <w:tblInd w:w="-1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67"/>
        <w:gridCol w:w="1338"/>
        <w:gridCol w:w="2460"/>
        <w:gridCol w:w="1184"/>
        <w:gridCol w:w="1230"/>
        <w:gridCol w:w="1029"/>
      </w:tblGrid>
      <w:tr w:rsidR="00D616C1" w:rsidRPr="006B337B" w:rsidTr="003A3037">
        <w:trPr>
          <w:cantSplit/>
          <w:jc w:val="center"/>
        </w:trPr>
        <w:tc>
          <w:tcPr>
            <w:tcW w:w="8808" w:type="dxa"/>
            <w:gridSpan w:val="6"/>
            <w:tcBorders>
              <w:top w:val="nil"/>
              <w:left w:val="nil"/>
              <w:bottom w:val="single" w:sz="4" w:space="0" w:color="auto"/>
              <w:right w:val="nil"/>
            </w:tcBorders>
            <w:shd w:val="clear" w:color="auto" w:fill="FFFFFF"/>
            <w:vAlign w:val="center"/>
          </w:tcPr>
          <w:p w:rsidR="00D616C1" w:rsidRPr="00B25E9E" w:rsidRDefault="008A4B7B" w:rsidP="008A4B7B">
            <w:pPr>
              <w:autoSpaceDE w:val="0"/>
              <w:autoSpaceDN w:val="0"/>
              <w:adjustRightInd w:val="0"/>
              <w:spacing w:after="0" w:line="320" w:lineRule="atLeast"/>
              <w:ind w:right="60"/>
              <w:rPr>
                <w:rFonts w:ascii="Times New Roman" w:hAnsi="Times New Roman" w:cs="Times New Roman"/>
                <w:color w:val="010205"/>
                <w:lang w:val="en-US"/>
              </w:rPr>
            </w:pPr>
            <w:r w:rsidRPr="0011544A">
              <w:rPr>
                <w:rFonts w:ascii="Times New Roman" w:hAnsi="Times New Roman" w:cs="Times New Roman"/>
                <w:bCs/>
                <w:color w:val="1F497D" w:themeColor="text2"/>
                <w:sz w:val="24"/>
                <w:szCs w:val="24"/>
              </w:rPr>
              <w:lastRenderedPageBreak/>
              <w:t xml:space="preserve">                   </w:t>
            </w:r>
            <w:r w:rsidR="00D616C1" w:rsidRPr="00522DCA">
              <w:rPr>
                <w:rFonts w:ascii="Times New Roman" w:hAnsi="Times New Roman" w:cs="Times New Roman"/>
                <w:b/>
                <w:bCs/>
                <w:color w:val="010205"/>
                <w:lang w:val="en-US"/>
              </w:rPr>
              <w:t>AGE</w:t>
            </w:r>
            <w:r w:rsidR="00D616C1" w:rsidRPr="00B25E9E">
              <w:rPr>
                <w:rFonts w:ascii="Times New Roman" w:hAnsi="Times New Roman" w:cs="Times New Roman"/>
                <w:b/>
                <w:bCs/>
                <w:color w:val="010205"/>
                <w:lang w:val="en-US"/>
              </w:rPr>
              <w:t>_</w:t>
            </w:r>
            <w:r w:rsidR="00D616C1" w:rsidRPr="00522DCA">
              <w:rPr>
                <w:rFonts w:ascii="Times New Roman" w:hAnsi="Times New Roman" w:cs="Times New Roman"/>
                <w:b/>
                <w:bCs/>
                <w:color w:val="010205"/>
                <w:lang w:val="en-US"/>
              </w:rPr>
              <w:t>GROUPS</w:t>
            </w:r>
            <w:r w:rsidR="00D616C1" w:rsidRPr="00B25E9E">
              <w:rPr>
                <w:rFonts w:ascii="Times New Roman" w:hAnsi="Times New Roman" w:cs="Times New Roman"/>
                <w:b/>
                <w:bCs/>
                <w:color w:val="010205"/>
                <w:lang w:val="en-US"/>
              </w:rPr>
              <w:t xml:space="preserve"> * </w:t>
            </w:r>
            <w:r w:rsidR="00D616C1" w:rsidRPr="00522DCA">
              <w:rPr>
                <w:rFonts w:ascii="Times New Roman" w:hAnsi="Times New Roman" w:cs="Times New Roman"/>
                <w:b/>
                <w:bCs/>
                <w:color w:val="010205"/>
                <w:lang w:val="en-US"/>
              </w:rPr>
              <w:t>PIRADS</w:t>
            </w:r>
            <w:r w:rsidR="00D616C1" w:rsidRPr="00B25E9E">
              <w:rPr>
                <w:rFonts w:ascii="Times New Roman" w:hAnsi="Times New Roman" w:cs="Times New Roman"/>
                <w:b/>
                <w:bCs/>
                <w:color w:val="010205"/>
                <w:lang w:val="en-US"/>
              </w:rPr>
              <w:t>_</w:t>
            </w:r>
            <w:r w:rsidR="00D616C1" w:rsidRPr="00522DCA">
              <w:rPr>
                <w:rFonts w:ascii="Times New Roman" w:hAnsi="Times New Roman" w:cs="Times New Roman"/>
                <w:b/>
                <w:bCs/>
                <w:color w:val="010205"/>
                <w:lang w:val="en-US"/>
              </w:rPr>
              <w:t>CATEGORIES</w:t>
            </w:r>
            <w:r w:rsidR="00D616C1" w:rsidRPr="00B25E9E">
              <w:rPr>
                <w:rFonts w:ascii="Times New Roman" w:hAnsi="Times New Roman" w:cs="Times New Roman"/>
                <w:b/>
                <w:bCs/>
                <w:color w:val="010205"/>
                <w:lang w:val="en-US"/>
              </w:rPr>
              <w:t xml:space="preserve"> </w:t>
            </w:r>
            <w:proofErr w:type="spellStart"/>
            <w:r w:rsidR="00D616C1" w:rsidRPr="00522DCA">
              <w:rPr>
                <w:rFonts w:ascii="Times New Roman" w:hAnsi="Times New Roman" w:cs="Times New Roman"/>
                <w:b/>
                <w:bCs/>
                <w:color w:val="010205"/>
                <w:lang w:val="en-US"/>
              </w:rPr>
              <w:t>Crosstabulation</w:t>
            </w:r>
            <w:proofErr w:type="spellEnd"/>
          </w:p>
        </w:tc>
      </w:tr>
      <w:tr w:rsidR="00D616C1" w:rsidRPr="00522DCA" w:rsidTr="003A3037">
        <w:trPr>
          <w:cantSplit/>
          <w:jc w:val="center"/>
        </w:trPr>
        <w:tc>
          <w:tcPr>
            <w:tcW w:w="5365"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D616C1" w:rsidRPr="00B25E9E" w:rsidRDefault="00D616C1" w:rsidP="00D616C1">
            <w:pPr>
              <w:autoSpaceDE w:val="0"/>
              <w:autoSpaceDN w:val="0"/>
              <w:adjustRightInd w:val="0"/>
              <w:spacing w:after="0" w:line="240" w:lineRule="auto"/>
              <w:rPr>
                <w:rFonts w:ascii="Times New Roman" w:hAnsi="Times New Roman" w:cs="Times New Roman"/>
                <w:sz w:val="24"/>
                <w:szCs w:val="24"/>
                <w:lang w:val="en-US"/>
              </w:rPr>
            </w:pPr>
          </w:p>
        </w:tc>
        <w:tc>
          <w:tcPr>
            <w:tcW w:w="241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D616C1" w:rsidRPr="00522DCA" w:rsidRDefault="00D616C1" w:rsidP="00D616C1">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522DCA">
              <w:rPr>
                <w:rFonts w:ascii="Times New Roman" w:hAnsi="Times New Roman" w:cs="Times New Roman"/>
                <w:color w:val="264A60"/>
                <w:sz w:val="18"/>
                <w:szCs w:val="18"/>
              </w:rPr>
              <w:t>PIRADS_CATEGORIES</w:t>
            </w:r>
          </w:p>
        </w:tc>
        <w:tc>
          <w:tcPr>
            <w:tcW w:w="1029"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D616C1" w:rsidRPr="00522DCA" w:rsidRDefault="00D616C1" w:rsidP="00D616C1">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522DCA">
              <w:rPr>
                <w:rFonts w:ascii="Times New Roman" w:hAnsi="Times New Roman" w:cs="Times New Roman"/>
                <w:color w:val="264A60"/>
                <w:sz w:val="18"/>
                <w:szCs w:val="18"/>
              </w:rPr>
              <w:t>Total</w:t>
            </w:r>
          </w:p>
        </w:tc>
      </w:tr>
      <w:tr w:rsidR="00D616C1" w:rsidRPr="00522DCA" w:rsidTr="003A3037">
        <w:trPr>
          <w:cantSplit/>
          <w:jc w:val="center"/>
        </w:trPr>
        <w:tc>
          <w:tcPr>
            <w:tcW w:w="5365" w:type="dxa"/>
            <w:gridSpan w:val="3"/>
            <w:vMerge/>
            <w:tcBorders>
              <w:top w:val="single" w:sz="4" w:space="0" w:color="auto"/>
              <w:left w:val="single" w:sz="4" w:space="0" w:color="auto"/>
              <w:bottom w:val="single" w:sz="4" w:space="0" w:color="auto"/>
              <w:right w:val="single" w:sz="4" w:space="0" w:color="auto"/>
            </w:tcBorders>
            <w:shd w:val="clear" w:color="auto" w:fill="FFFFFF"/>
            <w:vAlign w:val="bottom"/>
          </w:tcPr>
          <w:p w:rsidR="00D616C1" w:rsidRPr="00522DCA" w:rsidRDefault="00D616C1" w:rsidP="00D616C1">
            <w:pPr>
              <w:autoSpaceDE w:val="0"/>
              <w:autoSpaceDN w:val="0"/>
              <w:adjustRightInd w:val="0"/>
              <w:spacing w:after="0" w:line="240" w:lineRule="auto"/>
              <w:rPr>
                <w:rFonts w:ascii="Times New Roman" w:hAnsi="Times New Roman" w:cs="Times New Roman"/>
                <w:color w:val="264A60"/>
                <w:sz w:val="18"/>
                <w:szCs w:val="18"/>
              </w:rPr>
            </w:pPr>
          </w:p>
        </w:tc>
        <w:tc>
          <w:tcPr>
            <w:tcW w:w="1184" w:type="dxa"/>
            <w:tcBorders>
              <w:top w:val="single" w:sz="4" w:space="0" w:color="auto"/>
              <w:left w:val="single" w:sz="4" w:space="0" w:color="auto"/>
              <w:bottom w:val="single" w:sz="4" w:space="0" w:color="auto"/>
              <w:right w:val="single" w:sz="4" w:space="0" w:color="auto"/>
            </w:tcBorders>
            <w:shd w:val="clear" w:color="auto" w:fill="FFFFFF"/>
            <w:vAlign w:val="bottom"/>
          </w:tcPr>
          <w:p w:rsidR="00D616C1" w:rsidRPr="00522DCA" w:rsidRDefault="00D616C1" w:rsidP="00D616C1">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522DCA">
              <w:rPr>
                <w:rFonts w:ascii="Times New Roman" w:hAnsi="Times New Roman" w:cs="Times New Roman"/>
                <w:color w:val="264A60"/>
                <w:sz w:val="18"/>
                <w:szCs w:val="18"/>
              </w:rPr>
              <w:t>LOW RISK</w:t>
            </w:r>
          </w:p>
        </w:tc>
        <w:tc>
          <w:tcPr>
            <w:tcW w:w="1230" w:type="dxa"/>
            <w:tcBorders>
              <w:top w:val="single" w:sz="4" w:space="0" w:color="auto"/>
              <w:left w:val="single" w:sz="4" w:space="0" w:color="auto"/>
              <w:bottom w:val="single" w:sz="4" w:space="0" w:color="auto"/>
              <w:right w:val="single" w:sz="4" w:space="0" w:color="auto"/>
            </w:tcBorders>
            <w:shd w:val="clear" w:color="auto" w:fill="FFFFFF"/>
            <w:vAlign w:val="bottom"/>
          </w:tcPr>
          <w:p w:rsidR="00D616C1" w:rsidRPr="00522DCA" w:rsidRDefault="00D616C1" w:rsidP="00D616C1">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522DCA">
              <w:rPr>
                <w:rFonts w:ascii="Times New Roman" w:hAnsi="Times New Roman" w:cs="Times New Roman"/>
                <w:color w:val="264A60"/>
                <w:sz w:val="18"/>
                <w:szCs w:val="18"/>
              </w:rPr>
              <w:t>HIGH RISK</w:t>
            </w:r>
          </w:p>
        </w:tc>
        <w:tc>
          <w:tcPr>
            <w:tcW w:w="1029"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D616C1" w:rsidRPr="00522DCA" w:rsidRDefault="00D616C1" w:rsidP="00D616C1">
            <w:pPr>
              <w:autoSpaceDE w:val="0"/>
              <w:autoSpaceDN w:val="0"/>
              <w:adjustRightInd w:val="0"/>
              <w:spacing w:after="0" w:line="240" w:lineRule="auto"/>
              <w:rPr>
                <w:rFonts w:ascii="Times New Roman" w:hAnsi="Times New Roman" w:cs="Times New Roman"/>
                <w:color w:val="264A60"/>
                <w:sz w:val="18"/>
                <w:szCs w:val="18"/>
              </w:rPr>
            </w:pPr>
          </w:p>
        </w:tc>
      </w:tr>
      <w:tr w:rsidR="00D616C1" w:rsidRPr="00522DCA" w:rsidTr="003A3037">
        <w:trPr>
          <w:cantSplit/>
          <w:jc w:val="center"/>
        </w:trPr>
        <w:tc>
          <w:tcPr>
            <w:tcW w:w="1567" w:type="dxa"/>
            <w:vMerge w:val="restart"/>
            <w:tcBorders>
              <w:top w:val="single" w:sz="4" w:space="0" w:color="auto"/>
              <w:left w:val="single" w:sz="4" w:space="0" w:color="auto"/>
              <w:bottom w:val="single" w:sz="4" w:space="0" w:color="auto"/>
              <w:right w:val="single" w:sz="4" w:space="0" w:color="auto"/>
            </w:tcBorders>
            <w:shd w:val="clear" w:color="auto" w:fill="E0E0E0"/>
          </w:tcPr>
          <w:p w:rsidR="00D616C1" w:rsidRPr="00522DCA" w:rsidRDefault="00D616C1" w:rsidP="00D616C1">
            <w:pPr>
              <w:autoSpaceDE w:val="0"/>
              <w:autoSpaceDN w:val="0"/>
              <w:adjustRightInd w:val="0"/>
              <w:spacing w:after="0" w:line="320" w:lineRule="atLeast"/>
              <w:ind w:left="60" w:right="60"/>
              <w:rPr>
                <w:rFonts w:ascii="Times New Roman" w:hAnsi="Times New Roman" w:cs="Times New Roman"/>
                <w:color w:val="264A60"/>
                <w:sz w:val="18"/>
                <w:szCs w:val="18"/>
              </w:rPr>
            </w:pPr>
            <w:r w:rsidRPr="00522DCA">
              <w:rPr>
                <w:rFonts w:ascii="Times New Roman" w:hAnsi="Times New Roman" w:cs="Times New Roman"/>
                <w:color w:val="264A60"/>
                <w:sz w:val="18"/>
                <w:szCs w:val="18"/>
              </w:rPr>
              <w:t>AGE_GROUPS</w:t>
            </w:r>
          </w:p>
        </w:tc>
        <w:tc>
          <w:tcPr>
            <w:tcW w:w="1338" w:type="dxa"/>
            <w:vMerge w:val="restart"/>
            <w:tcBorders>
              <w:top w:val="single" w:sz="4" w:space="0" w:color="auto"/>
              <w:left w:val="single" w:sz="4" w:space="0" w:color="auto"/>
              <w:bottom w:val="single" w:sz="4" w:space="0" w:color="auto"/>
              <w:right w:val="single" w:sz="4" w:space="0" w:color="auto"/>
            </w:tcBorders>
            <w:shd w:val="clear" w:color="auto" w:fill="E0E0E0"/>
          </w:tcPr>
          <w:p w:rsidR="00D616C1" w:rsidRPr="00522DCA" w:rsidRDefault="00D616C1" w:rsidP="00D616C1">
            <w:pPr>
              <w:autoSpaceDE w:val="0"/>
              <w:autoSpaceDN w:val="0"/>
              <w:adjustRightInd w:val="0"/>
              <w:spacing w:after="0" w:line="320" w:lineRule="atLeast"/>
              <w:ind w:left="60" w:right="60"/>
              <w:rPr>
                <w:rFonts w:ascii="Times New Roman" w:hAnsi="Times New Roman" w:cs="Times New Roman"/>
                <w:color w:val="264A60"/>
                <w:sz w:val="18"/>
                <w:szCs w:val="18"/>
              </w:rPr>
            </w:pPr>
            <w:r w:rsidRPr="00522DCA">
              <w:rPr>
                <w:rFonts w:ascii="Times New Roman" w:hAnsi="Times New Roman" w:cs="Times New Roman"/>
                <w:color w:val="264A60"/>
                <w:sz w:val="18"/>
                <w:szCs w:val="18"/>
              </w:rPr>
              <w:t>49-62 ΕΤΩΝ</w:t>
            </w:r>
          </w:p>
        </w:tc>
        <w:tc>
          <w:tcPr>
            <w:tcW w:w="2460" w:type="dxa"/>
            <w:tcBorders>
              <w:top w:val="single" w:sz="4" w:space="0" w:color="auto"/>
              <w:left w:val="single" w:sz="4" w:space="0" w:color="auto"/>
              <w:bottom w:val="single" w:sz="4" w:space="0" w:color="auto"/>
              <w:right w:val="single" w:sz="4" w:space="0" w:color="auto"/>
            </w:tcBorders>
            <w:shd w:val="clear" w:color="auto" w:fill="E0E0E0"/>
          </w:tcPr>
          <w:p w:rsidR="00D616C1" w:rsidRPr="00522DCA" w:rsidRDefault="00D616C1" w:rsidP="00D616C1">
            <w:pPr>
              <w:autoSpaceDE w:val="0"/>
              <w:autoSpaceDN w:val="0"/>
              <w:adjustRightInd w:val="0"/>
              <w:spacing w:after="0" w:line="320" w:lineRule="atLeast"/>
              <w:ind w:left="60" w:right="60"/>
              <w:rPr>
                <w:rFonts w:ascii="Times New Roman" w:hAnsi="Times New Roman" w:cs="Times New Roman"/>
                <w:color w:val="264A60"/>
                <w:sz w:val="18"/>
                <w:szCs w:val="18"/>
              </w:rPr>
            </w:pPr>
            <w:r w:rsidRPr="00522DCA">
              <w:rPr>
                <w:rFonts w:ascii="Times New Roman" w:hAnsi="Times New Roman" w:cs="Times New Roman"/>
                <w:color w:val="264A60"/>
                <w:sz w:val="18"/>
                <w:szCs w:val="18"/>
              </w:rPr>
              <w:t>Count</w:t>
            </w:r>
          </w:p>
        </w:tc>
        <w:tc>
          <w:tcPr>
            <w:tcW w:w="1184" w:type="dxa"/>
            <w:tcBorders>
              <w:top w:val="single" w:sz="4" w:space="0" w:color="auto"/>
              <w:left w:val="single" w:sz="4" w:space="0" w:color="auto"/>
              <w:bottom w:val="single" w:sz="4" w:space="0" w:color="auto"/>
              <w:right w:val="single" w:sz="4" w:space="0" w:color="auto"/>
            </w:tcBorders>
            <w:shd w:val="clear" w:color="auto" w:fill="FFFFFF"/>
          </w:tcPr>
          <w:p w:rsidR="00D616C1" w:rsidRPr="00522DCA" w:rsidRDefault="00D616C1" w:rsidP="00D616C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522DCA">
              <w:rPr>
                <w:rFonts w:ascii="Times New Roman" w:hAnsi="Times New Roman" w:cs="Times New Roman"/>
                <w:color w:val="010205"/>
                <w:sz w:val="18"/>
                <w:szCs w:val="18"/>
              </w:rPr>
              <w:t>55</w:t>
            </w:r>
          </w:p>
        </w:tc>
        <w:tc>
          <w:tcPr>
            <w:tcW w:w="1230" w:type="dxa"/>
            <w:tcBorders>
              <w:top w:val="single" w:sz="4" w:space="0" w:color="auto"/>
              <w:left w:val="single" w:sz="4" w:space="0" w:color="auto"/>
              <w:bottom w:val="single" w:sz="4" w:space="0" w:color="auto"/>
              <w:right w:val="single" w:sz="4" w:space="0" w:color="auto"/>
            </w:tcBorders>
            <w:shd w:val="clear" w:color="auto" w:fill="FFFFFF"/>
          </w:tcPr>
          <w:p w:rsidR="00D616C1" w:rsidRPr="00522DCA" w:rsidRDefault="00D616C1" w:rsidP="00D616C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522DCA">
              <w:rPr>
                <w:rFonts w:ascii="Times New Roman" w:hAnsi="Times New Roman" w:cs="Times New Roman"/>
                <w:color w:val="010205"/>
                <w:sz w:val="18"/>
                <w:szCs w:val="18"/>
              </w:rPr>
              <w:t>9</w:t>
            </w:r>
          </w:p>
        </w:tc>
        <w:tc>
          <w:tcPr>
            <w:tcW w:w="1029" w:type="dxa"/>
            <w:tcBorders>
              <w:top w:val="single" w:sz="4" w:space="0" w:color="auto"/>
              <w:left w:val="single" w:sz="4" w:space="0" w:color="auto"/>
              <w:bottom w:val="single" w:sz="4" w:space="0" w:color="auto"/>
              <w:right w:val="single" w:sz="4" w:space="0" w:color="auto"/>
            </w:tcBorders>
            <w:shd w:val="clear" w:color="auto" w:fill="FFFFFF"/>
          </w:tcPr>
          <w:p w:rsidR="00D616C1" w:rsidRPr="00522DCA" w:rsidRDefault="00D616C1" w:rsidP="00D616C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522DCA">
              <w:rPr>
                <w:rFonts w:ascii="Times New Roman" w:hAnsi="Times New Roman" w:cs="Times New Roman"/>
                <w:color w:val="010205"/>
                <w:sz w:val="18"/>
                <w:szCs w:val="18"/>
              </w:rPr>
              <w:t>64</w:t>
            </w:r>
          </w:p>
        </w:tc>
      </w:tr>
      <w:tr w:rsidR="00D616C1" w:rsidRPr="00522DCA" w:rsidTr="003A3037">
        <w:trPr>
          <w:cantSplit/>
          <w:jc w:val="center"/>
        </w:trPr>
        <w:tc>
          <w:tcPr>
            <w:tcW w:w="1567" w:type="dxa"/>
            <w:vMerge/>
            <w:tcBorders>
              <w:top w:val="single" w:sz="4" w:space="0" w:color="auto"/>
              <w:left w:val="single" w:sz="4" w:space="0" w:color="auto"/>
              <w:bottom w:val="single" w:sz="4" w:space="0" w:color="auto"/>
              <w:right w:val="single" w:sz="4" w:space="0" w:color="auto"/>
            </w:tcBorders>
            <w:shd w:val="clear" w:color="auto" w:fill="E0E0E0"/>
          </w:tcPr>
          <w:p w:rsidR="00D616C1" w:rsidRPr="00522DCA" w:rsidRDefault="00D616C1" w:rsidP="00D616C1">
            <w:pPr>
              <w:autoSpaceDE w:val="0"/>
              <w:autoSpaceDN w:val="0"/>
              <w:adjustRightInd w:val="0"/>
              <w:spacing w:after="0" w:line="240" w:lineRule="auto"/>
              <w:rPr>
                <w:rFonts w:ascii="Times New Roman" w:hAnsi="Times New Roman" w:cs="Times New Roman"/>
                <w:color w:val="010205"/>
                <w:sz w:val="18"/>
                <w:szCs w:val="18"/>
              </w:rPr>
            </w:pPr>
          </w:p>
        </w:tc>
        <w:tc>
          <w:tcPr>
            <w:tcW w:w="1338" w:type="dxa"/>
            <w:vMerge/>
            <w:tcBorders>
              <w:top w:val="single" w:sz="4" w:space="0" w:color="auto"/>
              <w:left w:val="single" w:sz="4" w:space="0" w:color="auto"/>
              <w:bottom w:val="single" w:sz="4" w:space="0" w:color="auto"/>
              <w:right w:val="single" w:sz="4" w:space="0" w:color="auto"/>
            </w:tcBorders>
            <w:shd w:val="clear" w:color="auto" w:fill="E0E0E0"/>
          </w:tcPr>
          <w:p w:rsidR="00D616C1" w:rsidRPr="00522DCA" w:rsidRDefault="00D616C1" w:rsidP="00D616C1">
            <w:pPr>
              <w:autoSpaceDE w:val="0"/>
              <w:autoSpaceDN w:val="0"/>
              <w:adjustRightInd w:val="0"/>
              <w:spacing w:after="0" w:line="240" w:lineRule="auto"/>
              <w:rPr>
                <w:rFonts w:ascii="Times New Roman" w:hAnsi="Times New Roman" w:cs="Times New Roman"/>
                <w:color w:val="010205"/>
                <w:sz w:val="18"/>
                <w:szCs w:val="18"/>
              </w:rPr>
            </w:pPr>
          </w:p>
        </w:tc>
        <w:tc>
          <w:tcPr>
            <w:tcW w:w="2460" w:type="dxa"/>
            <w:tcBorders>
              <w:top w:val="single" w:sz="4" w:space="0" w:color="auto"/>
              <w:left w:val="single" w:sz="4" w:space="0" w:color="auto"/>
              <w:bottom w:val="single" w:sz="4" w:space="0" w:color="auto"/>
              <w:right w:val="single" w:sz="4" w:space="0" w:color="auto"/>
            </w:tcBorders>
            <w:shd w:val="clear" w:color="auto" w:fill="E0E0E0"/>
          </w:tcPr>
          <w:p w:rsidR="00D616C1" w:rsidRPr="00522DCA" w:rsidRDefault="00D616C1" w:rsidP="00D616C1">
            <w:pPr>
              <w:autoSpaceDE w:val="0"/>
              <w:autoSpaceDN w:val="0"/>
              <w:adjustRightInd w:val="0"/>
              <w:spacing w:after="0" w:line="320" w:lineRule="atLeast"/>
              <w:ind w:left="60" w:right="60"/>
              <w:rPr>
                <w:rFonts w:ascii="Times New Roman" w:hAnsi="Times New Roman" w:cs="Times New Roman"/>
                <w:color w:val="264A60"/>
                <w:sz w:val="18"/>
                <w:szCs w:val="18"/>
              </w:rPr>
            </w:pPr>
            <w:r w:rsidRPr="00522DCA">
              <w:rPr>
                <w:rFonts w:ascii="Times New Roman" w:hAnsi="Times New Roman" w:cs="Times New Roman"/>
                <w:color w:val="264A60"/>
                <w:sz w:val="18"/>
                <w:szCs w:val="18"/>
              </w:rPr>
              <w:t>% within AGE_GROUPS</w:t>
            </w:r>
          </w:p>
        </w:tc>
        <w:tc>
          <w:tcPr>
            <w:tcW w:w="1184" w:type="dxa"/>
            <w:tcBorders>
              <w:top w:val="single" w:sz="4" w:space="0" w:color="auto"/>
              <w:left w:val="single" w:sz="4" w:space="0" w:color="auto"/>
              <w:bottom w:val="single" w:sz="4" w:space="0" w:color="auto"/>
              <w:right w:val="single" w:sz="4" w:space="0" w:color="auto"/>
            </w:tcBorders>
            <w:shd w:val="clear" w:color="auto" w:fill="FFFFFF"/>
          </w:tcPr>
          <w:p w:rsidR="00D616C1" w:rsidRPr="00522DCA" w:rsidRDefault="00D616C1" w:rsidP="00D616C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522DCA">
              <w:rPr>
                <w:rFonts w:ascii="Times New Roman" w:hAnsi="Times New Roman" w:cs="Times New Roman"/>
                <w:color w:val="010205"/>
                <w:sz w:val="18"/>
                <w:szCs w:val="18"/>
              </w:rPr>
              <w:t>85,9%</w:t>
            </w:r>
          </w:p>
        </w:tc>
        <w:tc>
          <w:tcPr>
            <w:tcW w:w="1230" w:type="dxa"/>
            <w:tcBorders>
              <w:top w:val="single" w:sz="4" w:space="0" w:color="auto"/>
              <w:left w:val="single" w:sz="4" w:space="0" w:color="auto"/>
              <w:bottom w:val="single" w:sz="4" w:space="0" w:color="auto"/>
              <w:right w:val="single" w:sz="4" w:space="0" w:color="auto"/>
            </w:tcBorders>
            <w:shd w:val="clear" w:color="auto" w:fill="FFFFFF"/>
          </w:tcPr>
          <w:p w:rsidR="00D616C1" w:rsidRPr="00522DCA" w:rsidRDefault="00D616C1" w:rsidP="00D616C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522DCA">
              <w:rPr>
                <w:rFonts w:ascii="Times New Roman" w:hAnsi="Times New Roman" w:cs="Times New Roman"/>
                <w:color w:val="010205"/>
                <w:sz w:val="18"/>
                <w:szCs w:val="18"/>
              </w:rPr>
              <w:t>14,1%</w:t>
            </w:r>
          </w:p>
        </w:tc>
        <w:tc>
          <w:tcPr>
            <w:tcW w:w="1029" w:type="dxa"/>
            <w:tcBorders>
              <w:top w:val="single" w:sz="4" w:space="0" w:color="auto"/>
              <w:left w:val="single" w:sz="4" w:space="0" w:color="auto"/>
              <w:bottom w:val="single" w:sz="4" w:space="0" w:color="auto"/>
              <w:right w:val="single" w:sz="4" w:space="0" w:color="auto"/>
            </w:tcBorders>
            <w:shd w:val="clear" w:color="auto" w:fill="FFFFFF"/>
          </w:tcPr>
          <w:p w:rsidR="00D616C1" w:rsidRPr="00522DCA" w:rsidRDefault="00D616C1" w:rsidP="00D616C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522DCA">
              <w:rPr>
                <w:rFonts w:ascii="Times New Roman" w:hAnsi="Times New Roman" w:cs="Times New Roman"/>
                <w:color w:val="010205"/>
                <w:sz w:val="18"/>
                <w:szCs w:val="18"/>
              </w:rPr>
              <w:t>100,0%</w:t>
            </w:r>
          </w:p>
        </w:tc>
      </w:tr>
      <w:tr w:rsidR="00D616C1" w:rsidRPr="00522DCA" w:rsidTr="003A3037">
        <w:trPr>
          <w:cantSplit/>
          <w:jc w:val="center"/>
        </w:trPr>
        <w:tc>
          <w:tcPr>
            <w:tcW w:w="1567" w:type="dxa"/>
            <w:vMerge/>
            <w:tcBorders>
              <w:top w:val="single" w:sz="4" w:space="0" w:color="auto"/>
              <w:left w:val="single" w:sz="4" w:space="0" w:color="auto"/>
              <w:bottom w:val="single" w:sz="4" w:space="0" w:color="auto"/>
              <w:right w:val="single" w:sz="4" w:space="0" w:color="auto"/>
            </w:tcBorders>
            <w:shd w:val="clear" w:color="auto" w:fill="E0E0E0"/>
          </w:tcPr>
          <w:p w:rsidR="00D616C1" w:rsidRPr="00522DCA" w:rsidRDefault="00D616C1" w:rsidP="00D616C1">
            <w:pPr>
              <w:autoSpaceDE w:val="0"/>
              <w:autoSpaceDN w:val="0"/>
              <w:adjustRightInd w:val="0"/>
              <w:spacing w:after="0" w:line="240" w:lineRule="auto"/>
              <w:rPr>
                <w:rFonts w:ascii="Times New Roman" w:hAnsi="Times New Roman" w:cs="Times New Roman"/>
                <w:color w:val="010205"/>
                <w:sz w:val="18"/>
                <w:szCs w:val="18"/>
              </w:rPr>
            </w:pPr>
          </w:p>
        </w:tc>
        <w:tc>
          <w:tcPr>
            <w:tcW w:w="1338" w:type="dxa"/>
            <w:vMerge/>
            <w:tcBorders>
              <w:top w:val="single" w:sz="4" w:space="0" w:color="auto"/>
              <w:left w:val="single" w:sz="4" w:space="0" w:color="auto"/>
              <w:bottom w:val="single" w:sz="4" w:space="0" w:color="auto"/>
              <w:right w:val="single" w:sz="4" w:space="0" w:color="auto"/>
            </w:tcBorders>
            <w:shd w:val="clear" w:color="auto" w:fill="E0E0E0"/>
          </w:tcPr>
          <w:p w:rsidR="00D616C1" w:rsidRPr="00522DCA" w:rsidRDefault="00D616C1" w:rsidP="00D616C1">
            <w:pPr>
              <w:autoSpaceDE w:val="0"/>
              <w:autoSpaceDN w:val="0"/>
              <w:adjustRightInd w:val="0"/>
              <w:spacing w:after="0" w:line="240" w:lineRule="auto"/>
              <w:rPr>
                <w:rFonts w:ascii="Times New Roman" w:hAnsi="Times New Roman" w:cs="Times New Roman"/>
                <w:color w:val="010205"/>
                <w:sz w:val="18"/>
                <w:szCs w:val="18"/>
              </w:rPr>
            </w:pPr>
          </w:p>
        </w:tc>
        <w:tc>
          <w:tcPr>
            <w:tcW w:w="2460" w:type="dxa"/>
            <w:tcBorders>
              <w:top w:val="single" w:sz="4" w:space="0" w:color="auto"/>
              <w:left w:val="single" w:sz="4" w:space="0" w:color="auto"/>
              <w:bottom w:val="single" w:sz="4" w:space="0" w:color="auto"/>
              <w:right w:val="single" w:sz="4" w:space="0" w:color="auto"/>
            </w:tcBorders>
            <w:shd w:val="clear" w:color="auto" w:fill="E0E0E0"/>
          </w:tcPr>
          <w:p w:rsidR="00D616C1" w:rsidRPr="00522DCA" w:rsidRDefault="00D616C1" w:rsidP="00D616C1">
            <w:pPr>
              <w:autoSpaceDE w:val="0"/>
              <w:autoSpaceDN w:val="0"/>
              <w:adjustRightInd w:val="0"/>
              <w:spacing w:after="0" w:line="320" w:lineRule="atLeast"/>
              <w:ind w:left="60" w:right="60"/>
              <w:rPr>
                <w:rFonts w:ascii="Times New Roman" w:hAnsi="Times New Roman" w:cs="Times New Roman"/>
                <w:color w:val="264A60"/>
                <w:sz w:val="18"/>
                <w:szCs w:val="18"/>
              </w:rPr>
            </w:pPr>
            <w:r w:rsidRPr="00522DCA">
              <w:rPr>
                <w:rFonts w:ascii="Times New Roman" w:hAnsi="Times New Roman" w:cs="Times New Roman"/>
                <w:color w:val="264A60"/>
                <w:sz w:val="18"/>
                <w:szCs w:val="18"/>
              </w:rPr>
              <w:t>% within PIRADS_CATEGORIES</w:t>
            </w:r>
          </w:p>
        </w:tc>
        <w:tc>
          <w:tcPr>
            <w:tcW w:w="1184" w:type="dxa"/>
            <w:tcBorders>
              <w:top w:val="single" w:sz="4" w:space="0" w:color="auto"/>
              <w:left w:val="single" w:sz="4" w:space="0" w:color="auto"/>
              <w:bottom w:val="single" w:sz="4" w:space="0" w:color="auto"/>
              <w:right w:val="single" w:sz="4" w:space="0" w:color="auto"/>
            </w:tcBorders>
            <w:shd w:val="clear" w:color="auto" w:fill="FFFFFF"/>
          </w:tcPr>
          <w:p w:rsidR="00D616C1" w:rsidRPr="00522DCA" w:rsidRDefault="00D616C1" w:rsidP="00D616C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522DCA">
              <w:rPr>
                <w:rFonts w:ascii="Times New Roman" w:hAnsi="Times New Roman" w:cs="Times New Roman"/>
                <w:color w:val="010205"/>
                <w:sz w:val="18"/>
                <w:szCs w:val="18"/>
              </w:rPr>
              <w:t>43,3%</w:t>
            </w:r>
          </w:p>
        </w:tc>
        <w:tc>
          <w:tcPr>
            <w:tcW w:w="1230" w:type="dxa"/>
            <w:tcBorders>
              <w:top w:val="single" w:sz="4" w:space="0" w:color="auto"/>
              <w:left w:val="single" w:sz="4" w:space="0" w:color="auto"/>
              <w:bottom w:val="single" w:sz="4" w:space="0" w:color="auto"/>
              <w:right w:val="single" w:sz="4" w:space="0" w:color="auto"/>
            </w:tcBorders>
            <w:shd w:val="clear" w:color="auto" w:fill="FFFFFF"/>
          </w:tcPr>
          <w:p w:rsidR="00D616C1" w:rsidRPr="00522DCA" w:rsidRDefault="00D616C1" w:rsidP="00D616C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522DCA">
              <w:rPr>
                <w:rFonts w:ascii="Times New Roman" w:hAnsi="Times New Roman" w:cs="Times New Roman"/>
                <w:color w:val="010205"/>
                <w:sz w:val="18"/>
                <w:szCs w:val="18"/>
              </w:rPr>
              <w:t>12,3%</w:t>
            </w:r>
          </w:p>
        </w:tc>
        <w:tc>
          <w:tcPr>
            <w:tcW w:w="1029" w:type="dxa"/>
            <w:tcBorders>
              <w:top w:val="single" w:sz="4" w:space="0" w:color="auto"/>
              <w:left w:val="single" w:sz="4" w:space="0" w:color="auto"/>
              <w:bottom w:val="single" w:sz="4" w:space="0" w:color="auto"/>
              <w:right w:val="single" w:sz="4" w:space="0" w:color="auto"/>
            </w:tcBorders>
            <w:shd w:val="clear" w:color="auto" w:fill="FFFFFF"/>
          </w:tcPr>
          <w:p w:rsidR="00D616C1" w:rsidRPr="00522DCA" w:rsidRDefault="00D616C1" w:rsidP="00D616C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522DCA">
              <w:rPr>
                <w:rFonts w:ascii="Times New Roman" w:hAnsi="Times New Roman" w:cs="Times New Roman"/>
                <w:color w:val="010205"/>
                <w:sz w:val="18"/>
                <w:szCs w:val="18"/>
              </w:rPr>
              <w:t>32,0%</w:t>
            </w:r>
          </w:p>
        </w:tc>
      </w:tr>
      <w:tr w:rsidR="00D616C1" w:rsidRPr="00522DCA" w:rsidTr="003A3037">
        <w:trPr>
          <w:cantSplit/>
          <w:jc w:val="center"/>
        </w:trPr>
        <w:tc>
          <w:tcPr>
            <w:tcW w:w="1567" w:type="dxa"/>
            <w:vMerge/>
            <w:tcBorders>
              <w:top w:val="single" w:sz="4" w:space="0" w:color="auto"/>
              <w:left w:val="single" w:sz="4" w:space="0" w:color="auto"/>
              <w:bottom w:val="single" w:sz="4" w:space="0" w:color="auto"/>
              <w:right w:val="single" w:sz="4" w:space="0" w:color="auto"/>
            </w:tcBorders>
            <w:shd w:val="clear" w:color="auto" w:fill="E0E0E0"/>
          </w:tcPr>
          <w:p w:rsidR="00D616C1" w:rsidRPr="00522DCA" w:rsidRDefault="00D616C1" w:rsidP="00D616C1">
            <w:pPr>
              <w:autoSpaceDE w:val="0"/>
              <w:autoSpaceDN w:val="0"/>
              <w:adjustRightInd w:val="0"/>
              <w:spacing w:after="0" w:line="240" w:lineRule="auto"/>
              <w:rPr>
                <w:rFonts w:ascii="Times New Roman" w:hAnsi="Times New Roman" w:cs="Times New Roman"/>
                <w:color w:val="010205"/>
                <w:sz w:val="18"/>
                <w:szCs w:val="18"/>
              </w:rPr>
            </w:pPr>
          </w:p>
        </w:tc>
        <w:tc>
          <w:tcPr>
            <w:tcW w:w="1338" w:type="dxa"/>
            <w:vMerge/>
            <w:tcBorders>
              <w:top w:val="single" w:sz="4" w:space="0" w:color="auto"/>
              <w:left w:val="single" w:sz="4" w:space="0" w:color="auto"/>
              <w:bottom w:val="single" w:sz="4" w:space="0" w:color="auto"/>
              <w:right w:val="single" w:sz="4" w:space="0" w:color="auto"/>
            </w:tcBorders>
            <w:shd w:val="clear" w:color="auto" w:fill="E0E0E0"/>
          </w:tcPr>
          <w:p w:rsidR="00D616C1" w:rsidRPr="00522DCA" w:rsidRDefault="00D616C1" w:rsidP="00D616C1">
            <w:pPr>
              <w:autoSpaceDE w:val="0"/>
              <w:autoSpaceDN w:val="0"/>
              <w:adjustRightInd w:val="0"/>
              <w:spacing w:after="0" w:line="240" w:lineRule="auto"/>
              <w:rPr>
                <w:rFonts w:ascii="Times New Roman" w:hAnsi="Times New Roman" w:cs="Times New Roman"/>
                <w:color w:val="010205"/>
                <w:sz w:val="18"/>
                <w:szCs w:val="18"/>
              </w:rPr>
            </w:pPr>
          </w:p>
        </w:tc>
        <w:tc>
          <w:tcPr>
            <w:tcW w:w="2460" w:type="dxa"/>
            <w:tcBorders>
              <w:top w:val="single" w:sz="4" w:space="0" w:color="auto"/>
              <w:left w:val="single" w:sz="4" w:space="0" w:color="auto"/>
              <w:bottom w:val="single" w:sz="4" w:space="0" w:color="auto"/>
              <w:right w:val="single" w:sz="4" w:space="0" w:color="auto"/>
            </w:tcBorders>
            <w:shd w:val="clear" w:color="auto" w:fill="E0E0E0"/>
          </w:tcPr>
          <w:p w:rsidR="00D616C1" w:rsidRPr="00522DCA" w:rsidRDefault="00D616C1" w:rsidP="00D616C1">
            <w:pPr>
              <w:autoSpaceDE w:val="0"/>
              <w:autoSpaceDN w:val="0"/>
              <w:adjustRightInd w:val="0"/>
              <w:spacing w:after="0" w:line="320" w:lineRule="atLeast"/>
              <w:ind w:left="60" w:right="60"/>
              <w:rPr>
                <w:rFonts w:ascii="Times New Roman" w:hAnsi="Times New Roman" w:cs="Times New Roman"/>
                <w:color w:val="264A60"/>
                <w:sz w:val="18"/>
                <w:szCs w:val="18"/>
              </w:rPr>
            </w:pPr>
            <w:r w:rsidRPr="00522DCA">
              <w:rPr>
                <w:rFonts w:ascii="Times New Roman" w:hAnsi="Times New Roman" w:cs="Times New Roman"/>
                <w:color w:val="264A60"/>
                <w:sz w:val="18"/>
                <w:szCs w:val="18"/>
              </w:rPr>
              <w:t>% of Total</w:t>
            </w:r>
          </w:p>
        </w:tc>
        <w:tc>
          <w:tcPr>
            <w:tcW w:w="1184" w:type="dxa"/>
            <w:tcBorders>
              <w:top w:val="single" w:sz="4" w:space="0" w:color="auto"/>
              <w:left w:val="single" w:sz="4" w:space="0" w:color="auto"/>
              <w:bottom w:val="single" w:sz="4" w:space="0" w:color="auto"/>
              <w:right w:val="single" w:sz="4" w:space="0" w:color="auto"/>
            </w:tcBorders>
            <w:shd w:val="clear" w:color="auto" w:fill="FFFFFF"/>
          </w:tcPr>
          <w:p w:rsidR="00D616C1" w:rsidRPr="00522DCA" w:rsidRDefault="00D616C1" w:rsidP="00D616C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522DCA">
              <w:rPr>
                <w:rFonts w:ascii="Times New Roman" w:hAnsi="Times New Roman" w:cs="Times New Roman"/>
                <w:color w:val="010205"/>
                <w:sz w:val="18"/>
                <w:szCs w:val="18"/>
              </w:rPr>
              <w:t>27,5%</w:t>
            </w:r>
          </w:p>
        </w:tc>
        <w:tc>
          <w:tcPr>
            <w:tcW w:w="1230" w:type="dxa"/>
            <w:tcBorders>
              <w:top w:val="single" w:sz="4" w:space="0" w:color="auto"/>
              <w:left w:val="single" w:sz="4" w:space="0" w:color="auto"/>
              <w:bottom w:val="single" w:sz="4" w:space="0" w:color="auto"/>
              <w:right w:val="single" w:sz="4" w:space="0" w:color="auto"/>
            </w:tcBorders>
            <w:shd w:val="clear" w:color="auto" w:fill="FFFFFF"/>
          </w:tcPr>
          <w:p w:rsidR="00D616C1" w:rsidRPr="00522DCA" w:rsidRDefault="00D616C1" w:rsidP="00D616C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522DCA">
              <w:rPr>
                <w:rFonts w:ascii="Times New Roman" w:hAnsi="Times New Roman" w:cs="Times New Roman"/>
                <w:color w:val="010205"/>
                <w:sz w:val="18"/>
                <w:szCs w:val="18"/>
              </w:rPr>
              <w:t>4,5%</w:t>
            </w:r>
          </w:p>
        </w:tc>
        <w:tc>
          <w:tcPr>
            <w:tcW w:w="1029" w:type="dxa"/>
            <w:tcBorders>
              <w:top w:val="single" w:sz="4" w:space="0" w:color="auto"/>
              <w:left w:val="single" w:sz="4" w:space="0" w:color="auto"/>
              <w:bottom w:val="single" w:sz="4" w:space="0" w:color="auto"/>
              <w:right w:val="single" w:sz="4" w:space="0" w:color="auto"/>
            </w:tcBorders>
            <w:shd w:val="clear" w:color="auto" w:fill="FFFFFF"/>
          </w:tcPr>
          <w:p w:rsidR="00D616C1" w:rsidRPr="00522DCA" w:rsidRDefault="00D616C1" w:rsidP="00D616C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522DCA">
              <w:rPr>
                <w:rFonts w:ascii="Times New Roman" w:hAnsi="Times New Roman" w:cs="Times New Roman"/>
                <w:color w:val="010205"/>
                <w:sz w:val="18"/>
                <w:szCs w:val="18"/>
              </w:rPr>
              <w:t>32,0%</w:t>
            </w:r>
          </w:p>
        </w:tc>
      </w:tr>
      <w:tr w:rsidR="00D616C1" w:rsidRPr="00522DCA" w:rsidTr="003A3037">
        <w:trPr>
          <w:cantSplit/>
          <w:jc w:val="center"/>
        </w:trPr>
        <w:tc>
          <w:tcPr>
            <w:tcW w:w="1567" w:type="dxa"/>
            <w:vMerge/>
            <w:tcBorders>
              <w:top w:val="single" w:sz="4" w:space="0" w:color="auto"/>
              <w:left w:val="single" w:sz="4" w:space="0" w:color="auto"/>
              <w:bottom w:val="single" w:sz="4" w:space="0" w:color="auto"/>
              <w:right w:val="single" w:sz="4" w:space="0" w:color="auto"/>
            </w:tcBorders>
            <w:shd w:val="clear" w:color="auto" w:fill="E0E0E0"/>
          </w:tcPr>
          <w:p w:rsidR="00D616C1" w:rsidRPr="00522DCA" w:rsidRDefault="00D616C1" w:rsidP="00D616C1">
            <w:pPr>
              <w:autoSpaceDE w:val="0"/>
              <w:autoSpaceDN w:val="0"/>
              <w:adjustRightInd w:val="0"/>
              <w:spacing w:after="0" w:line="240" w:lineRule="auto"/>
              <w:rPr>
                <w:rFonts w:ascii="Times New Roman" w:hAnsi="Times New Roman" w:cs="Times New Roman"/>
                <w:color w:val="010205"/>
                <w:sz w:val="18"/>
                <w:szCs w:val="18"/>
              </w:rPr>
            </w:pPr>
          </w:p>
        </w:tc>
        <w:tc>
          <w:tcPr>
            <w:tcW w:w="1338" w:type="dxa"/>
            <w:vMerge w:val="restart"/>
            <w:tcBorders>
              <w:top w:val="single" w:sz="4" w:space="0" w:color="auto"/>
              <w:left w:val="single" w:sz="4" w:space="0" w:color="auto"/>
              <w:bottom w:val="single" w:sz="4" w:space="0" w:color="auto"/>
              <w:right w:val="single" w:sz="4" w:space="0" w:color="auto"/>
            </w:tcBorders>
            <w:shd w:val="clear" w:color="auto" w:fill="E0E0E0"/>
          </w:tcPr>
          <w:p w:rsidR="00D616C1" w:rsidRPr="00522DCA" w:rsidRDefault="00D616C1" w:rsidP="00D616C1">
            <w:pPr>
              <w:autoSpaceDE w:val="0"/>
              <w:autoSpaceDN w:val="0"/>
              <w:adjustRightInd w:val="0"/>
              <w:spacing w:after="0" w:line="320" w:lineRule="atLeast"/>
              <w:ind w:left="60" w:right="60"/>
              <w:rPr>
                <w:rFonts w:ascii="Times New Roman" w:hAnsi="Times New Roman" w:cs="Times New Roman"/>
                <w:color w:val="264A60"/>
                <w:sz w:val="18"/>
                <w:szCs w:val="18"/>
              </w:rPr>
            </w:pPr>
            <w:r w:rsidRPr="00522DCA">
              <w:rPr>
                <w:rFonts w:ascii="Times New Roman" w:hAnsi="Times New Roman" w:cs="Times New Roman"/>
                <w:color w:val="264A60"/>
                <w:sz w:val="18"/>
                <w:szCs w:val="18"/>
              </w:rPr>
              <w:t>63-75 ΕΤΩΝ</w:t>
            </w:r>
          </w:p>
        </w:tc>
        <w:tc>
          <w:tcPr>
            <w:tcW w:w="2460" w:type="dxa"/>
            <w:tcBorders>
              <w:top w:val="single" w:sz="4" w:space="0" w:color="auto"/>
              <w:left w:val="single" w:sz="4" w:space="0" w:color="auto"/>
              <w:bottom w:val="single" w:sz="4" w:space="0" w:color="auto"/>
              <w:right w:val="single" w:sz="4" w:space="0" w:color="auto"/>
            </w:tcBorders>
            <w:shd w:val="clear" w:color="auto" w:fill="E0E0E0"/>
          </w:tcPr>
          <w:p w:rsidR="00D616C1" w:rsidRPr="00522DCA" w:rsidRDefault="00D616C1" w:rsidP="00D616C1">
            <w:pPr>
              <w:autoSpaceDE w:val="0"/>
              <w:autoSpaceDN w:val="0"/>
              <w:adjustRightInd w:val="0"/>
              <w:spacing w:after="0" w:line="320" w:lineRule="atLeast"/>
              <w:ind w:left="60" w:right="60"/>
              <w:rPr>
                <w:rFonts w:ascii="Times New Roman" w:hAnsi="Times New Roman" w:cs="Times New Roman"/>
                <w:color w:val="264A60"/>
                <w:sz w:val="18"/>
                <w:szCs w:val="18"/>
              </w:rPr>
            </w:pPr>
            <w:r w:rsidRPr="00522DCA">
              <w:rPr>
                <w:rFonts w:ascii="Times New Roman" w:hAnsi="Times New Roman" w:cs="Times New Roman"/>
                <w:color w:val="264A60"/>
                <w:sz w:val="18"/>
                <w:szCs w:val="18"/>
              </w:rPr>
              <w:t>Count</w:t>
            </w:r>
          </w:p>
        </w:tc>
        <w:tc>
          <w:tcPr>
            <w:tcW w:w="1184" w:type="dxa"/>
            <w:tcBorders>
              <w:top w:val="single" w:sz="4" w:space="0" w:color="auto"/>
              <w:left w:val="single" w:sz="4" w:space="0" w:color="auto"/>
              <w:bottom w:val="single" w:sz="4" w:space="0" w:color="auto"/>
              <w:right w:val="single" w:sz="4" w:space="0" w:color="auto"/>
            </w:tcBorders>
            <w:shd w:val="clear" w:color="auto" w:fill="FFFFFF"/>
          </w:tcPr>
          <w:p w:rsidR="00D616C1" w:rsidRPr="00522DCA" w:rsidRDefault="00D616C1" w:rsidP="00D616C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522DCA">
              <w:rPr>
                <w:rFonts w:ascii="Times New Roman" w:hAnsi="Times New Roman" w:cs="Times New Roman"/>
                <w:color w:val="010205"/>
                <w:sz w:val="18"/>
                <w:szCs w:val="18"/>
              </w:rPr>
              <w:t>55</w:t>
            </w:r>
          </w:p>
        </w:tc>
        <w:tc>
          <w:tcPr>
            <w:tcW w:w="1230" w:type="dxa"/>
            <w:tcBorders>
              <w:top w:val="single" w:sz="4" w:space="0" w:color="auto"/>
              <w:left w:val="single" w:sz="4" w:space="0" w:color="auto"/>
              <w:bottom w:val="single" w:sz="4" w:space="0" w:color="auto"/>
              <w:right w:val="single" w:sz="4" w:space="0" w:color="auto"/>
            </w:tcBorders>
            <w:shd w:val="clear" w:color="auto" w:fill="FFFFFF"/>
          </w:tcPr>
          <w:p w:rsidR="00D616C1" w:rsidRPr="00522DCA" w:rsidRDefault="00D616C1" w:rsidP="00D616C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522DCA">
              <w:rPr>
                <w:rFonts w:ascii="Times New Roman" w:hAnsi="Times New Roman" w:cs="Times New Roman"/>
                <w:color w:val="010205"/>
                <w:sz w:val="18"/>
                <w:szCs w:val="18"/>
              </w:rPr>
              <w:t>42</w:t>
            </w:r>
          </w:p>
        </w:tc>
        <w:tc>
          <w:tcPr>
            <w:tcW w:w="1029" w:type="dxa"/>
            <w:tcBorders>
              <w:top w:val="single" w:sz="4" w:space="0" w:color="auto"/>
              <w:left w:val="single" w:sz="4" w:space="0" w:color="auto"/>
              <w:bottom w:val="single" w:sz="4" w:space="0" w:color="auto"/>
              <w:right w:val="single" w:sz="4" w:space="0" w:color="auto"/>
            </w:tcBorders>
            <w:shd w:val="clear" w:color="auto" w:fill="FFFFFF"/>
          </w:tcPr>
          <w:p w:rsidR="00D616C1" w:rsidRPr="00522DCA" w:rsidRDefault="00D616C1" w:rsidP="00D616C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522DCA">
              <w:rPr>
                <w:rFonts w:ascii="Times New Roman" w:hAnsi="Times New Roman" w:cs="Times New Roman"/>
                <w:color w:val="010205"/>
                <w:sz w:val="18"/>
                <w:szCs w:val="18"/>
              </w:rPr>
              <w:t>97</w:t>
            </w:r>
          </w:p>
        </w:tc>
      </w:tr>
      <w:tr w:rsidR="00D616C1" w:rsidRPr="00522DCA" w:rsidTr="003A3037">
        <w:trPr>
          <w:cantSplit/>
          <w:jc w:val="center"/>
        </w:trPr>
        <w:tc>
          <w:tcPr>
            <w:tcW w:w="1567" w:type="dxa"/>
            <w:vMerge/>
            <w:tcBorders>
              <w:top w:val="single" w:sz="4" w:space="0" w:color="auto"/>
              <w:left w:val="single" w:sz="4" w:space="0" w:color="auto"/>
              <w:bottom w:val="single" w:sz="4" w:space="0" w:color="auto"/>
              <w:right w:val="single" w:sz="4" w:space="0" w:color="auto"/>
            </w:tcBorders>
            <w:shd w:val="clear" w:color="auto" w:fill="E0E0E0"/>
          </w:tcPr>
          <w:p w:rsidR="00D616C1" w:rsidRPr="00522DCA" w:rsidRDefault="00D616C1" w:rsidP="00D616C1">
            <w:pPr>
              <w:autoSpaceDE w:val="0"/>
              <w:autoSpaceDN w:val="0"/>
              <w:adjustRightInd w:val="0"/>
              <w:spacing w:after="0" w:line="240" w:lineRule="auto"/>
              <w:rPr>
                <w:rFonts w:ascii="Times New Roman" w:hAnsi="Times New Roman" w:cs="Times New Roman"/>
                <w:color w:val="010205"/>
                <w:sz w:val="18"/>
                <w:szCs w:val="18"/>
              </w:rPr>
            </w:pPr>
          </w:p>
        </w:tc>
        <w:tc>
          <w:tcPr>
            <w:tcW w:w="1338" w:type="dxa"/>
            <w:vMerge/>
            <w:tcBorders>
              <w:top w:val="single" w:sz="4" w:space="0" w:color="auto"/>
              <w:left w:val="single" w:sz="4" w:space="0" w:color="auto"/>
              <w:bottom w:val="single" w:sz="4" w:space="0" w:color="auto"/>
              <w:right w:val="single" w:sz="4" w:space="0" w:color="auto"/>
            </w:tcBorders>
            <w:shd w:val="clear" w:color="auto" w:fill="E0E0E0"/>
          </w:tcPr>
          <w:p w:rsidR="00D616C1" w:rsidRPr="00522DCA" w:rsidRDefault="00D616C1" w:rsidP="00D616C1">
            <w:pPr>
              <w:autoSpaceDE w:val="0"/>
              <w:autoSpaceDN w:val="0"/>
              <w:adjustRightInd w:val="0"/>
              <w:spacing w:after="0" w:line="240" w:lineRule="auto"/>
              <w:rPr>
                <w:rFonts w:ascii="Times New Roman" w:hAnsi="Times New Roman" w:cs="Times New Roman"/>
                <w:color w:val="010205"/>
                <w:sz w:val="18"/>
                <w:szCs w:val="18"/>
              </w:rPr>
            </w:pPr>
          </w:p>
        </w:tc>
        <w:tc>
          <w:tcPr>
            <w:tcW w:w="2460" w:type="dxa"/>
            <w:tcBorders>
              <w:top w:val="single" w:sz="4" w:space="0" w:color="auto"/>
              <w:left w:val="single" w:sz="4" w:space="0" w:color="auto"/>
              <w:bottom w:val="single" w:sz="4" w:space="0" w:color="auto"/>
              <w:right w:val="single" w:sz="4" w:space="0" w:color="auto"/>
            </w:tcBorders>
            <w:shd w:val="clear" w:color="auto" w:fill="E0E0E0"/>
          </w:tcPr>
          <w:p w:rsidR="00D616C1" w:rsidRPr="00522DCA" w:rsidRDefault="00D616C1" w:rsidP="00D616C1">
            <w:pPr>
              <w:autoSpaceDE w:val="0"/>
              <w:autoSpaceDN w:val="0"/>
              <w:adjustRightInd w:val="0"/>
              <w:spacing w:after="0" w:line="320" w:lineRule="atLeast"/>
              <w:ind w:left="60" w:right="60"/>
              <w:rPr>
                <w:rFonts w:ascii="Times New Roman" w:hAnsi="Times New Roman" w:cs="Times New Roman"/>
                <w:color w:val="264A60"/>
                <w:sz w:val="18"/>
                <w:szCs w:val="18"/>
              </w:rPr>
            </w:pPr>
            <w:r w:rsidRPr="00522DCA">
              <w:rPr>
                <w:rFonts w:ascii="Times New Roman" w:hAnsi="Times New Roman" w:cs="Times New Roman"/>
                <w:color w:val="264A60"/>
                <w:sz w:val="18"/>
                <w:szCs w:val="18"/>
              </w:rPr>
              <w:t>% within AGE_GROUPS</w:t>
            </w:r>
          </w:p>
        </w:tc>
        <w:tc>
          <w:tcPr>
            <w:tcW w:w="1184" w:type="dxa"/>
            <w:tcBorders>
              <w:top w:val="single" w:sz="4" w:space="0" w:color="auto"/>
              <w:left w:val="single" w:sz="4" w:space="0" w:color="auto"/>
              <w:bottom w:val="single" w:sz="4" w:space="0" w:color="auto"/>
              <w:right w:val="single" w:sz="4" w:space="0" w:color="auto"/>
            </w:tcBorders>
            <w:shd w:val="clear" w:color="auto" w:fill="FFFFFF"/>
          </w:tcPr>
          <w:p w:rsidR="00D616C1" w:rsidRPr="00522DCA" w:rsidRDefault="00D616C1" w:rsidP="00D616C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522DCA">
              <w:rPr>
                <w:rFonts w:ascii="Times New Roman" w:hAnsi="Times New Roman" w:cs="Times New Roman"/>
                <w:color w:val="010205"/>
                <w:sz w:val="18"/>
                <w:szCs w:val="18"/>
              </w:rPr>
              <w:t>56,7%</w:t>
            </w:r>
          </w:p>
        </w:tc>
        <w:tc>
          <w:tcPr>
            <w:tcW w:w="1230" w:type="dxa"/>
            <w:tcBorders>
              <w:top w:val="single" w:sz="4" w:space="0" w:color="auto"/>
              <w:left w:val="single" w:sz="4" w:space="0" w:color="auto"/>
              <w:bottom w:val="single" w:sz="4" w:space="0" w:color="auto"/>
              <w:right w:val="single" w:sz="4" w:space="0" w:color="auto"/>
            </w:tcBorders>
            <w:shd w:val="clear" w:color="auto" w:fill="FFFFFF"/>
          </w:tcPr>
          <w:p w:rsidR="00D616C1" w:rsidRPr="00522DCA" w:rsidRDefault="00D616C1" w:rsidP="00D616C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522DCA">
              <w:rPr>
                <w:rFonts w:ascii="Times New Roman" w:hAnsi="Times New Roman" w:cs="Times New Roman"/>
                <w:color w:val="010205"/>
                <w:sz w:val="18"/>
                <w:szCs w:val="18"/>
              </w:rPr>
              <w:t>43,3%</w:t>
            </w:r>
          </w:p>
        </w:tc>
        <w:tc>
          <w:tcPr>
            <w:tcW w:w="1029" w:type="dxa"/>
            <w:tcBorders>
              <w:top w:val="single" w:sz="4" w:space="0" w:color="auto"/>
              <w:left w:val="single" w:sz="4" w:space="0" w:color="auto"/>
              <w:bottom w:val="single" w:sz="4" w:space="0" w:color="auto"/>
              <w:right w:val="single" w:sz="4" w:space="0" w:color="auto"/>
            </w:tcBorders>
            <w:shd w:val="clear" w:color="auto" w:fill="FFFFFF"/>
          </w:tcPr>
          <w:p w:rsidR="00D616C1" w:rsidRPr="00522DCA" w:rsidRDefault="00D616C1" w:rsidP="00D616C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522DCA">
              <w:rPr>
                <w:rFonts w:ascii="Times New Roman" w:hAnsi="Times New Roman" w:cs="Times New Roman"/>
                <w:color w:val="010205"/>
                <w:sz w:val="18"/>
                <w:szCs w:val="18"/>
              </w:rPr>
              <w:t>100,0%</w:t>
            </w:r>
          </w:p>
        </w:tc>
      </w:tr>
      <w:tr w:rsidR="00D616C1" w:rsidRPr="00522DCA" w:rsidTr="003A3037">
        <w:trPr>
          <w:cantSplit/>
          <w:jc w:val="center"/>
        </w:trPr>
        <w:tc>
          <w:tcPr>
            <w:tcW w:w="1567" w:type="dxa"/>
            <w:vMerge/>
            <w:tcBorders>
              <w:top w:val="single" w:sz="4" w:space="0" w:color="auto"/>
              <w:left w:val="single" w:sz="4" w:space="0" w:color="auto"/>
              <w:bottom w:val="single" w:sz="4" w:space="0" w:color="auto"/>
              <w:right w:val="single" w:sz="4" w:space="0" w:color="auto"/>
            </w:tcBorders>
            <w:shd w:val="clear" w:color="auto" w:fill="E0E0E0"/>
          </w:tcPr>
          <w:p w:rsidR="00D616C1" w:rsidRPr="00522DCA" w:rsidRDefault="00D616C1" w:rsidP="00D616C1">
            <w:pPr>
              <w:autoSpaceDE w:val="0"/>
              <w:autoSpaceDN w:val="0"/>
              <w:adjustRightInd w:val="0"/>
              <w:spacing w:after="0" w:line="240" w:lineRule="auto"/>
              <w:rPr>
                <w:rFonts w:ascii="Times New Roman" w:hAnsi="Times New Roman" w:cs="Times New Roman"/>
                <w:color w:val="010205"/>
                <w:sz w:val="18"/>
                <w:szCs w:val="18"/>
              </w:rPr>
            </w:pPr>
          </w:p>
        </w:tc>
        <w:tc>
          <w:tcPr>
            <w:tcW w:w="1338" w:type="dxa"/>
            <w:vMerge/>
            <w:tcBorders>
              <w:top w:val="single" w:sz="4" w:space="0" w:color="auto"/>
              <w:left w:val="single" w:sz="4" w:space="0" w:color="auto"/>
              <w:bottom w:val="single" w:sz="4" w:space="0" w:color="auto"/>
              <w:right w:val="single" w:sz="4" w:space="0" w:color="auto"/>
            </w:tcBorders>
            <w:shd w:val="clear" w:color="auto" w:fill="E0E0E0"/>
          </w:tcPr>
          <w:p w:rsidR="00D616C1" w:rsidRPr="00522DCA" w:rsidRDefault="00D616C1" w:rsidP="00D616C1">
            <w:pPr>
              <w:autoSpaceDE w:val="0"/>
              <w:autoSpaceDN w:val="0"/>
              <w:adjustRightInd w:val="0"/>
              <w:spacing w:after="0" w:line="240" w:lineRule="auto"/>
              <w:rPr>
                <w:rFonts w:ascii="Times New Roman" w:hAnsi="Times New Roman" w:cs="Times New Roman"/>
                <w:color w:val="010205"/>
                <w:sz w:val="18"/>
                <w:szCs w:val="18"/>
              </w:rPr>
            </w:pPr>
          </w:p>
        </w:tc>
        <w:tc>
          <w:tcPr>
            <w:tcW w:w="2460" w:type="dxa"/>
            <w:tcBorders>
              <w:top w:val="single" w:sz="4" w:space="0" w:color="auto"/>
              <w:left w:val="single" w:sz="4" w:space="0" w:color="auto"/>
              <w:bottom w:val="single" w:sz="4" w:space="0" w:color="auto"/>
              <w:right w:val="single" w:sz="4" w:space="0" w:color="auto"/>
            </w:tcBorders>
            <w:shd w:val="clear" w:color="auto" w:fill="E0E0E0"/>
          </w:tcPr>
          <w:p w:rsidR="00D616C1" w:rsidRPr="00522DCA" w:rsidRDefault="00D616C1" w:rsidP="00D616C1">
            <w:pPr>
              <w:autoSpaceDE w:val="0"/>
              <w:autoSpaceDN w:val="0"/>
              <w:adjustRightInd w:val="0"/>
              <w:spacing w:after="0" w:line="320" w:lineRule="atLeast"/>
              <w:ind w:left="60" w:right="60"/>
              <w:rPr>
                <w:rFonts w:ascii="Times New Roman" w:hAnsi="Times New Roman" w:cs="Times New Roman"/>
                <w:color w:val="264A60"/>
                <w:sz w:val="18"/>
                <w:szCs w:val="18"/>
              </w:rPr>
            </w:pPr>
            <w:r w:rsidRPr="00522DCA">
              <w:rPr>
                <w:rFonts w:ascii="Times New Roman" w:hAnsi="Times New Roman" w:cs="Times New Roman"/>
                <w:color w:val="264A60"/>
                <w:sz w:val="18"/>
                <w:szCs w:val="18"/>
              </w:rPr>
              <w:t>% within PIRADS_CATEGORIES</w:t>
            </w:r>
          </w:p>
        </w:tc>
        <w:tc>
          <w:tcPr>
            <w:tcW w:w="1184" w:type="dxa"/>
            <w:tcBorders>
              <w:top w:val="single" w:sz="4" w:space="0" w:color="auto"/>
              <w:left w:val="single" w:sz="4" w:space="0" w:color="auto"/>
              <w:bottom w:val="single" w:sz="4" w:space="0" w:color="auto"/>
              <w:right w:val="single" w:sz="4" w:space="0" w:color="auto"/>
            </w:tcBorders>
            <w:shd w:val="clear" w:color="auto" w:fill="FFFFFF"/>
          </w:tcPr>
          <w:p w:rsidR="00D616C1" w:rsidRPr="00522DCA" w:rsidRDefault="00D616C1" w:rsidP="00D616C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522DCA">
              <w:rPr>
                <w:rFonts w:ascii="Times New Roman" w:hAnsi="Times New Roman" w:cs="Times New Roman"/>
                <w:color w:val="010205"/>
                <w:sz w:val="18"/>
                <w:szCs w:val="18"/>
              </w:rPr>
              <w:t>43,3%</w:t>
            </w:r>
          </w:p>
        </w:tc>
        <w:tc>
          <w:tcPr>
            <w:tcW w:w="1230" w:type="dxa"/>
            <w:tcBorders>
              <w:top w:val="single" w:sz="4" w:space="0" w:color="auto"/>
              <w:left w:val="single" w:sz="4" w:space="0" w:color="auto"/>
              <w:bottom w:val="single" w:sz="4" w:space="0" w:color="auto"/>
              <w:right w:val="single" w:sz="4" w:space="0" w:color="auto"/>
            </w:tcBorders>
            <w:shd w:val="clear" w:color="auto" w:fill="FFFFFF"/>
          </w:tcPr>
          <w:p w:rsidR="00D616C1" w:rsidRPr="00522DCA" w:rsidRDefault="00D616C1" w:rsidP="00D616C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522DCA">
              <w:rPr>
                <w:rFonts w:ascii="Times New Roman" w:hAnsi="Times New Roman" w:cs="Times New Roman"/>
                <w:color w:val="010205"/>
                <w:sz w:val="18"/>
                <w:szCs w:val="18"/>
              </w:rPr>
              <w:t>57,5%</w:t>
            </w:r>
          </w:p>
        </w:tc>
        <w:tc>
          <w:tcPr>
            <w:tcW w:w="1029" w:type="dxa"/>
            <w:tcBorders>
              <w:top w:val="single" w:sz="4" w:space="0" w:color="auto"/>
              <w:left w:val="single" w:sz="4" w:space="0" w:color="auto"/>
              <w:bottom w:val="single" w:sz="4" w:space="0" w:color="auto"/>
              <w:right w:val="single" w:sz="4" w:space="0" w:color="auto"/>
            </w:tcBorders>
            <w:shd w:val="clear" w:color="auto" w:fill="FFFFFF"/>
          </w:tcPr>
          <w:p w:rsidR="00D616C1" w:rsidRPr="00522DCA" w:rsidRDefault="00D616C1" w:rsidP="00D616C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522DCA">
              <w:rPr>
                <w:rFonts w:ascii="Times New Roman" w:hAnsi="Times New Roman" w:cs="Times New Roman"/>
                <w:color w:val="010205"/>
                <w:sz w:val="18"/>
                <w:szCs w:val="18"/>
              </w:rPr>
              <w:t>48,5%</w:t>
            </w:r>
          </w:p>
        </w:tc>
      </w:tr>
      <w:tr w:rsidR="00D616C1" w:rsidRPr="00522DCA" w:rsidTr="003A3037">
        <w:trPr>
          <w:cantSplit/>
          <w:jc w:val="center"/>
        </w:trPr>
        <w:tc>
          <w:tcPr>
            <w:tcW w:w="1567" w:type="dxa"/>
            <w:vMerge/>
            <w:tcBorders>
              <w:top w:val="single" w:sz="4" w:space="0" w:color="auto"/>
              <w:left w:val="single" w:sz="4" w:space="0" w:color="auto"/>
              <w:bottom w:val="single" w:sz="4" w:space="0" w:color="auto"/>
              <w:right w:val="single" w:sz="4" w:space="0" w:color="auto"/>
            </w:tcBorders>
            <w:shd w:val="clear" w:color="auto" w:fill="E0E0E0"/>
          </w:tcPr>
          <w:p w:rsidR="00D616C1" w:rsidRPr="00522DCA" w:rsidRDefault="00D616C1" w:rsidP="00D616C1">
            <w:pPr>
              <w:autoSpaceDE w:val="0"/>
              <w:autoSpaceDN w:val="0"/>
              <w:adjustRightInd w:val="0"/>
              <w:spacing w:after="0" w:line="240" w:lineRule="auto"/>
              <w:rPr>
                <w:rFonts w:ascii="Times New Roman" w:hAnsi="Times New Roman" w:cs="Times New Roman"/>
                <w:color w:val="010205"/>
                <w:sz w:val="18"/>
                <w:szCs w:val="18"/>
              </w:rPr>
            </w:pPr>
          </w:p>
        </w:tc>
        <w:tc>
          <w:tcPr>
            <w:tcW w:w="1338" w:type="dxa"/>
            <w:vMerge/>
            <w:tcBorders>
              <w:top w:val="single" w:sz="4" w:space="0" w:color="auto"/>
              <w:left w:val="single" w:sz="4" w:space="0" w:color="auto"/>
              <w:bottom w:val="single" w:sz="4" w:space="0" w:color="auto"/>
              <w:right w:val="single" w:sz="4" w:space="0" w:color="auto"/>
            </w:tcBorders>
            <w:shd w:val="clear" w:color="auto" w:fill="E0E0E0"/>
          </w:tcPr>
          <w:p w:rsidR="00D616C1" w:rsidRPr="00522DCA" w:rsidRDefault="00D616C1" w:rsidP="00D616C1">
            <w:pPr>
              <w:autoSpaceDE w:val="0"/>
              <w:autoSpaceDN w:val="0"/>
              <w:adjustRightInd w:val="0"/>
              <w:spacing w:after="0" w:line="240" w:lineRule="auto"/>
              <w:rPr>
                <w:rFonts w:ascii="Times New Roman" w:hAnsi="Times New Roman" w:cs="Times New Roman"/>
                <w:color w:val="010205"/>
                <w:sz w:val="18"/>
                <w:szCs w:val="18"/>
              </w:rPr>
            </w:pPr>
          </w:p>
        </w:tc>
        <w:tc>
          <w:tcPr>
            <w:tcW w:w="2460" w:type="dxa"/>
            <w:tcBorders>
              <w:top w:val="single" w:sz="4" w:space="0" w:color="auto"/>
              <w:left w:val="single" w:sz="4" w:space="0" w:color="auto"/>
              <w:bottom w:val="single" w:sz="4" w:space="0" w:color="auto"/>
              <w:right w:val="single" w:sz="4" w:space="0" w:color="auto"/>
            </w:tcBorders>
            <w:shd w:val="clear" w:color="auto" w:fill="E0E0E0"/>
          </w:tcPr>
          <w:p w:rsidR="00D616C1" w:rsidRPr="00522DCA" w:rsidRDefault="00D616C1" w:rsidP="00D616C1">
            <w:pPr>
              <w:autoSpaceDE w:val="0"/>
              <w:autoSpaceDN w:val="0"/>
              <w:adjustRightInd w:val="0"/>
              <w:spacing w:after="0" w:line="320" w:lineRule="atLeast"/>
              <w:ind w:left="60" w:right="60"/>
              <w:rPr>
                <w:rFonts w:ascii="Times New Roman" w:hAnsi="Times New Roman" w:cs="Times New Roman"/>
                <w:color w:val="264A60"/>
                <w:sz w:val="18"/>
                <w:szCs w:val="18"/>
              </w:rPr>
            </w:pPr>
            <w:r w:rsidRPr="00522DCA">
              <w:rPr>
                <w:rFonts w:ascii="Times New Roman" w:hAnsi="Times New Roman" w:cs="Times New Roman"/>
                <w:color w:val="264A60"/>
                <w:sz w:val="18"/>
                <w:szCs w:val="18"/>
              </w:rPr>
              <w:t>% of Total</w:t>
            </w:r>
          </w:p>
        </w:tc>
        <w:tc>
          <w:tcPr>
            <w:tcW w:w="1184" w:type="dxa"/>
            <w:tcBorders>
              <w:top w:val="single" w:sz="4" w:space="0" w:color="auto"/>
              <w:left w:val="single" w:sz="4" w:space="0" w:color="auto"/>
              <w:bottom w:val="single" w:sz="4" w:space="0" w:color="auto"/>
              <w:right w:val="single" w:sz="4" w:space="0" w:color="auto"/>
            </w:tcBorders>
            <w:shd w:val="clear" w:color="auto" w:fill="FFFFFF"/>
          </w:tcPr>
          <w:p w:rsidR="00D616C1" w:rsidRPr="00522DCA" w:rsidRDefault="00D616C1" w:rsidP="00D616C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522DCA">
              <w:rPr>
                <w:rFonts w:ascii="Times New Roman" w:hAnsi="Times New Roman" w:cs="Times New Roman"/>
                <w:color w:val="010205"/>
                <w:sz w:val="18"/>
                <w:szCs w:val="18"/>
              </w:rPr>
              <w:t>27,5%</w:t>
            </w:r>
          </w:p>
        </w:tc>
        <w:tc>
          <w:tcPr>
            <w:tcW w:w="1230" w:type="dxa"/>
            <w:tcBorders>
              <w:top w:val="single" w:sz="4" w:space="0" w:color="auto"/>
              <w:left w:val="single" w:sz="4" w:space="0" w:color="auto"/>
              <w:bottom w:val="single" w:sz="4" w:space="0" w:color="auto"/>
              <w:right w:val="single" w:sz="4" w:space="0" w:color="auto"/>
            </w:tcBorders>
            <w:shd w:val="clear" w:color="auto" w:fill="FFFFFF"/>
          </w:tcPr>
          <w:p w:rsidR="00D616C1" w:rsidRPr="00522DCA" w:rsidRDefault="00D616C1" w:rsidP="00D616C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522DCA">
              <w:rPr>
                <w:rFonts w:ascii="Times New Roman" w:hAnsi="Times New Roman" w:cs="Times New Roman"/>
                <w:color w:val="010205"/>
                <w:sz w:val="18"/>
                <w:szCs w:val="18"/>
              </w:rPr>
              <w:t>21,0%</w:t>
            </w:r>
          </w:p>
        </w:tc>
        <w:tc>
          <w:tcPr>
            <w:tcW w:w="1029" w:type="dxa"/>
            <w:tcBorders>
              <w:top w:val="single" w:sz="4" w:space="0" w:color="auto"/>
              <w:left w:val="single" w:sz="4" w:space="0" w:color="auto"/>
              <w:bottom w:val="single" w:sz="4" w:space="0" w:color="auto"/>
              <w:right w:val="single" w:sz="4" w:space="0" w:color="auto"/>
            </w:tcBorders>
            <w:shd w:val="clear" w:color="auto" w:fill="FFFFFF"/>
          </w:tcPr>
          <w:p w:rsidR="00D616C1" w:rsidRPr="00522DCA" w:rsidRDefault="00D616C1" w:rsidP="00D616C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522DCA">
              <w:rPr>
                <w:rFonts w:ascii="Times New Roman" w:hAnsi="Times New Roman" w:cs="Times New Roman"/>
                <w:color w:val="010205"/>
                <w:sz w:val="18"/>
                <w:szCs w:val="18"/>
              </w:rPr>
              <w:t>48,5%</w:t>
            </w:r>
          </w:p>
        </w:tc>
      </w:tr>
      <w:tr w:rsidR="00D616C1" w:rsidRPr="00522DCA" w:rsidTr="003A3037">
        <w:trPr>
          <w:cantSplit/>
          <w:jc w:val="center"/>
        </w:trPr>
        <w:tc>
          <w:tcPr>
            <w:tcW w:w="1567" w:type="dxa"/>
            <w:vMerge/>
            <w:tcBorders>
              <w:top w:val="single" w:sz="4" w:space="0" w:color="auto"/>
              <w:left w:val="single" w:sz="4" w:space="0" w:color="auto"/>
              <w:bottom w:val="single" w:sz="4" w:space="0" w:color="auto"/>
              <w:right w:val="single" w:sz="4" w:space="0" w:color="auto"/>
            </w:tcBorders>
            <w:shd w:val="clear" w:color="auto" w:fill="E0E0E0"/>
          </w:tcPr>
          <w:p w:rsidR="00D616C1" w:rsidRPr="00522DCA" w:rsidRDefault="00D616C1" w:rsidP="00D616C1">
            <w:pPr>
              <w:autoSpaceDE w:val="0"/>
              <w:autoSpaceDN w:val="0"/>
              <w:adjustRightInd w:val="0"/>
              <w:spacing w:after="0" w:line="240" w:lineRule="auto"/>
              <w:rPr>
                <w:rFonts w:ascii="Times New Roman" w:hAnsi="Times New Roman" w:cs="Times New Roman"/>
                <w:color w:val="010205"/>
                <w:sz w:val="18"/>
                <w:szCs w:val="18"/>
              </w:rPr>
            </w:pPr>
          </w:p>
        </w:tc>
        <w:tc>
          <w:tcPr>
            <w:tcW w:w="1338" w:type="dxa"/>
            <w:vMerge w:val="restart"/>
            <w:tcBorders>
              <w:top w:val="single" w:sz="4" w:space="0" w:color="auto"/>
              <w:left w:val="single" w:sz="4" w:space="0" w:color="auto"/>
              <w:bottom w:val="single" w:sz="4" w:space="0" w:color="auto"/>
              <w:right w:val="single" w:sz="4" w:space="0" w:color="auto"/>
            </w:tcBorders>
            <w:shd w:val="clear" w:color="auto" w:fill="E0E0E0"/>
          </w:tcPr>
          <w:p w:rsidR="00D616C1" w:rsidRPr="00522DCA" w:rsidRDefault="00D616C1" w:rsidP="00D616C1">
            <w:pPr>
              <w:autoSpaceDE w:val="0"/>
              <w:autoSpaceDN w:val="0"/>
              <w:adjustRightInd w:val="0"/>
              <w:spacing w:after="0" w:line="320" w:lineRule="atLeast"/>
              <w:ind w:left="60" w:right="60"/>
              <w:rPr>
                <w:rFonts w:ascii="Times New Roman" w:hAnsi="Times New Roman" w:cs="Times New Roman"/>
                <w:color w:val="264A60"/>
                <w:sz w:val="18"/>
                <w:szCs w:val="18"/>
              </w:rPr>
            </w:pPr>
            <w:r w:rsidRPr="00522DCA">
              <w:rPr>
                <w:rFonts w:ascii="Times New Roman" w:hAnsi="Times New Roman" w:cs="Times New Roman"/>
                <w:color w:val="264A60"/>
                <w:sz w:val="18"/>
                <w:szCs w:val="18"/>
              </w:rPr>
              <w:t>76-88 ΕΤΩΝ</w:t>
            </w:r>
          </w:p>
        </w:tc>
        <w:tc>
          <w:tcPr>
            <w:tcW w:w="2460" w:type="dxa"/>
            <w:tcBorders>
              <w:top w:val="single" w:sz="4" w:space="0" w:color="auto"/>
              <w:left w:val="single" w:sz="4" w:space="0" w:color="auto"/>
              <w:bottom w:val="single" w:sz="4" w:space="0" w:color="auto"/>
              <w:right w:val="single" w:sz="4" w:space="0" w:color="auto"/>
            </w:tcBorders>
            <w:shd w:val="clear" w:color="auto" w:fill="E0E0E0"/>
          </w:tcPr>
          <w:p w:rsidR="00D616C1" w:rsidRPr="00522DCA" w:rsidRDefault="00D616C1" w:rsidP="00D616C1">
            <w:pPr>
              <w:autoSpaceDE w:val="0"/>
              <w:autoSpaceDN w:val="0"/>
              <w:adjustRightInd w:val="0"/>
              <w:spacing w:after="0" w:line="320" w:lineRule="atLeast"/>
              <w:ind w:left="60" w:right="60"/>
              <w:rPr>
                <w:rFonts w:ascii="Times New Roman" w:hAnsi="Times New Roman" w:cs="Times New Roman"/>
                <w:color w:val="264A60"/>
                <w:sz w:val="18"/>
                <w:szCs w:val="18"/>
              </w:rPr>
            </w:pPr>
            <w:r w:rsidRPr="00522DCA">
              <w:rPr>
                <w:rFonts w:ascii="Times New Roman" w:hAnsi="Times New Roman" w:cs="Times New Roman"/>
                <w:color w:val="264A60"/>
                <w:sz w:val="18"/>
                <w:szCs w:val="18"/>
              </w:rPr>
              <w:t>Count</w:t>
            </w:r>
          </w:p>
        </w:tc>
        <w:tc>
          <w:tcPr>
            <w:tcW w:w="1184" w:type="dxa"/>
            <w:tcBorders>
              <w:top w:val="single" w:sz="4" w:space="0" w:color="auto"/>
              <w:left w:val="single" w:sz="4" w:space="0" w:color="auto"/>
              <w:bottom w:val="single" w:sz="4" w:space="0" w:color="auto"/>
              <w:right w:val="single" w:sz="4" w:space="0" w:color="auto"/>
            </w:tcBorders>
            <w:shd w:val="clear" w:color="auto" w:fill="FFFFFF"/>
          </w:tcPr>
          <w:p w:rsidR="00D616C1" w:rsidRPr="00522DCA" w:rsidRDefault="00D616C1" w:rsidP="00D616C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522DCA">
              <w:rPr>
                <w:rFonts w:ascii="Times New Roman" w:hAnsi="Times New Roman" w:cs="Times New Roman"/>
                <w:color w:val="010205"/>
                <w:sz w:val="18"/>
                <w:szCs w:val="18"/>
              </w:rPr>
              <w:t>17</w:t>
            </w:r>
          </w:p>
        </w:tc>
        <w:tc>
          <w:tcPr>
            <w:tcW w:w="1230" w:type="dxa"/>
            <w:tcBorders>
              <w:top w:val="single" w:sz="4" w:space="0" w:color="auto"/>
              <w:left w:val="single" w:sz="4" w:space="0" w:color="auto"/>
              <w:bottom w:val="single" w:sz="4" w:space="0" w:color="auto"/>
              <w:right w:val="single" w:sz="4" w:space="0" w:color="auto"/>
            </w:tcBorders>
            <w:shd w:val="clear" w:color="auto" w:fill="FFFFFF"/>
          </w:tcPr>
          <w:p w:rsidR="00D616C1" w:rsidRPr="00522DCA" w:rsidRDefault="00D616C1" w:rsidP="00D616C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522DCA">
              <w:rPr>
                <w:rFonts w:ascii="Times New Roman" w:hAnsi="Times New Roman" w:cs="Times New Roman"/>
                <w:color w:val="010205"/>
                <w:sz w:val="18"/>
                <w:szCs w:val="18"/>
              </w:rPr>
              <w:t>22</w:t>
            </w:r>
          </w:p>
        </w:tc>
        <w:tc>
          <w:tcPr>
            <w:tcW w:w="1029" w:type="dxa"/>
            <w:tcBorders>
              <w:top w:val="single" w:sz="4" w:space="0" w:color="auto"/>
              <w:left w:val="single" w:sz="4" w:space="0" w:color="auto"/>
              <w:bottom w:val="single" w:sz="4" w:space="0" w:color="auto"/>
              <w:right w:val="single" w:sz="4" w:space="0" w:color="auto"/>
            </w:tcBorders>
            <w:shd w:val="clear" w:color="auto" w:fill="FFFFFF"/>
          </w:tcPr>
          <w:p w:rsidR="00D616C1" w:rsidRPr="00522DCA" w:rsidRDefault="00D616C1" w:rsidP="00D616C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522DCA">
              <w:rPr>
                <w:rFonts w:ascii="Times New Roman" w:hAnsi="Times New Roman" w:cs="Times New Roman"/>
                <w:color w:val="010205"/>
                <w:sz w:val="18"/>
                <w:szCs w:val="18"/>
              </w:rPr>
              <w:t>39</w:t>
            </w:r>
          </w:p>
        </w:tc>
      </w:tr>
      <w:tr w:rsidR="00D616C1" w:rsidRPr="00522DCA" w:rsidTr="003A3037">
        <w:trPr>
          <w:cantSplit/>
          <w:jc w:val="center"/>
        </w:trPr>
        <w:tc>
          <w:tcPr>
            <w:tcW w:w="1567" w:type="dxa"/>
            <w:vMerge/>
            <w:tcBorders>
              <w:top w:val="single" w:sz="4" w:space="0" w:color="auto"/>
              <w:left w:val="single" w:sz="4" w:space="0" w:color="auto"/>
              <w:bottom w:val="single" w:sz="4" w:space="0" w:color="auto"/>
              <w:right w:val="single" w:sz="4" w:space="0" w:color="auto"/>
            </w:tcBorders>
            <w:shd w:val="clear" w:color="auto" w:fill="E0E0E0"/>
          </w:tcPr>
          <w:p w:rsidR="00D616C1" w:rsidRPr="00522DCA" w:rsidRDefault="00D616C1" w:rsidP="00D616C1">
            <w:pPr>
              <w:autoSpaceDE w:val="0"/>
              <w:autoSpaceDN w:val="0"/>
              <w:adjustRightInd w:val="0"/>
              <w:spacing w:after="0" w:line="240" w:lineRule="auto"/>
              <w:rPr>
                <w:rFonts w:ascii="Times New Roman" w:hAnsi="Times New Roman" w:cs="Times New Roman"/>
                <w:color w:val="010205"/>
                <w:sz w:val="18"/>
                <w:szCs w:val="18"/>
              </w:rPr>
            </w:pPr>
          </w:p>
        </w:tc>
        <w:tc>
          <w:tcPr>
            <w:tcW w:w="1338" w:type="dxa"/>
            <w:vMerge/>
            <w:tcBorders>
              <w:top w:val="single" w:sz="4" w:space="0" w:color="auto"/>
              <w:left w:val="single" w:sz="4" w:space="0" w:color="auto"/>
              <w:bottom w:val="single" w:sz="4" w:space="0" w:color="auto"/>
              <w:right w:val="single" w:sz="4" w:space="0" w:color="auto"/>
            </w:tcBorders>
            <w:shd w:val="clear" w:color="auto" w:fill="E0E0E0"/>
          </w:tcPr>
          <w:p w:rsidR="00D616C1" w:rsidRPr="00522DCA" w:rsidRDefault="00D616C1" w:rsidP="00D616C1">
            <w:pPr>
              <w:autoSpaceDE w:val="0"/>
              <w:autoSpaceDN w:val="0"/>
              <w:adjustRightInd w:val="0"/>
              <w:spacing w:after="0" w:line="240" w:lineRule="auto"/>
              <w:rPr>
                <w:rFonts w:ascii="Times New Roman" w:hAnsi="Times New Roman" w:cs="Times New Roman"/>
                <w:color w:val="010205"/>
                <w:sz w:val="18"/>
                <w:szCs w:val="18"/>
              </w:rPr>
            </w:pPr>
          </w:p>
        </w:tc>
        <w:tc>
          <w:tcPr>
            <w:tcW w:w="2460" w:type="dxa"/>
            <w:tcBorders>
              <w:top w:val="single" w:sz="4" w:space="0" w:color="auto"/>
              <w:left w:val="single" w:sz="4" w:space="0" w:color="auto"/>
              <w:bottom w:val="single" w:sz="4" w:space="0" w:color="auto"/>
              <w:right w:val="single" w:sz="4" w:space="0" w:color="auto"/>
            </w:tcBorders>
            <w:shd w:val="clear" w:color="auto" w:fill="E0E0E0"/>
          </w:tcPr>
          <w:p w:rsidR="00D616C1" w:rsidRPr="00522DCA" w:rsidRDefault="00D616C1" w:rsidP="00D616C1">
            <w:pPr>
              <w:autoSpaceDE w:val="0"/>
              <w:autoSpaceDN w:val="0"/>
              <w:adjustRightInd w:val="0"/>
              <w:spacing w:after="0" w:line="320" w:lineRule="atLeast"/>
              <w:ind w:left="60" w:right="60"/>
              <w:rPr>
                <w:rFonts w:ascii="Times New Roman" w:hAnsi="Times New Roman" w:cs="Times New Roman"/>
                <w:color w:val="264A60"/>
                <w:sz w:val="18"/>
                <w:szCs w:val="18"/>
              </w:rPr>
            </w:pPr>
            <w:r w:rsidRPr="00522DCA">
              <w:rPr>
                <w:rFonts w:ascii="Times New Roman" w:hAnsi="Times New Roman" w:cs="Times New Roman"/>
                <w:color w:val="264A60"/>
                <w:sz w:val="18"/>
                <w:szCs w:val="18"/>
              </w:rPr>
              <w:t>% within AGE_GROUPS</w:t>
            </w:r>
          </w:p>
        </w:tc>
        <w:tc>
          <w:tcPr>
            <w:tcW w:w="1184" w:type="dxa"/>
            <w:tcBorders>
              <w:top w:val="single" w:sz="4" w:space="0" w:color="auto"/>
              <w:left w:val="single" w:sz="4" w:space="0" w:color="auto"/>
              <w:bottom w:val="single" w:sz="4" w:space="0" w:color="auto"/>
              <w:right w:val="single" w:sz="4" w:space="0" w:color="auto"/>
            </w:tcBorders>
            <w:shd w:val="clear" w:color="auto" w:fill="FFFFFF"/>
          </w:tcPr>
          <w:p w:rsidR="00D616C1" w:rsidRPr="00522DCA" w:rsidRDefault="00D616C1" w:rsidP="00D616C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522DCA">
              <w:rPr>
                <w:rFonts w:ascii="Times New Roman" w:hAnsi="Times New Roman" w:cs="Times New Roman"/>
                <w:color w:val="010205"/>
                <w:sz w:val="18"/>
                <w:szCs w:val="18"/>
              </w:rPr>
              <w:t>43,6%</w:t>
            </w:r>
          </w:p>
        </w:tc>
        <w:tc>
          <w:tcPr>
            <w:tcW w:w="1230" w:type="dxa"/>
            <w:tcBorders>
              <w:top w:val="single" w:sz="4" w:space="0" w:color="auto"/>
              <w:left w:val="single" w:sz="4" w:space="0" w:color="auto"/>
              <w:bottom w:val="single" w:sz="4" w:space="0" w:color="auto"/>
              <w:right w:val="single" w:sz="4" w:space="0" w:color="auto"/>
            </w:tcBorders>
            <w:shd w:val="clear" w:color="auto" w:fill="FFFFFF"/>
          </w:tcPr>
          <w:p w:rsidR="00D616C1" w:rsidRPr="00522DCA" w:rsidRDefault="00D616C1" w:rsidP="00D616C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522DCA">
              <w:rPr>
                <w:rFonts w:ascii="Times New Roman" w:hAnsi="Times New Roman" w:cs="Times New Roman"/>
                <w:color w:val="010205"/>
                <w:sz w:val="18"/>
                <w:szCs w:val="18"/>
              </w:rPr>
              <w:t>56,4%</w:t>
            </w:r>
          </w:p>
        </w:tc>
        <w:tc>
          <w:tcPr>
            <w:tcW w:w="1029" w:type="dxa"/>
            <w:tcBorders>
              <w:top w:val="single" w:sz="4" w:space="0" w:color="auto"/>
              <w:left w:val="single" w:sz="4" w:space="0" w:color="auto"/>
              <w:bottom w:val="single" w:sz="4" w:space="0" w:color="auto"/>
              <w:right w:val="single" w:sz="4" w:space="0" w:color="auto"/>
            </w:tcBorders>
            <w:shd w:val="clear" w:color="auto" w:fill="FFFFFF"/>
          </w:tcPr>
          <w:p w:rsidR="00D616C1" w:rsidRPr="00522DCA" w:rsidRDefault="00D616C1" w:rsidP="00D616C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522DCA">
              <w:rPr>
                <w:rFonts w:ascii="Times New Roman" w:hAnsi="Times New Roman" w:cs="Times New Roman"/>
                <w:color w:val="010205"/>
                <w:sz w:val="18"/>
                <w:szCs w:val="18"/>
              </w:rPr>
              <w:t>100,0%</w:t>
            </w:r>
          </w:p>
        </w:tc>
      </w:tr>
      <w:tr w:rsidR="00D616C1" w:rsidRPr="00522DCA" w:rsidTr="003A3037">
        <w:trPr>
          <w:cantSplit/>
          <w:jc w:val="center"/>
        </w:trPr>
        <w:tc>
          <w:tcPr>
            <w:tcW w:w="1567" w:type="dxa"/>
            <w:vMerge/>
            <w:tcBorders>
              <w:top w:val="single" w:sz="4" w:space="0" w:color="auto"/>
              <w:left w:val="single" w:sz="4" w:space="0" w:color="auto"/>
              <w:bottom w:val="single" w:sz="4" w:space="0" w:color="auto"/>
              <w:right w:val="single" w:sz="4" w:space="0" w:color="auto"/>
            </w:tcBorders>
            <w:shd w:val="clear" w:color="auto" w:fill="E0E0E0"/>
          </w:tcPr>
          <w:p w:rsidR="00D616C1" w:rsidRPr="00522DCA" w:rsidRDefault="00D616C1" w:rsidP="00D616C1">
            <w:pPr>
              <w:autoSpaceDE w:val="0"/>
              <w:autoSpaceDN w:val="0"/>
              <w:adjustRightInd w:val="0"/>
              <w:spacing w:after="0" w:line="240" w:lineRule="auto"/>
              <w:rPr>
                <w:rFonts w:ascii="Times New Roman" w:hAnsi="Times New Roman" w:cs="Times New Roman"/>
                <w:color w:val="010205"/>
                <w:sz w:val="18"/>
                <w:szCs w:val="18"/>
              </w:rPr>
            </w:pPr>
          </w:p>
        </w:tc>
        <w:tc>
          <w:tcPr>
            <w:tcW w:w="1338" w:type="dxa"/>
            <w:vMerge/>
            <w:tcBorders>
              <w:top w:val="single" w:sz="4" w:space="0" w:color="auto"/>
              <w:left w:val="single" w:sz="4" w:space="0" w:color="auto"/>
              <w:bottom w:val="single" w:sz="4" w:space="0" w:color="auto"/>
              <w:right w:val="single" w:sz="4" w:space="0" w:color="auto"/>
            </w:tcBorders>
            <w:shd w:val="clear" w:color="auto" w:fill="E0E0E0"/>
          </w:tcPr>
          <w:p w:rsidR="00D616C1" w:rsidRPr="00522DCA" w:rsidRDefault="00D616C1" w:rsidP="00D616C1">
            <w:pPr>
              <w:autoSpaceDE w:val="0"/>
              <w:autoSpaceDN w:val="0"/>
              <w:adjustRightInd w:val="0"/>
              <w:spacing w:after="0" w:line="240" w:lineRule="auto"/>
              <w:rPr>
                <w:rFonts w:ascii="Times New Roman" w:hAnsi="Times New Roman" w:cs="Times New Roman"/>
                <w:color w:val="010205"/>
                <w:sz w:val="18"/>
                <w:szCs w:val="18"/>
              </w:rPr>
            </w:pPr>
          </w:p>
        </w:tc>
        <w:tc>
          <w:tcPr>
            <w:tcW w:w="2460" w:type="dxa"/>
            <w:tcBorders>
              <w:top w:val="single" w:sz="4" w:space="0" w:color="auto"/>
              <w:left w:val="single" w:sz="4" w:space="0" w:color="auto"/>
              <w:bottom w:val="single" w:sz="4" w:space="0" w:color="auto"/>
              <w:right w:val="single" w:sz="4" w:space="0" w:color="auto"/>
            </w:tcBorders>
            <w:shd w:val="clear" w:color="auto" w:fill="E0E0E0"/>
          </w:tcPr>
          <w:p w:rsidR="00D616C1" w:rsidRPr="00522DCA" w:rsidRDefault="00D616C1" w:rsidP="00D616C1">
            <w:pPr>
              <w:autoSpaceDE w:val="0"/>
              <w:autoSpaceDN w:val="0"/>
              <w:adjustRightInd w:val="0"/>
              <w:spacing w:after="0" w:line="320" w:lineRule="atLeast"/>
              <w:ind w:left="60" w:right="60"/>
              <w:rPr>
                <w:rFonts w:ascii="Times New Roman" w:hAnsi="Times New Roman" w:cs="Times New Roman"/>
                <w:color w:val="264A60"/>
                <w:sz w:val="18"/>
                <w:szCs w:val="18"/>
              </w:rPr>
            </w:pPr>
            <w:r w:rsidRPr="00522DCA">
              <w:rPr>
                <w:rFonts w:ascii="Times New Roman" w:hAnsi="Times New Roman" w:cs="Times New Roman"/>
                <w:color w:val="264A60"/>
                <w:sz w:val="18"/>
                <w:szCs w:val="18"/>
              </w:rPr>
              <w:t>% within PIRADS_CATEGORIES</w:t>
            </w:r>
          </w:p>
        </w:tc>
        <w:tc>
          <w:tcPr>
            <w:tcW w:w="1184" w:type="dxa"/>
            <w:tcBorders>
              <w:top w:val="single" w:sz="4" w:space="0" w:color="auto"/>
              <w:left w:val="single" w:sz="4" w:space="0" w:color="auto"/>
              <w:bottom w:val="single" w:sz="4" w:space="0" w:color="auto"/>
              <w:right w:val="single" w:sz="4" w:space="0" w:color="auto"/>
            </w:tcBorders>
            <w:shd w:val="clear" w:color="auto" w:fill="FFFFFF"/>
          </w:tcPr>
          <w:p w:rsidR="00D616C1" w:rsidRPr="00522DCA" w:rsidRDefault="00D616C1" w:rsidP="00D616C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522DCA">
              <w:rPr>
                <w:rFonts w:ascii="Times New Roman" w:hAnsi="Times New Roman" w:cs="Times New Roman"/>
                <w:color w:val="010205"/>
                <w:sz w:val="18"/>
                <w:szCs w:val="18"/>
              </w:rPr>
              <w:t>13,4%</w:t>
            </w:r>
          </w:p>
        </w:tc>
        <w:tc>
          <w:tcPr>
            <w:tcW w:w="1230" w:type="dxa"/>
            <w:tcBorders>
              <w:top w:val="single" w:sz="4" w:space="0" w:color="auto"/>
              <w:left w:val="single" w:sz="4" w:space="0" w:color="auto"/>
              <w:bottom w:val="single" w:sz="4" w:space="0" w:color="auto"/>
              <w:right w:val="single" w:sz="4" w:space="0" w:color="auto"/>
            </w:tcBorders>
            <w:shd w:val="clear" w:color="auto" w:fill="FFFFFF"/>
          </w:tcPr>
          <w:p w:rsidR="00D616C1" w:rsidRPr="00522DCA" w:rsidRDefault="00D616C1" w:rsidP="00D616C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522DCA">
              <w:rPr>
                <w:rFonts w:ascii="Times New Roman" w:hAnsi="Times New Roman" w:cs="Times New Roman"/>
                <w:color w:val="010205"/>
                <w:sz w:val="18"/>
                <w:szCs w:val="18"/>
              </w:rPr>
              <w:t>30,1%</w:t>
            </w:r>
          </w:p>
        </w:tc>
        <w:tc>
          <w:tcPr>
            <w:tcW w:w="1029" w:type="dxa"/>
            <w:tcBorders>
              <w:top w:val="single" w:sz="4" w:space="0" w:color="auto"/>
              <w:left w:val="single" w:sz="4" w:space="0" w:color="auto"/>
              <w:bottom w:val="single" w:sz="4" w:space="0" w:color="auto"/>
              <w:right w:val="single" w:sz="4" w:space="0" w:color="auto"/>
            </w:tcBorders>
            <w:shd w:val="clear" w:color="auto" w:fill="FFFFFF"/>
          </w:tcPr>
          <w:p w:rsidR="00D616C1" w:rsidRPr="00522DCA" w:rsidRDefault="00D616C1" w:rsidP="00D616C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522DCA">
              <w:rPr>
                <w:rFonts w:ascii="Times New Roman" w:hAnsi="Times New Roman" w:cs="Times New Roman"/>
                <w:color w:val="010205"/>
                <w:sz w:val="18"/>
                <w:szCs w:val="18"/>
              </w:rPr>
              <w:t>19,5%</w:t>
            </w:r>
          </w:p>
        </w:tc>
      </w:tr>
      <w:tr w:rsidR="00D616C1" w:rsidRPr="00522DCA" w:rsidTr="003A3037">
        <w:trPr>
          <w:cantSplit/>
          <w:jc w:val="center"/>
        </w:trPr>
        <w:tc>
          <w:tcPr>
            <w:tcW w:w="1567" w:type="dxa"/>
            <w:vMerge/>
            <w:tcBorders>
              <w:top w:val="single" w:sz="4" w:space="0" w:color="auto"/>
              <w:left w:val="single" w:sz="4" w:space="0" w:color="auto"/>
              <w:bottom w:val="single" w:sz="4" w:space="0" w:color="auto"/>
              <w:right w:val="single" w:sz="4" w:space="0" w:color="auto"/>
            </w:tcBorders>
            <w:shd w:val="clear" w:color="auto" w:fill="E0E0E0"/>
          </w:tcPr>
          <w:p w:rsidR="00D616C1" w:rsidRPr="00522DCA" w:rsidRDefault="00D616C1" w:rsidP="00D616C1">
            <w:pPr>
              <w:autoSpaceDE w:val="0"/>
              <w:autoSpaceDN w:val="0"/>
              <w:adjustRightInd w:val="0"/>
              <w:spacing w:after="0" w:line="240" w:lineRule="auto"/>
              <w:rPr>
                <w:rFonts w:ascii="Times New Roman" w:hAnsi="Times New Roman" w:cs="Times New Roman"/>
                <w:color w:val="010205"/>
                <w:sz w:val="18"/>
                <w:szCs w:val="18"/>
              </w:rPr>
            </w:pPr>
          </w:p>
        </w:tc>
        <w:tc>
          <w:tcPr>
            <w:tcW w:w="1338" w:type="dxa"/>
            <w:vMerge/>
            <w:tcBorders>
              <w:top w:val="single" w:sz="4" w:space="0" w:color="auto"/>
              <w:left w:val="single" w:sz="4" w:space="0" w:color="auto"/>
              <w:bottom w:val="single" w:sz="4" w:space="0" w:color="auto"/>
              <w:right w:val="single" w:sz="4" w:space="0" w:color="auto"/>
            </w:tcBorders>
            <w:shd w:val="clear" w:color="auto" w:fill="E0E0E0"/>
          </w:tcPr>
          <w:p w:rsidR="00D616C1" w:rsidRPr="00522DCA" w:rsidRDefault="00D616C1" w:rsidP="00D616C1">
            <w:pPr>
              <w:autoSpaceDE w:val="0"/>
              <w:autoSpaceDN w:val="0"/>
              <w:adjustRightInd w:val="0"/>
              <w:spacing w:after="0" w:line="240" w:lineRule="auto"/>
              <w:rPr>
                <w:rFonts w:ascii="Times New Roman" w:hAnsi="Times New Roman" w:cs="Times New Roman"/>
                <w:color w:val="010205"/>
                <w:sz w:val="18"/>
                <w:szCs w:val="18"/>
              </w:rPr>
            </w:pPr>
          </w:p>
        </w:tc>
        <w:tc>
          <w:tcPr>
            <w:tcW w:w="2460" w:type="dxa"/>
            <w:tcBorders>
              <w:top w:val="single" w:sz="4" w:space="0" w:color="auto"/>
              <w:left w:val="single" w:sz="4" w:space="0" w:color="auto"/>
              <w:bottom w:val="single" w:sz="4" w:space="0" w:color="auto"/>
              <w:right w:val="single" w:sz="4" w:space="0" w:color="auto"/>
            </w:tcBorders>
            <w:shd w:val="clear" w:color="auto" w:fill="E0E0E0"/>
          </w:tcPr>
          <w:p w:rsidR="00D616C1" w:rsidRPr="00522DCA" w:rsidRDefault="00D616C1" w:rsidP="00D616C1">
            <w:pPr>
              <w:autoSpaceDE w:val="0"/>
              <w:autoSpaceDN w:val="0"/>
              <w:adjustRightInd w:val="0"/>
              <w:spacing w:after="0" w:line="320" w:lineRule="atLeast"/>
              <w:ind w:left="60" w:right="60"/>
              <w:rPr>
                <w:rFonts w:ascii="Times New Roman" w:hAnsi="Times New Roman" w:cs="Times New Roman"/>
                <w:color w:val="264A60"/>
                <w:sz w:val="18"/>
                <w:szCs w:val="18"/>
              </w:rPr>
            </w:pPr>
            <w:r w:rsidRPr="00522DCA">
              <w:rPr>
                <w:rFonts w:ascii="Times New Roman" w:hAnsi="Times New Roman" w:cs="Times New Roman"/>
                <w:color w:val="264A60"/>
                <w:sz w:val="18"/>
                <w:szCs w:val="18"/>
              </w:rPr>
              <w:t>% of Total</w:t>
            </w:r>
          </w:p>
        </w:tc>
        <w:tc>
          <w:tcPr>
            <w:tcW w:w="1184" w:type="dxa"/>
            <w:tcBorders>
              <w:top w:val="single" w:sz="4" w:space="0" w:color="auto"/>
              <w:left w:val="single" w:sz="4" w:space="0" w:color="auto"/>
              <w:bottom w:val="single" w:sz="4" w:space="0" w:color="auto"/>
              <w:right w:val="single" w:sz="4" w:space="0" w:color="auto"/>
            </w:tcBorders>
            <w:shd w:val="clear" w:color="auto" w:fill="FFFFFF"/>
          </w:tcPr>
          <w:p w:rsidR="00D616C1" w:rsidRPr="00522DCA" w:rsidRDefault="00D616C1" w:rsidP="00D616C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522DCA">
              <w:rPr>
                <w:rFonts w:ascii="Times New Roman" w:hAnsi="Times New Roman" w:cs="Times New Roman"/>
                <w:color w:val="010205"/>
                <w:sz w:val="18"/>
                <w:szCs w:val="18"/>
              </w:rPr>
              <w:t>8,5%</w:t>
            </w:r>
          </w:p>
        </w:tc>
        <w:tc>
          <w:tcPr>
            <w:tcW w:w="1230" w:type="dxa"/>
            <w:tcBorders>
              <w:top w:val="single" w:sz="4" w:space="0" w:color="auto"/>
              <w:left w:val="single" w:sz="4" w:space="0" w:color="auto"/>
              <w:bottom w:val="single" w:sz="4" w:space="0" w:color="auto"/>
              <w:right w:val="single" w:sz="4" w:space="0" w:color="auto"/>
            </w:tcBorders>
            <w:shd w:val="clear" w:color="auto" w:fill="FFFFFF"/>
          </w:tcPr>
          <w:p w:rsidR="00D616C1" w:rsidRPr="00522DCA" w:rsidRDefault="00D616C1" w:rsidP="00D616C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522DCA">
              <w:rPr>
                <w:rFonts w:ascii="Times New Roman" w:hAnsi="Times New Roman" w:cs="Times New Roman"/>
                <w:color w:val="010205"/>
                <w:sz w:val="18"/>
                <w:szCs w:val="18"/>
              </w:rPr>
              <w:t>11,0%</w:t>
            </w:r>
          </w:p>
        </w:tc>
        <w:tc>
          <w:tcPr>
            <w:tcW w:w="1029" w:type="dxa"/>
            <w:tcBorders>
              <w:top w:val="single" w:sz="4" w:space="0" w:color="auto"/>
              <w:left w:val="single" w:sz="4" w:space="0" w:color="auto"/>
              <w:bottom w:val="single" w:sz="4" w:space="0" w:color="auto"/>
              <w:right w:val="single" w:sz="4" w:space="0" w:color="auto"/>
            </w:tcBorders>
            <w:shd w:val="clear" w:color="auto" w:fill="FFFFFF"/>
          </w:tcPr>
          <w:p w:rsidR="00D616C1" w:rsidRPr="00522DCA" w:rsidRDefault="00D616C1" w:rsidP="00D616C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522DCA">
              <w:rPr>
                <w:rFonts w:ascii="Times New Roman" w:hAnsi="Times New Roman" w:cs="Times New Roman"/>
                <w:color w:val="010205"/>
                <w:sz w:val="18"/>
                <w:szCs w:val="18"/>
              </w:rPr>
              <w:t>19,5%</w:t>
            </w:r>
          </w:p>
        </w:tc>
      </w:tr>
      <w:tr w:rsidR="00D616C1" w:rsidRPr="00522DCA" w:rsidTr="003A3037">
        <w:trPr>
          <w:cantSplit/>
          <w:jc w:val="center"/>
        </w:trPr>
        <w:tc>
          <w:tcPr>
            <w:tcW w:w="2905" w:type="dxa"/>
            <w:gridSpan w:val="2"/>
            <w:vMerge w:val="restart"/>
            <w:tcBorders>
              <w:top w:val="single" w:sz="4" w:space="0" w:color="auto"/>
              <w:left w:val="single" w:sz="4" w:space="0" w:color="auto"/>
              <w:bottom w:val="single" w:sz="4" w:space="0" w:color="auto"/>
              <w:right w:val="single" w:sz="4" w:space="0" w:color="auto"/>
            </w:tcBorders>
            <w:shd w:val="clear" w:color="auto" w:fill="E0E0E0"/>
          </w:tcPr>
          <w:p w:rsidR="00D616C1" w:rsidRPr="00522DCA" w:rsidRDefault="00D616C1" w:rsidP="00D616C1">
            <w:pPr>
              <w:autoSpaceDE w:val="0"/>
              <w:autoSpaceDN w:val="0"/>
              <w:adjustRightInd w:val="0"/>
              <w:spacing w:after="0" w:line="320" w:lineRule="atLeast"/>
              <w:ind w:left="60" w:right="60"/>
              <w:rPr>
                <w:rFonts w:ascii="Times New Roman" w:hAnsi="Times New Roman" w:cs="Times New Roman"/>
                <w:color w:val="264A60"/>
                <w:sz w:val="18"/>
                <w:szCs w:val="18"/>
              </w:rPr>
            </w:pPr>
            <w:r w:rsidRPr="00522DCA">
              <w:rPr>
                <w:rFonts w:ascii="Times New Roman" w:hAnsi="Times New Roman" w:cs="Times New Roman"/>
                <w:color w:val="264A60"/>
                <w:sz w:val="18"/>
                <w:szCs w:val="18"/>
              </w:rPr>
              <w:t>Total</w:t>
            </w:r>
          </w:p>
        </w:tc>
        <w:tc>
          <w:tcPr>
            <w:tcW w:w="2460" w:type="dxa"/>
            <w:tcBorders>
              <w:top w:val="single" w:sz="4" w:space="0" w:color="auto"/>
              <w:left w:val="single" w:sz="4" w:space="0" w:color="auto"/>
              <w:bottom w:val="single" w:sz="4" w:space="0" w:color="auto"/>
              <w:right w:val="single" w:sz="4" w:space="0" w:color="auto"/>
            </w:tcBorders>
            <w:shd w:val="clear" w:color="auto" w:fill="E0E0E0"/>
          </w:tcPr>
          <w:p w:rsidR="00D616C1" w:rsidRPr="00522DCA" w:rsidRDefault="00D616C1" w:rsidP="00D616C1">
            <w:pPr>
              <w:autoSpaceDE w:val="0"/>
              <w:autoSpaceDN w:val="0"/>
              <w:adjustRightInd w:val="0"/>
              <w:spacing w:after="0" w:line="320" w:lineRule="atLeast"/>
              <w:ind w:left="60" w:right="60"/>
              <w:rPr>
                <w:rFonts w:ascii="Times New Roman" w:hAnsi="Times New Roman" w:cs="Times New Roman"/>
                <w:color w:val="264A60"/>
                <w:sz w:val="18"/>
                <w:szCs w:val="18"/>
              </w:rPr>
            </w:pPr>
            <w:r w:rsidRPr="00522DCA">
              <w:rPr>
                <w:rFonts w:ascii="Times New Roman" w:hAnsi="Times New Roman" w:cs="Times New Roman"/>
                <w:color w:val="264A60"/>
                <w:sz w:val="18"/>
                <w:szCs w:val="18"/>
              </w:rPr>
              <w:t>Count</w:t>
            </w:r>
          </w:p>
        </w:tc>
        <w:tc>
          <w:tcPr>
            <w:tcW w:w="1184" w:type="dxa"/>
            <w:tcBorders>
              <w:top w:val="single" w:sz="4" w:space="0" w:color="auto"/>
              <w:left w:val="single" w:sz="4" w:space="0" w:color="auto"/>
              <w:bottom w:val="single" w:sz="4" w:space="0" w:color="auto"/>
              <w:right w:val="single" w:sz="4" w:space="0" w:color="auto"/>
            </w:tcBorders>
            <w:shd w:val="clear" w:color="auto" w:fill="FFFFFF"/>
          </w:tcPr>
          <w:p w:rsidR="00D616C1" w:rsidRPr="00522DCA" w:rsidRDefault="00D616C1" w:rsidP="00D616C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522DCA">
              <w:rPr>
                <w:rFonts w:ascii="Times New Roman" w:hAnsi="Times New Roman" w:cs="Times New Roman"/>
                <w:color w:val="010205"/>
                <w:sz w:val="18"/>
                <w:szCs w:val="18"/>
              </w:rPr>
              <w:t>127</w:t>
            </w:r>
          </w:p>
        </w:tc>
        <w:tc>
          <w:tcPr>
            <w:tcW w:w="1230" w:type="dxa"/>
            <w:tcBorders>
              <w:top w:val="single" w:sz="4" w:space="0" w:color="auto"/>
              <w:left w:val="single" w:sz="4" w:space="0" w:color="auto"/>
              <w:bottom w:val="single" w:sz="4" w:space="0" w:color="auto"/>
              <w:right w:val="single" w:sz="4" w:space="0" w:color="auto"/>
            </w:tcBorders>
            <w:shd w:val="clear" w:color="auto" w:fill="FFFFFF"/>
          </w:tcPr>
          <w:p w:rsidR="00D616C1" w:rsidRPr="00522DCA" w:rsidRDefault="00D616C1" w:rsidP="00D616C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522DCA">
              <w:rPr>
                <w:rFonts w:ascii="Times New Roman" w:hAnsi="Times New Roman" w:cs="Times New Roman"/>
                <w:color w:val="010205"/>
                <w:sz w:val="18"/>
                <w:szCs w:val="18"/>
              </w:rPr>
              <w:t>73</w:t>
            </w:r>
          </w:p>
        </w:tc>
        <w:tc>
          <w:tcPr>
            <w:tcW w:w="1029" w:type="dxa"/>
            <w:tcBorders>
              <w:top w:val="single" w:sz="4" w:space="0" w:color="auto"/>
              <w:left w:val="single" w:sz="4" w:space="0" w:color="auto"/>
              <w:bottom w:val="single" w:sz="4" w:space="0" w:color="auto"/>
              <w:right w:val="single" w:sz="4" w:space="0" w:color="auto"/>
            </w:tcBorders>
            <w:shd w:val="clear" w:color="auto" w:fill="FFFFFF"/>
          </w:tcPr>
          <w:p w:rsidR="00D616C1" w:rsidRPr="00522DCA" w:rsidRDefault="00D616C1" w:rsidP="00D616C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522DCA">
              <w:rPr>
                <w:rFonts w:ascii="Times New Roman" w:hAnsi="Times New Roman" w:cs="Times New Roman"/>
                <w:color w:val="010205"/>
                <w:sz w:val="18"/>
                <w:szCs w:val="18"/>
              </w:rPr>
              <w:t>200</w:t>
            </w:r>
          </w:p>
        </w:tc>
      </w:tr>
      <w:tr w:rsidR="00D616C1" w:rsidRPr="00522DCA" w:rsidTr="003A3037">
        <w:trPr>
          <w:cantSplit/>
          <w:jc w:val="center"/>
        </w:trPr>
        <w:tc>
          <w:tcPr>
            <w:tcW w:w="2905" w:type="dxa"/>
            <w:gridSpan w:val="2"/>
            <w:vMerge/>
            <w:tcBorders>
              <w:top w:val="single" w:sz="4" w:space="0" w:color="auto"/>
              <w:left w:val="single" w:sz="4" w:space="0" w:color="auto"/>
              <w:bottom w:val="single" w:sz="4" w:space="0" w:color="auto"/>
              <w:right w:val="single" w:sz="4" w:space="0" w:color="auto"/>
            </w:tcBorders>
            <w:shd w:val="clear" w:color="auto" w:fill="E0E0E0"/>
          </w:tcPr>
          <w:p w:rsidR="00D616C1" w:rsidRPr="00522DCA" w:rsidRDefault="00D616C1" w:rsidP="00D616C1">
            <w:pPr>
              <w:autoSpaceDE w:val="0"/>
              <w:autoSpaceDN w:val="0"/>
              <w:adjustRightInd w:val="0"/>
              <w:spacing w:after="0" w:line="240" w:lineRule="auto"/>
              <w:rPr>
                <w:rFonts w:ascii="Times New Roman" w:hAnsi="Times New Roman" w:cs="Times New Roman"/>
                <w:color w:val="010205"/>
                <w:sz w:val="18"/>
                <w:szCs w:val="18"/>
              </w:rPr>
            </w:pPr>
          </w:p>
        </w:tc>
        <w:tc>
          <w:tcPr>
            <w:tcW w:w="2460" w:type="dxa"/>
            <w:tcBorders>
              <w:top w:val="single" w:sz="4" w:space="0" w:color="auto"/>
              <w:left w:val="single" w:sz="4" w:space="0" w:color="auto"/>
              <w:bottom w:val="single" w:sz="4" w:space="0" w:color="auto"/>
              <w:right w:val="single" w:sz="4" w:space="0" w:color="auto"/>
            </w:tcBorders>
            <w:shd w:val="clear" w:color="auto" w:fill="E0E0E0"/>
          </w:tcPr>
          <w:p w:rsidR="00D616C1" w:rsidRPr="00522DCA" w:rsidRDefault="00D616C1" w:rsidP="00D616C1">
            <w:pPr>
              <w:autoSpaceDE w:val="0"/>
              <w:autoSpaceDN w:val="0"/>
              <w:adjustRightInd w:val="0"/>
              <w:spacing w:after="0" w:line="320" w:lineRule="atLeast"/>
              <w:ind w:left="60" w:right="60"/>
              <w:rPr>
                <w:rFonts w:ascii="Times New Roman" w:hAnsi="Times New Roman" w:cs="Times New Roman"/>
                <w:color w:val="264A60"/>
                <w:sz w:val="18"/>
                <w:szCs w:val="18"/>
              </w:rPr>
            </w:pPr>
            <w:r w:rsidRPr="00522DCA">
              <w:rPr>
                <w:rFonts w:ascii="Times New Roman" w:hAnsi="Times New Roman" w:cs="Times New Roman"/>
                <w:color w:val="264A60"/>
                <w:sz w:val="18"/>
                <w:szCs w:val="18"/>
              </w:rPr>
              <w:t>% within AGE_GROUPS</w:t>
            </w:r>
          </w:p>
        </w:tc>
        <w:tc>
          <w:tcPr>
            <w:tcW w:w="1184" w:type="dxa"/>
            <w:tcBorders>
              <w:top w:val="single" w:sz="4" w:space="0" w:color="auto"/>
              <w:left w:val="single" w:sz="4" w:space="0" w:color="auto"/>
              <w:bottom w:val="single" w:sz="4" w:space="0" w:color="auto"/>
              <w:right w:val="single" w:sz="4" w:space="0" w:color="auto"/>
            </w:tcBorders>
            <w:shd w:val="clear" w:color="auto" w:fill="FFFFFF"/>
          </w:tcPr>
          <w:p w:rsidR="00D616C1" w:rsidRPr="00522DCA" w:rsidRDefault="00D616C1" w:rsidP="00D616C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522DCA">
              <w:rPr>
                <w:rFonts w:ascii="Times New Roman" w:hAnsi="Times New Roman" w:cs="Times New Roman"/>
                <w:color w:val="010205"/>
                <w:sz w:val="18"/>
                <w:szCs w:val="18"/>
              </w:rPr>
              <w:t>63,5%</w:t>
            </w:r>
          </w:p>
        </w:tc>
        <w:tc>
          <w:tcPr>
            <w:tcW w:w="1230" w:type="dxa"/>
            <w:tcBorders>
              <w:top w:val="single" w:sz="4" w:space="0" w:color="auto"/>
              <w:left w:val="single" w:sz="4" w:space="0" w:color="auto"/>
              <w:bottom w:val="single" w:sz="4" w:space="0" w:color="auto"/>
              <w:right w:val="single" w:sz="4" w:space="0" w:color="auto"/>
            </w:tcBorders>
            <w:shd w:val="clear" w:color="auto" w:fill="FFFFFF"/>
          </w:tcPr>
          <w:p w:rsidR="00D616C1" w:rsidRPr="00522DCA" w:rsidRDefault="00D616C1" w:rsidP="00D616C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522DCA">
              <w:rPr>
                <w:rFonts w:ascii="Times New Roman" w:hAnsi="Times New Roman" w:cs="Times New Roman"/>
                <w:color w:val="010205"/>
                <w:sz w:val="18"/>
                <w:szCs w:val="18"/>
              </w:rPr>
              <w:t>36,5%</w:t>
            </w:r>
          </w:p>
        </w:tc>
        <w:tc>
          <w:tcPr>
            <w:tcW w:w="1029" w:type="dxa"/>
            <w:tcBorders>
              <w:top w:val="single" w:sz="4" w:space="0" w:color="auto"/>
              <w:left w:val="single" w:sz="4" w:space="0" w:color="auto"/>
              <w:bottom w:val="single" w:sz="4" w:space="0" w:color="auto"/>
              <w:right w:val="single" w:sz="4" w:space="0" w:color="auto"/>
            </w:tcBorders>
            <w:shd w:val="clear" w:color="auto" w:fill="FFFFFF"/>
          </w:tcPr>
          <w:p w:rsidR="00D616C1" w:rsidRPr="00522DCA" w:rsidRDefault="00D616C1" w:rsidP="00D616C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522DCA">
              <w:rPr>
                <w:rFonts w:ascii="Times New Roman" w:hAnsi="Times New Roman" w:cs="Times New Roman"/>
                <w:color w:val="010205"/>
                <w:sz w:val="18"/>
                <w:szCs w:val="18"/>
              </w:rPr>
              <w:t>100,0%</w:t>
            </w:r>
          </w:p>
        </w:tc>
      </w:tr>
      <w:tr w:rsidR="00D616C1" w:rsidRPr="00522DCA" w:rsidTr="003A3037">
        <w:trPr>
          <w:cantSplit/>
          <w:jc w:val="center"/>
        </w:trPr>
        <w:tc>
          <w:tcPr>
            <w:tcW w:w="2905" w:type="dxa"/>
            <w:gridSpan w:val="2"/>
            <w:vMerge/>
            <w:tcBorders>
              <w:top w:val="single" w:sz="4" w:space="0" w:color="auto"/>
              <w:left w:val="single" w:sz="4" w:space="0" w:color="auto"/>
              <w:bottom w:val="single" w:sz="4" w:space="0" w:color="auto"/>
              <w:right w:val="single" w:sz="4" w:space="0" w:color="auto"/>
            </w:tcBorders>
            <w:shd w:val="clear" w:color="auto" w:fill="E0E0E0"/>
          </w:tcPr>
          <w:p w:rsidR="00D616C1" w:rsidRPr="00522DCA" w:rsidRDefault="00D616C1" w:rsidP="00D616C1">
            <w:pPr>
              <w:autoSpaceDE w:val="0"/>
              <w:autoSpaceDN w:val="0"/>
              <w:adjustRightInd w:val="0"/>
              <w:spacing w:after="0" w:line="240" w:lineRule="auto"/>
              <w:rPr>
                <w:rFonts w:ascii="Times New Roman" w:hAnsi="Times New Roman" w:cs="Times New Roman"/>
                <w:color w:val="010205"/>
                <w:sz w:val="18"/>
                <w:szCs w:val="18"/>
              </w:rPr>
            </w:pPr>
          </w:p>
        </w:tc>
        <w:tc>
          <w:tcPr>
            <w:tcW w:w="2460" w:type="dxa"/>
            <w:tcBorders>
              <w:top w:val="single" w:sz="4" w:space="0" w:color="auto"/>
              <w:left w:val="single" w:sz="4" w:space="0" w:color="auto"/>
              <w:bottom w:val="single" w:sz="4" w:space="0" w:color="auto"/>
              <w:right w:val="single" w:sz="4" w:space="0" w:color="auto"/>
            </w:tcBorders>
            <w:shd w:val="clear" w:color="auto" w:fill="E0E0E0"/>
          </w:tcPr>
          <w:p w:rsidR="00D616C1" w:rsidRPr="00522DCA" w:rsidRDefault="00D616C1" w:rsidP="00D616C1">
            <w:pPr>
              <w:autoSpaceDE w:val="0"/>
              <w:autoSpaceDN w:val="0"/>
              <w:adjustRightInd w:val="0"/>
              <w:spacing w:after="0" w:line="320" w:lineRule="atLeast"/>
              <w:ind w:left="60" w:right="60"/>
              <w:rPr>
                <w:rFonts w:ascii="Times New Roman" w:hAnsi="Times New Roman" w:cs="Times New Roman"/>
                <w:color w:val="264A60"/>
                <w:sz w:val="18"/>
                <w:szCs w:val="18"/>
              </w:rPr>
            </w:pPr>
            <w:r w:rsidRPr="00522DCA">
              <w:rPr>
                <w:rFonts w:ascii="Times New Roman" w:hAnsi="Times New Roman" w:cs="Times New Roman"/>
                <w:color w:val="264A60"/>
                <w:sz w:val="18"/>
                <w:szCs w:val="18"/>
              </w:rPr>
              <w:t>% within PIRADS_CATEGORIES</w:t>
            </w:r>
          </w:p>
        </w:tc>
        <w:tc>
          <w:tcPr>
            <w:tcW w:w="1184" w:type="dxa"/>
            <w:tcBorders>
              <w:top w:val="single" w:sz="4" w:space="0" w:color="auto"/>
              <w:left w:val="single" w:sz="4" w:space="0" w:color="auto"/>
              <w:bottom w:val="single" w:sz="4" w:space="0" w:color="auto"/>
              <w:right w:val="single" w:sz="4" w:space="0" w:color="auto"/>
            </w:tcBorders>
            <w:shd w:val="clear" w:color="auto" w:fill="FFFFFF"/>
          </w:tcPr>
          <w:p w:rsidR="00D616C1" w:rsidRPr="00522DCA" w:rsidRDefault="00D616C1" w:rsidP="00D616C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522DCA">
              <w:rPr>
                <w:rFonts w:ascii="Times New Roman" w:hAnsi="Times New Roman" w:cs="Times New Roman"/>
                <w:color w:val="010205"/>
                <w:sz w:val="18"/>
                <w:szCs w:val="18"/>
              </w:rPr>
              <w:t>100,0%</w:t>
            </w:r>
          </w:p>
        </w:tc>
        <w:tc>
          <w:tcPr>
            <w:tcW w:w="1230" w:type="dxa"/>
            <w:tcBorders>
              <w:top w:val="single" w:sz="4" w:space="0" w:color="auto"/>
              <w:left w:val="single" w:sz="4" w:space="0" w:color="auto"/>
              <w:bottom w:val="single" w:sz="4" w:space="0" w:color="auto"/>
              <w:right w:val="single" w:sz="4" w:space="0" w:color="auto"/>
            </w:tcBorders>
            <w:shd w:val="clear" w:color="auto" w:fill="FFFFFF"/>
          </w:tcPr>
          <w:p w:rsidR="00D616C1" w:rsidRPr="00522DCA" w:rsidRDefault="00D616C1" w:rsidP="00D616C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522DCA">
              <w:rPr>
                <w:rFonts w:ascii="Times New Roman" w:hAnsi="Times New Roman" w:cs="Times New Roman"/>
                <w:color w:val="010205"/>
                <w:sz w:val="18"/>
                <w:szCs w:val="18"/>
              </w:rPr>
              <w:t>100,0%</w:t>
            </w:r>
          </w:p>
        </w:tc>
        <w:tc>
          <w:tcPr>
            <w:tcW w:w="1029" w:type="dxa"/>
            <w:tcBorders>
              <w:top w:val="single" w:sz="4" w:space="0" w:color="auto"/>
              <w:left w:val="single" w:sz="4" w:space="0" w:color="auto"/>
              <w:bottom w:val="single" w:sz="4" w:space="0" w:color="auto"/>
              <w:right w:val="single" w:sz="4" w:space="0" w:color="auto"/>
            </w:tcBorders>
            <w:shd w:val="clear" w:color="auto" w:fill="FFFFFF"/>
          </w:tcPr>
          <w:p w:rsidR="00D616C1" w:rsidRPr="00522DCA" w:rsidRDefault="00D616C1" w:rsidP="00D616C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522DCA">
              <w:rPr>
                <w:rFonts w:ascii="Times New Roman" w:hAnsi="Times New Roman" w:cs="Times New Roman"/>
                <w:color w:val="010205"/>
                <w:sz w:val="18"/>
                <w:szCs w:val="18"/>
              </w:rPr>
              <w:t>100,0%</w:t>
            </w:r>
          </w:p>
        </w:tc>
      </w:tr>
      <w:tr w:rsidR="00D616C1" w:rsidRPr="00522DCA" w:rsidTr="003A3037">
        <w:trPr>
          <w:cantSplit/>
          <w:jc w:val="center"/>
        </w:trPr>
        <w:tc>
          <w:tcPr>
            <w:tcW w:w="2905" w:type="dxa"/>
            <w:gridSpan w:val="2"/>
            <w:vMerge/>
            <w:tcBorders>
              <w:top w:val="single" w:sz="4" w:space="0" w:color="auto"/>
              <w:left w:val="single" w:sz="4" w:space="0" w:color="auto"/>
              <w:bottom w:val="single" w:sz="4" w:space="0" w:color="auto"/>
              <w:right w:val="single" w:sz="4" w:space="0" w:color="auto"/>
            </w:tcBorders>
            <w:shd w:val="clear" w:color="auto" w:fill="E0E0E0"/>
          </w:tcPr>
          <w:p w:rsidR="00D616C1" w:rsidRPr="00522DCA" w:rsidRDefault="00D616C1" w:rsidP="008A4B7B">
            <w:pPr>
              <w:autoSpaceDE w:val="0"/>
              <w:autoSpaceDN w:val="0"/>
              <w:adjustRightInd w:val="0"/>
              <w:spacing w:after="0" w:line="240" w:lineRule="auto"/>
              <w:rPr>
                <w:rFonts w:ascii="Times New Roman" w:hAnsi="Times New Roman" w:cs="Times New Roman"/>
                <w:color w:val="010205"/>
                <w:sz w:val="18"/>
                <w:szCs w:val="18"/>
              </w:rPr>
            </w:pPr>
          </w:p>
        </w:tc>
        <w:tc>
          <w:tcPr>
            <w:tcW w:w="2460" w:type="dxa"/>
            <w:tcBorders>
              <w:top w:val="single" w:sz="4" w:space="0" w:color="auto"/>
              <w:left w:val="single" w:sz="4" w:space="0" w:color="auto"/>
              <w:bottom w:val="single" w:sz="4" w:space="0" w:color="auto"/>
              <w:right w:val="single" w:sz="4" w:space="0" w:color="auto"/>
            </w:tcBorders>
            <w:shd w:val="clear" w:color="auto" w:fill="E0E0E0"/>
          </w:tcPr>
          <w:p w:rsidR="00D616C1" w:rsidRPr="00522DCA" w:rsidRDefault="00D616C1" w:rsidP="008A4B7B">
            <w:pPr>
              <w:autoSpaceDE w:val="0"/>
              <w:autoSpaceDN w:val="0"/>
              <w:adjustRightInd w:val="0"/>
              <w:spacing w:after="0" w:line="240" w:lineRule="auto"/>
              <w:ind w:left="60" w:right="60"/>
              <w:rPr>
                <w:rFonts w:ascii="Times New Roman" w:hAnsi="Times New Roman" w:cs="Times New Roman"/>
                <w:color w:val="264A60"/>
                <w:sz w:val="18"/>
                <w:szCs w:val="18"/>
              </w:rPr>
            </w:pPr>
            <w:r w:rsidRPr="00522DCA">
              <w:rPr>
                <w:rFonts w:ascii="Times New Roman" w:hAnsi="Times New Roman" w:cs="Times New Roman"/>
                <w:color w:val="264A60"/>
                <w:sz w:val="18"/>
                <w:szCs w:val="18"/>
              </w:rPr>
              <w:t>% of Total</w:t>
            </w:r>
          </w:p>
        </w:tc>
        <w:tc>
          <w:tcPr>
            <w:tcW w:w="1184" w:type="dxa"/>
            <w:tcBorders>
              <w:top w:val="single" w:sz="4" w:space="0" w:color="auto"/>
              <w:left w:val="single" w:sz="4" w:space="0" w:color="auto"/>
              <w:bottom w:val="single" w:sz="4" w:space="0" w:color="auto"/>
              <w:right w:val="single" w:sz="4" w:space="0" w:color="auto"/>
            </w:tcBorders>
            <w:shd w:val="clear" w:color="auto" w:fill="FFFFFF"/>
          </w:tcPr>
          <w:p w:rsidR="00D616C1" w:rsidRPr="00522DCA" w:rsidRDefault="00D616C1" w:rsidP="008A4B7B">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522DCA">
              <w:rPr>
                <w:rFonts w:ascii="Times New Roman" w:hAnsi="Times New Roman" w:cs="Times New Roman"/>
                <w:color w:val="010205"/>
                <w:sz w:val="18"/>
                <w:szCs w:val="18"/>
              </w:rPr>
              <w:t>63,5%</w:t>
            </w:r>
          </w:p>
        </w:tc>
        <w:tc>
          <w:tcPr>
            <w:tcW w:w="1230" w:type="dxa"/>
            <w:tcBorders>
              <w:top w:val="single" w:sz="4" w:space="0" w:color="auto"/>
              <w:left w:val="single" w:sz="4" w:space="0" w:color="auto"/>
              <w:bottom w:val="single" w:sz="4" w:space="0" w:color="auto"/>
              <w:right w:val="single" w:sz="4" w:space="0" w:color="auto"/>
            </w:tcBorders>
            <w:shd w:val="clear" w:color="auto" w:fill="FFFFFF"/>
          </w:tcPr>
          <w:p w:rsidR="00D616C1" w:rsidRPr="00522DCA" w:rsidRDefault="00D616C1" w:rsidP="008A4B7B">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522DCA">
              <w:rPr>
                <w:rFonts w:ascii="Times New Roman" w:hAnsi="Times New Roman" w:cs="Times New Roman"/>
                <w:color w:val="010205"/>
                <w:sz w:val="18"/>
                <w:szCs w:val="18"/>
              </w:rPr>
              <w:t>36,5%</w:t>
            </w:r>
          </w:p>
        </w:tc>
        <w:tc>
          <w:tcPr>
            <w:tcW w:w="1029" w:type="dxa"/>
            <w:tcBorders>
              <w:top w:val="single" w:sz="4" w:space="0" w:color="auto"/>
              <w:left w:val="single" w:sz="4" w:space="0" w:color="auto"/>
              <w:bottom w:val="single" w:sz="4" w:space="0" w:color="auto"/>
              <w:right w:val="single" w:sz="4" w:space="0" w:color="auto"/>
            </w:tcBorders>
            <w:shd w:val="clear" w:color="auto" w:fill="FFFFFF"/>
          </w:tcPr>
          <w:p w:rsidR="00D616C1" w:rsidRPr="00522DCA" w:rsidRDefault="00D616C1" w:rsidP="008A4B7B">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522DCA">
              <w:rPr>
                <w:rFonts w:ascii="Times New Roman" w:hAnsi="Times New Roman" w:cs="Times New Roman"/>
                <w:color w:val="010205"/>
                <w:sz w:val="18"/>
                <w:szCs w:val="18"/>
              </w:rPr>
              <w:t>100,0%</w:t>
            </w:r>
          </w:p>
        </w:tc>
      </w:tr>
    </w:tbl>
    <w:p w:rsidR="00D616C1" w:rsidRPr="00522DCA" w:rsidRDefault="00D616C1" w:rsidP="008A4B7B">
      <w:pPr>
        <w:autoSpaceDE w:val="0"/>
        <w:autoSpaceDN w:val="0"/>
        <w:adjustRightInd w:val="0"/>
        <w:spacing w:after="0" w:line="240" w:lineRule="auto"/>
        <w:rPr>
          <w:rFonts w:ascii="Times New Roman" w:hAnsi="Times New Roman" w:cs="Times New Roman"/>
          <w:sz w:val="24"/>
          <w:szCs w:val="24"/>
          <w:lang w:val="en-US"/>
        </w:rPr>
      </w:pPr>
    </w:p>
    <w:p w:rsidR="00D616C1" w:rsidRPr="003E25CC" w:rsidRDefault="008A4B7B" w:rsidP="008A4B7B">
      <w:pPr>
        <w:autoSpaceDE w:val="0"/>
        <w:autoSpaceDN w:val="0"/>
        <w:adjustRightInd w:val="0"/>
        <w:spacing w:after="0" w:line="240" w:lineRule="auto"/>
        <w:rPr>
          <w:rFonts w:ascii="Times New Roman" w:hAnsi="Times New Roman" w:cs="Times New Roman"/>
          <w:b/>
          <w:sz w:val="16"/>
          <w:szCs w:val="16"/>
        </w:rPr>
      </w:pPr>
      <w:r w:rsidRPr="008A4B7B">
        <w:rPr>
          <w:rFonts w:ascii="Times New Roman" w:eastAsia="Times New Roman" w:hAnsi="Times New Roman" w:cs="Times New Roman"/>
          <w:b/>
          <w:sz w:val="16"/>
          <w:szCs w:val="16"/>
          <w:lang w:eastAsia="el-GR"/>
        </w:rPr>
        <w:t xml:space="preserve">Πίνακας </w:t>
      </w:r>
      <w:r w:rsidR="003E25CC" w:rsidRPr="003E25CC">
        <w:rPr>
          <w:rFonts w:ascii="Times New Roman" w:eastAsia="Times New Roman" w:hAnsi="Times New Roman" w:cs="Times New Roman"/>
          <w:b/>
          <w:sz w:val="16"/>
          <w:szCs w:val="16"/>
          <w:lang w:eastAsia="el-GR"/>
        </w:rPr>
        <w:t>6</w:t>
      </w:r>
      <w:r w:rsidRPr="008A4B7B">
        <w:rPr>
          <w:rFonts w:ascii="Times New Roman" w:eastAsia="Times New Roman" w:hAnsi="Times New Roman" w:cs="Times New Roman"/>
          <w:b/>
          <w:sz w:val="16"/>
          <w:szCs w:val="16"/>
          <w:lang w:eastAsia="el-GR"/>
        </w:rPr>
        <w:t xml:space="preserve">- Πίνακας συνάφειας για </w:t>
      </w:r>
      <w:r w:rsidRPr="008A4B7B">
        <w:rPr>
          <w:rFonts w:ascii="Times New Roman" w:hAnsi="Times New Roman" w:cs="Times New Roman"/>
          <w:b/>
          <w:sz w:val="16"/>
          <w:szCs w:val="16"/>
        </w:rPr>
        <w:t>ε</w:t>
      </w:r>
      <w:r>
        <w:rPr>
          <w:rFonts w:ascii="Times New Roman" w:hAnsi="Times New Roman" w:cs="Times New Roman"/>
          <w:b/>
          <w:sz w:val="16"/>
          <w:szCs w:val="16"/>
        </w:rPr>
        <w:t>ξάρτηση μεταξύ μεταβλητών ‘</w:t>
      </w:r>
      <w:r>
        <w:rPr>
          <w:rFonts w:ascii="Times New Roman" w:hAnsi="Times New Roman" w:cs="Times New Roman"/>
          <w:b/>
          <w:i/>
          <w:sz w:val="16"/>
          <w:szCs w:val="16"/>
        </w:rPr>
        <w:t>ηλικιακές ομάδες</w:t>
      </w:r>
      <w:r w:rsidRPr="008A4B7B">
        <w:rPr>
          <w:rFonts w:ascii="Times New Roman" w:hAnsi="Times New Roman" w:cs="Times New Roman"/>
          <w:b/>
          <w:i/>
          <w:sz w:val="16"/>
          <w:szCs w:val="16"/>
        </w:rPr>
        <w:t>’</w:t>
      </w:r>
      <w:r w:rsidRPr="008A4B7B">
        <w:rPr>
          <w:rFonts w:ascii="Times New Roman" w:hAnsi="Times New Roman" w:cs="Times New Roman"/>
          <w:b/>
          <w:sz w:val="16"/>
          <w:szCs w:val="16"/>
        </w:rPr>
        <w:t xml:space="preserve"> και ‘</w:t>
      </w:r>
      <w:r w:rsidRPr="008A4B7B">
        <w:rPr>
          <w:rFonts w:ascii="Times New Roman" w:hAnsi="Times New Roman" w:cs="Times New Roman"/>
          <w:b/>
          <w:i/>
          <w:sz w:val="16"/>
          <w:szCs w:val="16"/>
        </w:rPr>
        <w:t xml:space="preserve">κατηγορίες </w:t>
      </w:r>
      <w:r w:rsidRPr="008A4B7B">
        <w:rPr>
          <w:rFonts w:ascii="Times New Roman" w:hAnsi="Times New Roman" w:cs="Times New Roman"/>
          <w:b/>
          <w:i/>
          <w:sz w:val="16"/>
          <w:szCs w:val="16"/>
          <w:lang w:val="en-US"/>
        </w:rPr>
        <w:t>PIRADS</w:t>
      </w:r>
      <w:r>
        <w:rPr>
          <w:rFonts w:ascii="Times New Roman" w:hAnsi="Times New Roman" w:cs="Times New Roman"/>
          <w:b/>
          <w:sz w:val="16"/>
          <w:szCs w:val="16"/>
        </w:rPr>
        <w:t xml:space="preserve"> </w:t>
      </w:r>
      <w:r w:rsidRPr="008A4B7B">
        <w:rPr>
          <w:rFonts w:ascii="Times New Roman" w:hAnsi="Times New Roman" w:cs="Times New Roman"/>
          <w:b/>
          <w:sz w:val="16"/>
          <w:szCs w:val="16"/>
        </w:rPr>
        <w:t>’</w:t>
      </w:r>
    </w:p>
    <w:p w:rsidR="00BF3191" w:rsidRPr="003E25CC" w:rsidRDefault="00BF3191" w:rsidP="008A4B7B">
      <w:pPr>
        <w:autoSpaceDE w:val="0"/>
        <w:autoSpaceDN w:val="0"/>
        <w:adjustRightInd w:val="0"/>
        <w:spacing w:after="0" w:line="240" w:lineRule="auto"/>
        <w:rPr>
          <w:rFonts w:ascii="Times New Roman" w:hAnsi="Times New Roman" w:cs="Times New Roman"/>
          <w:b/>
          <w:sz w:val="16"/>
          <w:szCs w:val="16"/>
        </w:rPr>
      </w:pPr>
    </w:p>
    <w:p w:rsidR="00BF3191" w:rsidRPr="003E25CC" w:rsidRDefault="00BF3191" w:rsidP="008A4B7B">
      <w:pPr>
        <w:autoSpaceDE w:val="0"/>
        <w:autoSpaceDN w:val="0"/>
        <w:adjustRightInd w:val="0"/>
        <w:spacing w:after="0" w:line="240" w:lineRule="auto"/>
        <w:rPr>
          <w:rFonts w:ascii="Times New Roman" w:hAnsi="Times New Roman" w:cs="Times New Roman"/>
          <w:b/>
          <w:sz w:val="16"/>
          <w:szCs w:val="16"/>
        </w:rPr>
      </w:pPr>
    </w:p>
    <w:p w:rsidR="00BF3191" w:rsidRPr="00BF3191" w:rsidRDefault="00BF3191" w:rsidP="00BF3191">
      <w:pPr>
        <w:shd w:val="clear" w:color="auto" w:fill="FFFFFF" w:themeFill="background1"/>
        <w:spacing w:before="240"/>
        <w:rPr>
          <w:rFonts w:ascii="Times New Roman" w:hAnsi="Times New Roman" w:cs="Times New Roman"/>
          <w:color w:val="1F497D" w:themeColor="text2"/>
          <w:sz w:val="16"/>
          <w:szCs w:val="16"/>
        </w:rPr>
      </w:pPr>
      <w:r w:rsidRPr="00BF3191">
        <w:rPr>
          <w:rFonts w:ascii="Times New Roman" w:eastAsia="Times New Roman" w:hAnsi="Times New Roman" w:cs="Times New Roman"/>
          <w:color w:val="1F497D" w:themeColor="text2"/>
          <w:sz w:val="24"/>
          <w:szCs w:val="24"/>
          <w:lang w:eastAsia="el-GR"/>
        </w:rPr>
        <w:t xml:space="preserve">Παρακάτω παρουσιάζεται η σχηματική παρουσία μεταξύ </w:t>
      </w:r>
      <w:r w:rsidRPr="00BF3191">
        <w:rPr>
          <w:rFonts w:ascii="Times New Roman" w:hAnsi="Times New Roman" w:cs="Times New Roman"/>
          <w:b/>
          <w:i/>
          <w:color w:val="1F497D" w:themeColor="text2"/>
          <w:sz w:val="16"/>
          <w:szCs w:val="16"/>
        </w:rPr>
        <w:t>’</w:t>
      </w:r>
      <w:r w:rsidRPr="00BF3191">
        <w:rPr>
          <w:rFonts w:ascii="Times New Roman" w:hAnsi="Times New Roman" w:cs="Times New Roman"/>
          <w:i/>
          <w:color w:val="1F497D" w:themeColor="text2"/>
          <w:sz w:val="24"/>
          <w:szCs w:val="24"/>
        </w:rPr>
        <w:t>ηλικιακές ομάδες</w:t>
      </w:r>
      <w:r w:rsidRPr="00BF3191">
        <w:rPr>
          <w:rFonts w:ascii="Times New Roman" w:hAnsi="Times New Roman" w:cs="Times New Roman"/>
          <w:color w:val="1F497D" w:themeColor="text2"/>
          <w:sz w:val="24"/>
          <w:szCs w:val="24"/>
        </w:rPr>
        <w:t>’ και ‘</w:t>
      </w:r>
      <w:r w:rsidRPr="00BF3191">
        <w:rPr>
          <w:rFonts w:ascii="Times New Roman" w:hAnsi="Times New Roman" w:cs="Times New Roman"/>
          <w:i/>
          <w:color w:val="1F497D" w:themeColor="text2"/>
          <w:sz w:val="24"/>
          <w:szCs w:val="24"/>
        </w:rPr>
        <w:t xml:space="preserve">κατηγορίες </w:t>
      </w:r>
      <w:r w:rsidRPr="00BF3191">
        <w:rPr>
          <w:rFonts w:ascii="Times New Roman" w:hAnsi="Times New Roman" w:cs="Times New Roman"/>
          <w:i/>
          <w:color w:val="1F497D" w:themeColor="text2"/>
          <w:sz w:val="24"/>
          <w:szCs w:val="24"/>
          <w:lang w:val="en-US"/>
        </w:rPr>
        <w:t>PIRADS</w:t>
      </w:r>
      <w:r w:rsidRPr="00BF3191">
        <w:rPr>
          <w:rFonts w:ascii="Times New Roman" w:hAnsi="Times New Roman" w:cs="Times New Roman"/>
          <w:i/>
          <w:color w:val="1F497D" w:themeColor="text2"/>
          <w:sz w:val="24"/>
          <w:szCs w:val="24"/>
        </w:rPr>
        <w:t>’</w:t>
      </w:r>
    </w:p>
    <w:p w:rsidR="00D616C1" w:rsidRPr="00BF3191" w:rsidRDefault="00D616C1" w:rsidP="00BF3191">
      <w:pPr>
        <w:rPr>
          <w:rFonts w:ascii="Times New Roman" w:hAnsi="Times New Roman" w:cs="Times New Roman"/>
          <w:color w:val="000000" w:themeColor="text1"/>
          <w:sz w:val="24"/>
          <w:szCs w:val="24"/>
        </w:rPr>
      </w:pPr>
    </w:p>
    <w:p w:rsidR="00D616C1" w:rsidRPr="00B25E9E" w:rsidRDefault="00D616C1" w:rsidP="00793C2E">
      <w:pPr>
        <w:autoSpaceDE w:val="0"/>
        <w:autoSpaceDN w:val="0"/>
        <w:adjustRightInd w:val="0"/>
        <w:spacing w:after="0" w:line="400" w:lineRule="atLeast"/>
        <w:jc w:val="center"/>
        <w:rPr>
          <w:rFonts w:ascii="Times New Roman" w:hAnsi="Times New Roman" w:cs="Times New Roman"/>
          <w:sz w:val="24"/>
          <w:szCs w:val="24"/>
        </w:rPr>
      </w:pPr>
      <w:r>
        <w:rPr>
          <w:rFonts w:ascii="Times New Roman" w:hAnsi="Times New Roman" w:cs="Times New Roman"/>
          <w:noProof/>
          <w:sz w:val="24"/>
          <w:szCs w:val="24"/>
          <w:lang w:eastAsia="el-GR"/>
        </w:rPr>
        <w:drawing>
          <wp:inline distT="0" distB="0" distL="0" distR="0">
            <wp:extent cx="4950515" cy="2940619"/>
            <wp:effectExtent l="19050" t="0" r="2485" b="0"/>
            <wp:docPr id="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4952278" cy="2941666"/>
                    </a:xfrm>
                    <a:prstGeom prst="rect">
                      <a:avLst/>
                    </a:prstGeom>
                    <a:noFill/>
                    <a:ln w="9525">
                      <a:noFill/>
                      <a:miter lim="800000"/>
                      <a:headEnd/>
                      <a:tailEnd/>
                    </a:ln>
                  </pic:spPr>
                </pic:pic>
              </a:graphicData>
            </a:graphic>
          </wp:inline>
        </w:drawing>
      </w:r>
    </w:p>
    <w:p w:rsidR="00044DE9" w:rsidRDefault="00BF3191" w:rsidP="00793C2E">
      <w:pPr>
        <w:shd w:val="clear" w:color="auto" w:fill="FFFFFF" w:themeFill="background1"/>
        <w:spacing w:before="240"/>
        <w:jc w:val="center"/>
        <w:rPr>
          <w:rFonts w:ascii="Times New Roman" w:hAnsi="Times New Roman" w:cs="Times New Roman"/>
          <w:b/>
          <w:i/>
          <w:sz w:val="16"/>
          <w:szCs w:val="16"/>
        </w:rPr>
      </w:pPr>
      <w:r>
        <w:rPr>
          <w:rFonts w:ascii="Times New Roman" w:hAnsi="Times New Roman" w:cs="Times New Roman"/>
          <w:b/>
          <w:sz w:val="16"/>
          <w:szCs w:val="16"/>
        </w:rPr>
        <w:t xml:space="preserve">Γράφημα </w:t>
      </w:r>
      <w:r w:rsidR="007F1EB4">
        <w:rPr>
          <w:rFonts w:ascii="Times New Roman" w:hAnsi="Times New Roman" w:cs="Times New Roman"/>
          <w:b/>
          <w:sz w:val="16"/>
          <w:szCs w:val="16"/>
        </w:rPr>
        <w:t>5</w:t>
      </w:r>
      <w:r w:rsidR="008A4B7B" w:rsidRPr="008A4B7B">
        <w:rPr>
          <w:rFonts w:ascii="Times New Roman" w:hAnsi="Times New Roman" w:cs="Times New Roman"/>
          <w:b/>
          <w:sz w:val="16"/>
          <w:szCs w:val="16"/>
        </w:rPr>
        <w:t xml:space="preserve"> -Διασταυρωμένο </w:t>
      </w:r>
      <w:proofErr w:type="spellStart"/>
      <w:r w:rsidR="008A4B7B" w:rsidRPr="008A4B7B">
        <w:rPr>
          <w:rFonts w:ascii="Times New Roman" w:hAnsi="Times New Roman" w:cs="Times New Roman"/>
          <w:b/>
          <w:sz w:val="16"/>
          <w:szCs w:val="16"/>
        </w:rPr>
        <w:t>ραβδόγραμμα</w:t>
      </w:r>
      <w:proofErr w:type="spellEnd"/>
      <w:r w:rsidR="008A4B7B" w:rsidRPr="008A4B7B">
        <w:rPr>
          <w:rFonts w:ascii="Times New Roman" w:hAnsi="Times New Roman" w:cs="Times New Roman"/>
          <w:b/>
          <w:sz w:val="16"/>
          <w:szCs w:val="16"/>
        </w:rPr>
        <w:t xml:space="preserve">  για </w:t>
      </w:r>
      <w:r w:rsidR="0046689E">
        <w:rPr>
          <w:rFonts w:ascii="Times New Roman" w:hAnsi="Times New Roman" w:cs="Times New Roman"/>
          <w:b/>
          <w:sz w:val="16"/>
          <w:szCs w:val="16"/>
        </w:rPr>
        <w:t xml:space="preserve"> </w:t>
      </w:r>
      <w:r w:rsidR="008A4B7B" w:rsidRPr="008A4B7B">
        <w:rPr>
          <w:rFonts w:ascii="Times New Roman" w:hAnsi="Times New Roman" w:cs="Times New Roman"/>
          <w:b/>
          <w:i/>
          <w:sz w:val="16"/>
          <w:szCs w:val="16"/>
        </w:rPr>
        <w:t>’ηλικιακές ομάδες</w:t>
      </w:r>
      <w:r w:rsidR="008A4B7B" w:rsidRPr="008A4B7B">
        <w:rPr>
          <w:rFonts w:ascii="Times New Roman" w:hAnsi="Times New Roman" w:cs="Times New Roman"/>
          <w:b/>
          <w:sz w:val="16"/>
          <w:szCs w:val="16"/>
        </w:rPr>
        <w:t>’ και ‘</w:t>
      </w:r>
      <w:r w:rsidR="008A4B7B" w:rsidRPr="008A4B7B">
        <w:rPr>
          <w:rFonts w:ascii="Times New Roman" w:hAnsi="Times New Roman" w:cs="Times New Roman"/>
          <w:b/>
          <w:i/>
          <w:sz w:val="16"/>
          <w:szCs w:val="16"/>
        </w:rPr>
        <w:t xml:space="preserve">κατηγορίες </w:t>
      </w:r>
      <w:r w:rsidR="008A4B7B" w:rsidRPr="008A4B7B">
        <w:rPr>
          <w:rFonts w:ascii="Times New Roman" w:hAnsi="Times New Roman" w:cs="Times New Roman"/>
          <w:b/>
          <w:i/>
          <w:sz w:val="16"/>
          <w:szCs w:val="16"/>
          <w:lang w:val="en-US"/>
        </w:rPr>
        <w:t>PIRADS</w:t>
      </w:r>
      <w:r w:rsidR="008A4B7B" w:rsidRPr="008A4B7B">
        <w:rPr>
          <w:rFonts w:ascii="Times New Roman" w:hAnsi="Times New Roman" w:cs="Times New Roman"/>
          <w:b/>
          <w:i/>
          <w:sz w:val="16"/>
          <w:szCs w:val="16"/>
        </w:rPr>
        <w:t>’</w:t>
      </w:r>
    </w:p>
    <w:p w:rsidR="007D31F8" w:rsidRDefault="007D31F8" w:rsidP="00793C2E">
      <w:pPr>
        <w:shd w:val="clear" w:color="auto" w:fill="FFFFFF" w:themeFill="background1"/>
        <w:spacing w:before="240"/>
        <w:jc w:val="center"/>
        <w:rPr>
          <w:rFonts w:ascii="Times New Roman" w:hAnsi="Times New Roman" w:cs="Times New Roman"/>
          <w:color w:val="1F497D" w:themeColor="text2"/>
          <w:sz w:val="16"/>
          <w:szCs w:val="16"/>
        </w:rPr>
      </w:pPr>
    </w:p>
    <w:p w:rsidR="007D31F8" w:rsidRPr="008A4B7B" w:rsidRDefault="007D31F8" w:rsidP="00793C2E">
      <w:pPr>
        <w:shd w:val="clear" w:color="auto" w:fill="FFFFFF" w:themeFill="background1"/>
        <w:spacing w:before="240"/>
        <w:jc w:val="center"/>
        <w:rPr>
          <w:rFonts w:ascii="Times New Roman" w:hAnsi="Times New Roman" w:cs="Times New Roman"/>
          <w:color w:val="1F497D" w:themeColor="text2"/>
          <w:sz w:val="16"/>
          <w:szCs w:val="16"/>
        </w:rPr>
      </w:pPr>
    </w:p>
    <w:p w:rsidR="008A4B7B" w:rsidRDefault="00DC6AF4" w:rsidP="008A4B7B">
      <w:pPr>
        <w:pStyle w:val="ListParagraph"/>
        <w:numPr>
          <w:ilvl w:val="0"/>
          <w:numId w:val="3"/>
        </w:numPr>
        <w:shd w:val="clear" w:color="auto" w:fill="FFFFFF" w:themeFill="background1"/>
        <w:spacing w:before="240"/>
        <w:rPr>
          <w:rFonts w:ascii="Times New Roman" w:hAnsi="Times New Roman" w:cs="Times New Roman"/>
          <w:sz w:val="24"/>
          <w:szCs w:val="24"/>
          <w:u w:val="single"/>
          <w:lang w:val="en-US"/>
        </w:rPr>
      </w:pPr>
      <w:r w:rsidRPr="00DC6AF4">
        <w:rPr>
          <w:rFonts w:ascii="Times New Roman" w:hAnsi="Times New Roman" w:cs="Times New Roman"/>
          <w:sz w:val="24"/>
          <w:szCs w:val="24"/>
          <w:u w:val="single"/>
        </w:rPr>
        <w:t xml:space="preserve">Ανάλυση </w:t>
      </w:r>
      <w:r w:rsidRPr="00DC6AF4">
        <w:rPr>
          <w:rFonts w:ascii="Times New Roman" w:hAnsi="Times New Roman" w:cs="Times New Roman"/>
          <w:sz w:val="24"/>
          <w:szCs w:val="24"/>
          <w:u w:val="single"/>
          <w:lang w:val="en-US"/>
        </w:rPr>
        <w:t>PSA</w:t>
      </w:r>
    </w:p>
    <w:p w:rsidR="007D31F8" w:rsidRDefault="00805963" w:rsidP="007D31F8">
      <w:pPr>
        <w:shd w:val="clear" w:color="auto" w:fill="FFFFFF" w:themeFill="background1"/>
        <w:spacing w:before="240"/>
        <w:ind w:left="360"/>
        <w:jc w:val="both"/>
        <w:rPr>
          <w:rFonts w:ascii="Times New Roman" w:hAnsi="Times New Roman" w:cs="Times New Roman"/>
          <w:i/>
          <w:color w:val="1F497D" w:themeColor="text2"/>
          <w:sz w:val="24"/>
          <w:szCs w:val="24"/>
        </w:rPr>
      </w:pPr>
      <w:r>
        <w:rPr>
          <w:rFonts w:ascii="Times New Roman" w:hAnsi="Times New Roman" w:cs="Times New Roman"/>
          <w:color w:val="1F497D" w:themeColor="text2"/>
          <w:sz w:val="24"/>
          <w:szCs w:val="24"/>
        </w:rPr>
        <w:t xml:space="preserve">    </w:t>
      </w:r>
      <w:r w:rsidR="00DC6AF4">
        <w:rPr>
          <w:rFonts w:ascii="Times New Roman" w:hAnsi="Times New Roman" w:cs="Times New Roman"/>
          <w:color w:val="1F497D" w:themeColor="text2"/>
          <w:sz w:val="24"/>
          <w:szCs w:val="24"/>
        </w:rPr>
        <w:t>Επειδή όπως αναφέρθηκε προηγουμένως πως ο διαχωρισμός των τιμών της μεταβλητής ‘</w:t>
      </w:r>
      <w:r w:rsidR="00DC6AF4">
        <w:rPr>
          <w:rFonts w:ascii="Times New Roman" w:hAnsi="Times New Roman" w:cs="Times New Roman"/>
          <w:color w:val="1F497D" w:themeColor="text2"/>
          <w:sz w:val="24"/>
          <w:szCs w:val="24"/>
          <w:lang w:val="en-US"/>
        </w:rPr>
        <w:t>PSA</w:t>
      </w:r>
      <w:r w:rsidR="00DC6AF4">
        <w:rPr>
          <w:rFonts w:ascii="Times New Roman" w:hAnsi="Times New Roman" w:cs="Times New Roman"/>
          <w:color w:val="1F497D" w:themeColor="text2"/>
          <w:sz w:val="24"/>
          <w:szCs w:val="24"/>
        </w:rPr>
        <w:t>’είναι περίπλοκος, δεν θα χωριστεί σε κλάσεις απλά θα αναλυθεί η σχέση του με τις μεταβλητές ‘</w:t>
      </w:r>
      <w:r w:rsidR="00DC6AF4" w:rsidRPr="00DC6AF4">
        <w:rPr>
          <w:rFonts w:ascii="Times New Roman" w:hAnsi="Times New Roman" w:cs="Times New Roman"/>
          <w:i/>
          <w:color w:val="1F497D" w:themeColor="text2"/>
          <w:sz w:val="24"/>
          <w:szCs w:val="24"/>
        </w:rPr>
        <w:t>ηλικιακές ομάδες’</w:t>
      </w:r>
      <w:r w:rsidR="00DC6AF4">
        <w:rPr>
          <w:rFonts w:ascii="Times New Roman" w:hAnsi="Times New Roman" w:cs="Times New Roman"/>
          <w:color w:val="1F497D" w:themeColor="text2"/>
          <w:sz w:val="24"/>
          <w:szCs w:val="24"/>
        </w:rPr>
        <w:t xml:space="preserve"> και ‘</w:t>
      </w:r>
      <w:r w:rsidR="00DC6AF4" w:rsidRPr="00DC6AF4">
        <w:rPr>
          <w:rFonts w:ascii="Times New Roman" w:hAnsi="Times New Roman" w:cs="Times New Roman"/>
          <w:i/>
          <w:color w:val="1F497D" w:themeColor="text2"/>
          <w:sz w:val="24"/>
          <w:szCs w:val="24"/>
        </w:rPr>
        <w:t xml:space="preserve">κατηγορίες </w:t>
      </w:r>
      <w:r w:rsidR="00DC6AF4" w:rsidRPr="00DC6AF4">
        <w:rPr>
          <w:rFonts w:ascii="Times New Roman" w:hAnsi="Times New Roman" w:cs="Times New Roman"/>
          <w:i/>
          <w:color w:val="1F497D" w:themeColor="text2"/>
          <w:sz w:val="24"/>
          <w:szCs w:val="24"/>
          <w:lang w:val="en-US"/>
        </w:rPr>
        <w:t>PIRADS</w:t>
      </w:r>
      <w:r w:rsidR="00DC6AF4">
        <w:rPr>
          <w:rFonts w:ascii="Times New Roman" w:hAnsi="Times New Roman" w:cs="Times New Roman"/>
          <w:i/>
          <w:color w:val="1F497D" w:themeColor="text2"/>
          <w:sz w:val="24"/>
          <w:szCs w:val="24"/>
        </w:rPr>
        <w:t>’.</w:t>
      </w:r>
    </w:p>
    <w:p w:rsidR="007D31F8" w:rsidRDefault="007D31F8" w:rsidP="00805963">
      <w:pPr>
        <w:shd w:val="clear" w:color="auto" w:fill="FFFFFF" w:themeFill="background1"/>
        <w:spacing w:before="240"/>
        <w:ind w:left="360"/>
        <w:jc w:val="both"/>
        <w:rPr>
          <w:rFonts w:ascii="Times New Roman" w:hAnsi="Times New Roman" w:cs="Times New Roman"/>
          <w:i/>
          <w:color w:val="1F497D" w:themeColor="text2"/>
          <w:sz w:val="24"/>
          <w:szCs w:val="24"/>
        </w:rPr>
      </w:pPr>
    </w:p>
    <w:p w:rsidR="007D31F8" w:rsidRPr="0011544A" w:rsidRDefault="007D31F8" w:rsidP="00805963">
      <w:pPr>
        <w:shd w:val="clear" w:color="auto" w:fill="FFFFFF" w:themeFill="background1"/>
        <w:spacing w:before="240"/>
        <w:ind w:left="360"/>
        <w:jc w:val="both"/>
        <w:rPr>
          <w:rFonts w:ascii="Times New Roman" w:hAnsi="Times New Roman" w:cs="Times New Roman"/>
          <w:i/>
          <w:color w:val="1F497D" w:themeColor="text2"/>
          <w:sz w:val="24"/>
          <w:szCs w:val="24"/>
        </w:rPr>
      </w:pPr>
    </w:p>
    <w:p w:rsidR="00DC6AF4" w:rsidRPr="0011544A" w:rsidRDefault="00DC6AF4" w:rsidP="00DC6AF4">
      <w:pPr>
        <w:shd w:val="clear" w:color="auto" w:fill="FFFFFF" w:themeFill="background1"/>
        <w:spacing w:before="240"/>
        <w:ind w:left="360"/>
        <w:rPr>
          <w:rFonts w:ascii="Times New Roman" w:hAnsi="Times New Roman" w:cs="Times New Roman"/>
          <w:i/>
          <w:color w:val="1F497D" w:themeColor="text2"/>
          <w:sz w:val="24"/>
          <w:szCs w:val="24"/>
        </w:rPr>
      </w:pPr>
      <w:r w:rsidRPr="007D31F8">
        <w:rPr>
          <w:rFonts w:ascii="Times New Roman" w:hAnsi="Times New Roman" w:cs="Times New Roman"/>
          <w:sz w:val="24"/>
          <w:szCs w:val="24"/>
        </w:rPr>
        <w:t>3.1</w:t>
      </w:r>
      <w:r>
        <w:rPr>
          <w:rFonts w:ascii="Times New Roman" w:hAnsi="Times New Roman" w:cs="Times New Roman"/>
          <w:color w:val="1F497D" w:themeColor="text2"/>
          <w:sz w:val="24"/>
          <w:szCs w:val="24"/>
        </w:rPr>
        <w:t xml:space="preserve"> </w:t>
      </w:r>
      <w:r w:rsidRPr="00DC6AF4">
        <w:rPr>
          <w:rFonts w:ascii="Times New Roman" w:hAnsi="Times New Roman" w:cs="Times New Roman"/>
          <w:color w:val="1F497D" w:themeColor="text2"/>
          <w:sz w:val="24"/>
          <w:szCs w:val="24"/>
        </w:rPr>
        <w:t>Ανάλυση</w:t>
      </w:r>
      <w:r w:rsidRPr="00DC6AF4">
        <w:rPr>
          <w:rFonts w:ascii="Times New Roman" w:hAnsi="Times New Roman" w:cs="Times New Roman"/>
          <w:i/>
          <w:color w:val="1F497D" w:themeColor="text2"/>
          <w:sz w:val="24"/>
          <w:szCs w:val="24"/>
        </w:rPr>
        <w:t xml:space="preserve"> </w:t>
      </w:r>
      <w:r>
        <w:rPr>
          <w:rFonts w:ascii="Times New Roman" w:hAnsi="Times New Roman" w:cs="Times New Roman"/>
          <w:i/>
          <w:color w:val="1F497D" w:themeColor="text2"/>
          <w:sz w:val="24"/>
          <w:szCs w:val="24"/>
        </w:rPr>
        <w:t>‘</w:t>
      </w:r>
      <w:r w:rsidRPr="00DC6AF4">
        <w:rPr>
          <w:rFonts w:ascii="Times New Roman" w:hAnsi="Times New Roman" w:cs="Times New Roman"/>
          <w:i/>
          <w:color w:val="1F497D" w:themeColor="text2"/>
          <w:sz w:val="24"/>
          <w:szCs w:val="24"/>
          <w:lang w:val="en-US"/>
        </w:rPr>
        <w:t>PSA</w:t>
      </w:r>
      <w:r>
        <w:rPr>
          <w:rFonts w:ascii="Times New Roman" w:hAnsi="Times New Roman" w:cs="Times New Roman"/>
          <w:color w:val="1F497D" w:themeColor="text2"/>
          <w:sz w:val="24"/>
          <w:szCs w:val="24"/>
        </w:rPr>
        <w:t>’</w:t>
      </w:r>
      <w:r w:rsidRPr="00DC6AF4">
        <w:rPr>
          <w:rFonts w:ascii="Times New Roman" w:hAnsi="Times New Roman" w:cs="Times New Roman"/>
          <w:color w:val="1F497D" w:themeColor="text2"/>
          <w:sz w:val="24"/>
          <w:szCs w:val="24"/>
        </w:rPr>
        <w:t xml:space="preserve"> σε σχέση με ‘</w:t>
      </w:r>
      <w:r w:rsidRPr="00DC6AF4">
        <w:rPr>
          <w:rFonts w:ascii="Times New Roman" w:hAnsi="Times New Roman" w:cs="Times New Roman"/>
          <w:i/>
          <w:color w:val="1F497D" w:themeColor="text2"/>
          <w:sz w:val="24"/>
          <w:szCs w:val="24"/>
        </w:rPr>
        <w:t xml:space="preserve">κατηγορίες </w:t>
      </w:r>
      <w:r w:rsidRPr="00DC6AF4">
        <w:rPr>
          <w:rFonts w:ascii="Times New Roman" w:hAnsi="Times New Roman" w:cs="Times New Roman"/>
          <w:i/>
          <w:color w:val="1F497D" w:themeColor="text2"/>
          <w:sz w:val="24"/>
          <w:szCs w:val="24"/>
          <w:lang w:val="en-US"/>
        </w:rPr>
        <w:t>PIRADS</w:t>
      </w:r>
      <w:r>
        <w:rPr>
          <w:rFonts w:ascii="Times New Roman" w:hAnsi="Times New Roman" w:cs="Times New Roman"/>
          <w:i/>
          <w:color w:val="1F497D" w:themeColor="text2"/>
          <w:sz w:val="24"/>
          <w:szCs w:val="24"/>
        </w:rPr>
        <w:t>’:</w:t>
      </w:r>
    </w:p>
    <w:p w:rsidR="00BF3191" w:rsidRPr="00BF3191" w:rsidRDefault="00BF3191" w:rsidP="00BF3191">
      <w:pPr>
        <w:autoSpaceDE w:val="0"/>
        <w:autoSpaceDN w:val="0"/>
        <w:adjustRightInd w:val="0"/>
        <w:spacing w:after="0" w:line="240" w:lineRule="auto"/>
        <w:rPr>
          <w:rFonts w:ascii="Times New Roman" w:hAnsi="Times New Roman" w:cs="Times New Roman"/>
          <w:sz w:val="24"/>
          <w:szCs w:val="24"/>
        </w:rPr>
      </w:pPr>
    </w:p>
    <w:tbl>
      <w:tblPr>
        <w:tblW w:w="794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230"/>
        <w:gridCol w:w="2460"/>
        <w:gridCol w:w="1415"/>
        <w:gridCol w:w="1030"/>
        <w:gridCol w:w="1076"/>
      </w:tblGrid>
      <w:tr w:rsidR="00BF3191" w:rsidRPr="00BF3191" w:rsidTr="00793C2E">
        <w:trPr>
          <w:cantSplit/>
          <w:jc w:val="center"/>
        </w:trPr>
        <w:tc>
          <w:tcPr>
            <w:tcW w:w="7947" w:type="dxa"/>
            <w:gridSpan w:val="6"/>
            <w:tcBorders>
              <w:top w:val="nil"/>
              <w:left w:val="nil"/>
              <w:bottom w:val="single" w:sz="4" w:space="0" w:color="auto"/>
              <w:right w:val="nil"/>
            </w:tcBorders>
            <w:shd w:val="clear" w:color="auto" w:fill="FFFFFF"/>
            <w:vAlign w:val="center"/>
          </w:tcPr>
          <w:p w:rsidR="00BF3191" w:rsidRPr="00BF3191" w:rsidRDefault="00BF3191" w:rsidP="00BF3191">
            <w:pPr>
              <w:autoSpaceDE w:val="0"/>
              <w:autoSpaceDN w:val="0"/>
              <w:adjustRightInd w:val="0"/>
              <w:spacing w:after="0" w:line="320" w:lineRule="atLeast"/>
              <w:ind w:left="60" w:right="60"/>
              <w:jc w:val="center"/>
              <w:rPr>
                <w:rFonts w:ascii="Arial" w:hAnsi="Arial" w:cs="Arial"/>
                <w:color w:val="010205"/>
              </w:rPr>
            </w:pPr>
            <w:proofErr w:type="spellStart"/>
            <w:r w:rsidRPr="00BF3191">
              <w:rPr>
                <w:rFonts w:ascii="Arial" w:hAnsi="Arial" w:cs="Arial"/>
                <w:b/>
                <w:bCs/>
                <w:color w:val="010205"/>
              </w:rPr>
              <w:t>Descriptives</w:t>
            </w:r>
            <w:proofErr w:type="spellEnd"/>
          </w:p>
        </w:tc>
      </w:tr>
      <w:tr w:rsidR="00BF3191" w:rsidRPr="00BF3191" w:rsidTr="00793C2E">
        <w:trPr>
          <w:cantSplit/>
          <w:jc w:val="center"/>
        </w:trPr>
        <w:tc>
          <w:tcPr>
            <w:tcW w:w="736" w:type="dxa"/>
            <w:tcBorders>
              <w:top w:val="single" w:sz="4" w:space="0" w:color="auto"/>
              <w:left w:val="single" w:sz="4" w:space="0" w:color="auto"/>
              <w:bottom w:val="single" w:sz="4" w:space="0" w:color="auto"/>
              <w:right w:val="single" w:sz="4" w:space="0" w:color="auto"/>
            </w:tcBorders>
          </w:tcPr>
          <w:p w:rsidR="00BF3191" w:rsidRPr="008E55AB" w:rsidRDefault="00BF3191" w:rsidP="00BF3191">
            <w:pPr>
              <w:autoSpaceDE w:val="0"/>
              <w:autoSpaceDN w:val="0"/>
              <w:adjustRightInd w:val="0"/>
              <w:spacing w:after="0" w:line="240" w:lineRule="auto"/>
              <w:rPr>
                <w:rFonts w:ascii="Times New Roman" w:hAnsi="Times New Roman" w:cs="Times New Roman"/>
                <w:color w:val="010205"/>
              </w:rPr>
            </w:pPr>
          </w:p>
        </w:tc>
        <w:tc>
          <w:tcPr>
            <w:tcW w:w="5105"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BF3191" w:rsidRPr="008E55AB" w:rsidRDefault="00BF3191" w:rsidP="00BF3191">
            <w:pPr>
              <w:autoSpaceDE w:val="0"/>
              <w:autoSpaceDN w:val="0"/>
              <w:adjustRightInd w:val="0"/>
              <w:spacing w:after="0" w:line="320" w:lineRule="atLeast"/>
              <w:ind w:left="60" w:right="60"/>
              <w:rPr>
                <w:rFonts w:ascii="Times New Roman" w:hAnsi="Times New Roman" w:cs="Times New Roman"/>
                <w:color w:val="264A60"/>
                <w:sz w:val="18"/>
                <w:szCs w:val="18"/>
              </w:rPr>
            </w:pPr>
            <w:r w:rsidRPr="008E55AB">
              <w:rPr>
                <w:rFonts w:ascii="Times New Roman" w:hAnsi="Times New Roman" w:cs="Times New Roman"/>
                <w:color w:val="264A60"/>
                <w:sz w:val="18"/>
                <w:szCs w:val="18"/>
              </w:rPr>
              <w:t>PIRADS CATEGORIES</w:t>
            </w:r>
          </w:p>
        </w:tc>
        <w:tc>
          <w:tcPr>
            <w:tcW w:w="1030" w:type="dxa"/>
            <w:tcBorders>
              <w:top w:val="single" w:sz="4" w:space="0" w:color="auto"/>
              <w:left w:val="single" w:sz="4" w:space="0" w:color="auto"/>
              <w:bottom w:val="single" w:sz="4" w:space="0" w:color="auto"/>
              <w:right w:val="single" w:sz="4" w:space="0" w:color="auto"/>
            </w:tcBorders>
            <w:shd w:val="clear" w:color="auto" w:fill="FFFFFF"/>
            <w:vAlign w:val="bottom"/>
          </w:tcPr>
          <w:p w:rsidR="00BF3191" w:rsidRPr="008E55AB" w:rsidRDefault="00BF3191" w:rsidP="00BF3191">
            <w:pPr>
              <w:autoSpaceDE w:val="0"/>
              <w:autoSpaceDN w:val="0"/>
              <w:adjustRightInd w:val="0"/>
              <w:spacing w:after="0" w:line="320" w:lineRule="atLeast"/>
              <w:ind w:left="60" w:right="60"/>
              <w:jc w:val="center"/>
              <w:rPr>
                <w:rFonts w:ascii="Times New Roman" w:hAnsi="Times New Roman" w:cs="Times New Roman"/>
                <w:color w:val="264A60"/>
                <w:sz w:val="18"/>
                <w:szCs w:val="18"/>
              </w:rPr>
            </w:pPr>
            <w:proofErr w:type="spellStart"/>
            <w:r w:rsidRPr="008E55AB">
              <w:rPr>
                <w:rFonts w:ascii="Times New Roman" w:hAnsi="Times New Roman" w:cs="Times New Roman"/>
                <w:color w:val="264A60"/>
                <w:sz w:val="18"/>
                <w:szCs w:val="18"/>
              </w:rPr>
              <w:t>Statistic</w:t>
            </w:r>
            <w:proofErr w:type="spellEnd"/>
          </w:p>
        </w:tc>
        <w:tc>
          <w:tcPr>
            <w:tcW w:w="1076" w:type="dxa"/>
            <w:tcBorders>
              <w:top w:val="single" w:sz="4" w:space="0" w:color="auto"/>
              <w:left w:val="single" w:sz="4" w:space="0" w:color="auto"/>
              <w:bottom w:val="single" w:sz="4" w:space="0" w:color="auto"/>
              <w:right w:val="single" w:sz="4" w:space="0" w:color="auto"/>
            </w:tcBorders>
            <w:shd w:val="clear" w:color="auto" w:fill="FFFFFF"/>
            <w:vAlign w:val="bottom"/>
          </w:tcPr>
          <w:p w:rsidR="00BF3191" w:rsidRPr="008E55AB" w:rsidRDefault="00BF3191" w:rsidP="00BF3191">
            <w:pPr>
              <w:autoSpaceDE w:val="0"/>
              <w:autoSpaceDN w:val="0"/>
              <w:adjustRightInd w:val="0"/>
              <w:spacing w:after="0" w:line="320" w:lineRule="atLeast"/>
              <w:ind w:left="60" w:right="60"/>
              <w:jc w:val="center"/>
              <w:rPr>
                <w:rFonts w:ascii="Times New Roman" w:hAnsi="Times New Roman" w:cs="Times New Roman"/>
                <w:color w:val="264A60"/>
                <w:sz w:val="18"/>
                <w:szCs w:val="18"/>
              </w:rPr>
            </w:pPr>
            <w:proofErr w:type="spellStart"/>
            <w:r w:rsidRPr="008E55AB">
              <w:rPr>
                <w:rFonts w:ascii="Times New Roman" w:hAnsi="Times New Roman" w:cs="Times New Roman"/>
                <w:color w:val="264A60"/>
                <w:sz w:val="18"/>
                <w:szCs w:val="18"/>
              </w:rPr>
              <w:t>Std</w:t>
            </w:r>
            <w:proofErr w:type="spellEnd"/>
            <w:r w:rsidRPr="008E55AB">
              <w:rPr>
                <w:rFonts w:ascii="Times New Roman" w:hAnsi="Times New Roman" w:cs="Times New Roman"/>
                <w:color w:val="264A60"/>
                <w:sz w:val="18"/>
                <w:szCs w:val="18"/>
              </w:rPr>
              <w:t xml:space="preserve">. </w:t>
            </w:r>
            <w:proofErr w:type="spellStart"/>
            <w:r w:rsidRPr="008E55AB">
              <w:rPr>
                <w:rFonts w:ascii="Times New Roman" w:hAnsi="Times New Roman" w:cs="Times New Roman"/>
                <w:color w:val="264A60"/>
                <w:sz w:val="18"/>
                <w:szCs w:val="18"/>
              </w:rPr>
              <w:t>Error</w:t>
            </w:r>
            <w:proofErr w:type="spellEnd"/>
          </w:p>
        </w:tc>
      </w:tr>
      <w:tr w:rsidR="00BF3191" w:rsidRPr="00BF3191" w:rsidTr="00793C2E">
        <w:trPr>
          <w:cantSplit/>
          <w:jc w:val="center"/>
        </w:trPr>
        <w:tc>
          <w:tcPr>
            <w:tcW w:w="736" w:type="dxa"/>
            <w:vMerge w:val="restart"/>
            <w:tcBorders>
              <w:top w:val="single" w:sz="4" w:space="0" w:color="auto"/>
              <w:left w:val="single" w:sz="4" w:space="0" w:color="auto"/>
              <w:bottom w:val="single" w:sz="4" w:space="0" w:color="auto"/>
              <w:right w:val="single" w:sz="4" w:space="0" w:color="auto"/>
            </w:tcBorders>
            <w:shd w:val="clear" w:color="auto" w:fill="E0E0E0"/>
          </w:tcPr>
          <w:p w:rsidR="00BF3191" w:rsidRPr="008E55AB" w:rsidRDefault="00BF3191" w:rsidP="00BF3191">
            <w:pPr>
              <w:autoSpaceDE w:val="0"/>
              <w:autoSpaceDN w:val="0"/>
              <w:adjustRightInd w:val="0"/>
              <w:spacing w:after="0" w:line="320" w:lineRule="atLeast"/>
              <w:ind w:left="60" w:right="60"/>
              <w:rPr>
                <w:rFonts w:ascii="Times New Roman" w:hAnsi="Times New Roman" w:cs="Times New Roman"/>
                <w:color w:val="264A60"/>
                <w:sz w:val="18"/>
                <w:szCs w:val="18"/>
              </w:rPr>
            </w:pPr>
            <w:r w:rsidRPr="008E55AB">
              <w:rPr>
                <w:rFonts w:ascii="Times New Roman" w:hAnsi="Times New Roman" w:cs="Times New Roman"/>
                <w:color w:val="264A60"/>
                <w:sz w:val="18"/>
                <w:szCs w:val="18"/>
              </w:rPr>
              <w:t>PSA</w:t>
            </w:r>
          </w:p>
        </w:tc>
        <w:tc>
          <w:tcPr>
            <w:tcW w:w="1230" w:type="dxa"/>
            <w:vMerge w:val="restart"/>
            <w:tcBorders>
              <w:top w:val="single" w:sz="4" w:space="0" w:color="auto"/>
              <w:left w:val="single" w:sz="4" w:space="0" w:color="auto"/>
              <w:bottom w:val="single" w:sz="4" w:space="0" w:color="auto"/>
              <w:right w:val="single" w:sz="4" w:space="0" w:color="auto"/>
            </w:tcBorders>
            <w:shd w:val="clear" w:color="auto" w:fill="E0E0E0"/>
          </w:tcPr>
          <w:p w:rsidR="00BF3191" w:rsidRPr="008E55AB" w:rsidRDefault="00BF3191" w:rsidP="00BF3191">
            <w:pPr>
              <w:autoSpaceDE w:val="0"/>
              <w:autoSpaceDN w:val="0"/>
              <w:adjustRightInd w:val="0"/>
              <w:spacing w:after="0" w:line="320" w:lineRule="atLeast"/>
              <w:ind w:left="60" w:right="60"/>
              <w:rPr>
                <w:rFonts w:ascii="Times New Roman" w:hAnsi="Times New Roman" w:cs="Times New Roman"/>
                <w:color w:val="264A60"/>
                <w:sz w:val="18"/>
                <w:szCs w:val="18"/>
              </w:rPr>
            </w:pPr>
            <w:r w:rsidRPr="008E55AB">
              <w:rPr>
                <w:rFonts w:ascii="Times New Roman" w:hAnsi="Times New Roman" w:cs="Times New Roman"/>
                <w:color w:val="264A60"/>
                <w:sz w:val="18"/>
                <w:szCs w:val="18"/>
              </w:rPr>
              <w:t>LOW RISK</w:t>
            </w:r>
          </w:p>
        </w:tc>
        <w:tc>
          <w:tcPr>
            <w:tcW w:w="3875" w:type="dxa"/>
            <w:gridSpan w:val="2"/>
            <w:tcBorders>
              <w:top w:val="single" w:sz="4" w:space="0" w:color="auto"/>
              <w:left w:val="single" w:sz="4" w:space="0" w:color="auto"/>
              <w:bottom w:val="single" w:sz="4" w:space="0" w:color="auto"/>
              <w:right w:val="single" w:sz="4" w:space="0" w:color="auto"/>
            </w:tcBorders>
            <w:shd w:val="clear" w:color="auto" w:fill="E0E0E0"/>
          </w:tcPr>
          <w:p w:rsidR="00BF3191" w:rsidRPr="008E55AB" w:rsidRDefault="00BF3191" w:rsidP="00BF3191">
            <w:pPr>
              <w:autoSpaceDE w:val="0"/>
              <w:autoSpaceDN w:val="0"/>
              <w:adjustRightInd w:val="0"/>
              <w:spacing w:after="0" w:line="320" w:lineRule="atLeast"/>
              <w:ind w:left="60" w:right="60"/>
              <w:rPr>
                <w:rFonts w:ascii="Times New Roman" w:hAnsi="Times New Roman" w:cs="Times New Roman"/>
                <w:color w:val="264A60"/>
                <w:sz w:val="18"/>
                <w:szCs w:val="18"/>
              </w:rPr>
            </w:pPr>
            <w:proofErr w:type="spellStart"/>
            <w:r w:rsidRPr="008E55AB">
              <w:rPr>
                <w:rFonts w:ascii="Times New Roman" w:hAnsi="Times New Roman" w:cs="Times New Roman"/>
                <w:color w:val="264A60"/>
                <w:sz w:val="18"/>
                <w:szCs w:val="18"/>
              </w:rPr>
              <w:t>Mean</w:t>
            </w:r>
            <w:proofErr w:type="spellEnd"/>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BF3191" w:rsidRPr="008E55AB" w:rsidRDefault="00BF3191" w:rsidP="00BF319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E55AB">
              <w:rPr>
                <w:rFonts w:ascii="Times New Roman" w:hAnsi="Times New Roman" w:cs="Times New Roman"/>
                <w:color w:val="010205"/>
                <w:sz w:val="18"/>
                <w:szCs w:val="18"/>
              </w:rPr>
              <w:t>6,880</w:t>
            </w:r>
          </w:p>
        </w:tc>
        <w:tc>
          <w:tcPr>
            <w:tcW w:w="1076" w:type="dxa"/>
            <w:tcBorders>
              <w:top w:val="single" w:sz="4" w:space="0" w:color="auto"/>
              <w:left w:val="single" w:sz="4" w:space="0" w:color="auto"/>
              <w:bottom w:val="single" w:sz="4" w:space="0" w:color="auto"/>
              <w:right w:val="single" w:sz="4" w:space="0" w:color="auto"/>
            </w:tcBorders>
            <w:shd w:val="clear" w:color="auto" w:fill="FFFFFF"/>
          </w:tcPr>
          <w:p w:rsidR="00BF3191" w:rsidRPr="008E55AB" w:rsidRDefault="00BF3191" w:rsidP="00BF319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E55AB">
              <w:rPr>
                <w:rFonts w:ascii="Times New Roman" w:hAnsi="Times New Roman" w:cs="Times New Roman"/>
                <w:color w:val="010205"/>
                <w:sz w:val="18"/>
                <w:szCs w:val="18"/>
                <w:lang w:val="en-US"/>
              </w:rPr>
              <w:t>0</w:t>
            </w:r>
            <w:r w:rsidRPr="008E55AB">
              <w:rPr>
                <w:rFonts w:ascii="Times New Roman" w:hAnsi="Times New Roman" w:cs="Times New Roman"/>
                <w:color w:val="010205"/>
                <w:sz w:val="18"/>
                <w:szCs w:val="18"/>
              </w:rPr>
              <w:t>,2583</w:t>
            </w:r>
          </w:p>
        </w:tc>
      </w:tr>
      <w:tr w:rsidR="00BF3191" w:rsidRPr="00BF3191" w:rsidTr="00793C2E">
        <w:trPr>
          <w:cantSplit/>
          <w:jc w:val="center"/>
        </w:trPr>
        <w:tc>
          <w:tcPr>
            <w:tcW w:w="736" w:type="dxa"/>
            <w:vMerge/>
            <w:tcBorders>
              <w:top w:val="single" w:sz="4" w:space="0" w:color="auto"/>
              <w:left w:val="single" w:sz="4" w:space="0" w:color="auto"/>
              <w:bottom w:val="single" w:sz="4" w:space="0" w:color="auto"/>
              <w:right w:val="single" w:sz="4" w:space="0" w:color="auto"/>
            </w:tcBorders>
            <w:shd w:val="clear" w:color="auto" w:fill="E0E0E0"/>
          </w:tcPr>
          <w:p w:rsidR="00BF3191" w:rsidRPr="008E55AB" w:rsidRDefault="00BF3191" w:rsidP="00BF3191">
            <w:pPr>
              <w:autoSpaceDE w:val="0"/>
              <w:autoSpaceDN w:val="0"/>
              <w:adjustRightInd w:val="0"/>
              <w:spacing w:after="0" w:line="240" w:lineRule="auto"/>
              <w:rPr>
                <w:rFonts w:ascii="Times New Roman" w:hAnsi="Times New Roman" w:cs="Times New Roman"/>
                <w:color w:val="010205"/>
                <w:sz w:val="18"/>
                <w:szCs w:val="18"/>
              </w:rPr>
            </w:pPr>
          </w:p>
        </w:tc>
        <w:tc>
          <w:tcPr>
            <w:tcW w:w="1230" w:type="dxa"/>
            <w:vMerge/>
            <w:tcBorders>
              <w:top w:val="single" w:sz="4" w:space="0" w:color="auto"/>
              <w:left w:val="single" w:sz="4" w:space="0" w:color="auto"/>
              <w:bottom w:val="single" w:sz="4" w:space="0" w:color="auto"/>
              <w:right w:val="single" w:sz="4" w:space="0" w:color="auto"/>
            </w:tcBorders>
            <w:shd w:val="clear" w:color="auto" w:fill="E0E0E0"/>
          </w:tcPr>
          <w:p w:rsidR="00BF3191" w:rsidRPr="008E55AB" w:rsidRDefault="00BF3191" w:rsidP="00BF3191">
            <w:pPr>
              <w:autoSpaceDE w:val="0"/>
              <w:autoSpaceDN w:val="0"/>
              <w:adjustRightInd w:val="0"/>
              <w:spacing w:after="0" w:line="240" w:lineRule="auto"/>
              <w:rPr>
                <w:rFonts w:ascii="Times New Roman" w:hAnsi="Times New Roman" w:cs="Times New Roman"/>
                <w:color w:val="010205"/>
                <w:sz w:val="18"/>
                <w:szCs w:val="18"/>
              </w:rPr>
            </w:pPr>
          </w:p>
        </w:tc>
        <w:tc>
          <w:tcPr>
            <w:tcW w:w="2460" w:type="dxa"/>
            <w:vMerge w:val="restart"/>
            <w:tcBorders>
              <w:top w:val="single" w:sz="4" w:space="0" w:color="auto"/>
              <w:left w:val="single" w:sz="4" w:space="0" w:color="auto"/>
              <w:bottom w:val="single" w:sz="4" w:space="0" w:color="auto"/>
              <w:right w:val="single" w:sz="4" w:space="0" w:color="auto"/>
            </w:tcBorders>
            <w:shd w:val="clear" w:color="auto" w:fill="E0E0E0"/>
          </w:tcPr>
          <w:p w:rsidR="00BF3191" w:rsidRPr="008E55AB" w:rsidRDefault="00BF3191" w:rsidP="00BF3191">
            <w:pPr>
              <w:autoSpaceDE w:val="0"/>
              <w:autoSpaceDN w:val="0"/>
              <w:adjustRightInd w:val="0"/>
              <w:spacing w:after="0" w:line="320" w:lineRule="atLeast"/>
              <w:ind w:left="60" w:right="60"/>
              <w:rPr>
                <w:rFonts w:ascii="Times New Roman" w:hAnsi="Times New Roman" w:cs="Times New Roman"/>
                <w:color w:val="264A60"/>
                <w:sz w:val="18"/>
                <w:szCs w:val="18"/>
              </w:rPr>
            </w:pPr>
            <w:r w:rsidRPr="008E55AB">
              <w:rPr>
                <w:rFonts w:ascii="Times New Roman" w:hAnsi="Times New Roman" w:cs="Times New Roman"/>
                <w:color w:val="264A60"/>
                <w:sz w:val="18"/>
                <w:szCs w:val="18"/>
              </w:rPr>
              <w:t xml:space="preserve">95% </w:t>
            </w:r>
            <w:proofErr w:type="spellStart"/>
            <w:r w:rsidRPr="008E55AB">
              <w:rPr>
                <w:rFonts w:ascii="Times New Roman" w:hAnsi="Times New Roman" w:cs="Times New Roman"/>
                <w:color w:val="264A60"/>
                <w:sz w:val="18"/>
                <w:szCs w:val="18"/>
              </w:rPr>
              <w:t>Confidence</w:t>
            </w:r>
            <w:proofErr w:type="spellEnd"/>
            <w:r w:rsidRPr="008E55AB">
              <w:rPr>
                <w:rFonts w:ascii="Times New Roman" w:hAnsi="Times New Roman" w:cs="Times New Roman"/>
                <w:color w:val="264A60"/>
                <w:sz w:val="18"/>
                <w:szCs w:val="18"/>
              </w:rPr>
              <w:t xml:space="preserve"> </w:t>
            </w:r>
            <w:proofErr w:type="spellStart"/>
            <w:r w:rsidRPr="008E55AB">
              <w:rPr>
                <w:rFonts w:ascii="Times New Roman" w:hAnsi="Times New Roman" w:cs="Times New Roman"/>
                <w:color w:val="264A60"/>
                <w:sz w:val="18"/>
                <w:szCs w:val="18"/>
              </w:rPr>
              <w:t>Interval</w:t>
            </w:r>
            <w:proofErr w:type="spellEnd"/>
            <w:r w:rsidRPr="008E55AB">
              <w:rPr>
                <w:rFonts w:ascii="Times New Roman" w:hAnsi="Times New Roman" w:cs="Times New Roman"/>
                <w:color w:val="264A60"/>
                <w:sz w:val="18"/>
                <w:szCs w:val="18"/>
              </w:rPr>
              <w:t xml:space="preserve"> </w:t>
            </w:r>
            <w:proofErr w:type="spellStart"/>
            <w:r w:rsidRPr="008E55AB">
              <w:rPr>
                <w:rFonts w:ascii="Times New Roman" w:hAnsi="Times New Roman" w:cs="Times New Roman"/>
                <w:color w:val="264A60"/>
                <w:sz w:val="18"/>
                <w:szCs w:val="18"/>
              </w:rPr>
              <w:t>for</w:t>
            </w:r>
            <w:proofErr w:type="spellEnd"/>
            <w:r w:rsidRPr="008E55AB">
              <w:rPr>
                <w:rFonts w:ascii="Times New Roman" w:hAnsi="Times New Roman" w:cs="Times New Roman"/>
                <w:color w:val="264A60"/>
                <w:sz w:val="18"/>
                <w:szCs w:val="18"/>
              </w:rPr>
              <w:t xml:space="preserve"> </w:t>
            </w:r>
            <w:proofErr w:type="spellStart"/>
            <w:r w:rsidRPr="008E55AB">
              <w:rPr>
                <w:rFonts w:ascii="Times New Roman" w:hAnsi="Times New Roman" w:cs="Times New Roman"/>
                <w:color w:val="264A60"/>
                <w:sz w:val="18"/>
                <w:szCs w:val="18"/>
              </w:rPr>
              <w:t>Mean</w:t>
            </w:r>
            <w:proofErr w:type="spellEnd"/>
          </w:p>
        </w:tc>
        <w:tc>
          <w:tcPr>
            <w:tcW w:w="1415" w:type="dxa"/>
            <w:tcBorders>
              <w:top w:val="single" w:sz="4" w:space="0" w:color="auto"/>
              <w:left w:val="single" w:sz="4" w:space="0" w:color="auto"/>
              <w:bottom w:val="single" w:sz="4" w:space="0" w:color="auto"/>
              <w:right w:val="single" w:sz="4" w:space="0" w:color="auto"/>
            </w:tcBorders>
            <w:shd w:val="clear" w:color="auto" w:fill="E0E0E0"/>
          </w:tcPr>
          <w:p w:rsidR="00BF3191" w:rsidRPr="008E55AB" w:rsidRDefault="00BF3191" w:rsidP="00BF3191">
            <w:pPr>
              <w:autoSpaceDE w:val="0"/>
              <w:autoSpaceDN w:val="0"/>
              <w:adjustRightInd w:val="0"/>
              <w:spacing w:after="0" w:line="320" w:lineRule="atLeast"/>
              <w:ind w:left="60" w:right="60"/>
              <w:rPr>
                <w:rFonts w:ascii="Times New Roman" w:hAnsi="Times New Roman" w:cs="Times New Roman"/>
                <w:color w:val="264A60"/>
                <w:sz w:val="18"/>
                <w:szCs w:val="18"/>
              </w:rPr>
            </w:pPr>
            <w:proofErr w:type="spellStart"/>
            <w:r w:rsidRPr="008E55AB">
              <w:rPr>
                <w:rFonts w:ascii="Times New Roman" w:hAnsi="Times New Roman" w:cs="Times New Roman"/>
                <w:color w:val="264A60"/>
                <w:sz w:val="18"/>
                <w:szCs w:val="18"/>
              </w:rPr>
              <w:t>Lower</w:t>
            </w:r>
            <w:proofErr w:type="spellEnd"/>
            <w:r w:rsidRPr="008E55AB">
              <w:rPr>
                <w:rFonts w:ascii="Times New Roman" w:hAnsi="Times New Roman" w:cs="Times New Roman"/>
                <w:color w:val="264A60"/>
                <w:sz w:val="18"/>
                <w:szCs w:val="18"/>
              </w:rPr>
              <w:t xml:space="preserve"> </w:t>
            </w:r>
            <w:proofErr w:type="spellStart"/>
            <w:r w:rsidRPr="008E55AB">
              <w:rPr>
                <w:rFonts w:ascii="Times New Roman" w:hAnsi="Times New Roman" w:cs="Times New Roman"/>
                <w:color w:val="264A60"/>
                <w:sz w:val="18"/>
                <w:szCs w:val="18"/>
              </w:rPr>
              <w:t>Bound</w:t>
            </w:r>
            <w:proofErr w:type="spellEnd"/>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BF3191" w:rsidRPr="008E55AB" w:rsidRDefault="00BF3191" w:rsidP="00BF319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E55AB">
              <w:rPr>
                <w:rFonts w:ascii="Times New Roman" w:hAnsi="Times New Roman" w:cs="Times New Roman"/>
                <w:color w:val="010205"/>
                <w:sz w:val="18"/>
                <w:szCs w:val="18"/>
              </w:rPr>
              <w:t>6,369</w:t>
            </w:r>
          </w:p>
        </w:tc>
        <w:tc>
          <w:tcPr>
            <w:tcW w:w="1076" w:type="dxa"/>
            <w:tcBorders>
              <w:top w:val="single" w:sz="4" w:space="0" w:color="auto"/>
              <w:left w:val="single" w:sz="4" w:space="0" w:color="auto"/>
              <w:bottom w:val="single" w:sz="4" w:space="0" w:color="auto"/>
              <w:right w:val="single" w:sz="4" w:space="0" w:color="auto"/>
            </w:tcBorders>
            <w:shd w:val="clear" w:color="auto" w:fill="FFFFFF"/>
            <w:vAlign w:val="center"/>
          </w:tcPr>
          <w:p w:rsidR="00BF3191" w:rsidRPr="008E55AB" w:rsidRDefault="00BF3191" w:rsidP="00BF3191">
            <w:pPr>
              <w:autoSpaceDE w:val="0"/>
              <w:autoSpaceDN w:val="0"/>
              <w:adjustRightInd w:val="0"/>
              <w:spacing w:after="0" w:line="240" w:lineRule="auto"/>
              <w:rPr>
                <w:rFonts w:ascii="Times New Roman" w:hAnsi="Times New Roman" w:cs="Times New Roman"/>
                <w:sz w:val="24"/>
                <w:szCs w:val="24"/>
              </w:rPr>
            </w:pPr>
          </w:p>
        </w:tc>
      </w:tr>
      <w:tr w:rsidR="00BF3191" w:rsidRPr="00BF3191" w:rsidTr="00793C2E">
        <w:trPr>
          <w:cantSplit/>
          <w:jc w:val="center"/>
        </w:trPr>
        <w:tc>
          <w:tcPr>
            <w:tcW w:w="736" w:type="dxa"/>
            <w:vMerge/>
            <w:tcBorders>
              <w:top w:val="single" w:sz="4" w:space="0" w:color="auto"/>
              <w:left w:val="single" w:sz="4" w:space="0" w:color="auto"/>
              <w:bottom w:val="single" w:sz="4" w:space="0" w:color="auto"/>
              <w:right w:val="single" w:sz="4" w:space="0" w:color="auto"/>
            </w:tcBorders>
            <w:shd w:val="clear" w:color="auto" w:fill="E0E0E0"/>
          </w:tcPr>
          <w:p w:rsidR="00BF3191" w:rsidRPr="008E55AB" w:rsidRDefault="00BF3191" w:rsidP="00BF3191">
            <w:pPr>
              <w:autoSpaceDE w:val="0"/>
              <w:autoSpaceDN w:val="0"/>
              <w:adjustRightInd w:val="0"/>
              <w:spacing w:after="0" w:line="240" w:lineRule="auto"/>
              <w:rPr>
                <w:rFonts w:ascii="Times New Roman" w:hAnsi="Times New Roman" w:cs="Times New Roman"/>
                <w:sz w:val="24"/>
                <w:szCs w:val="24"/>
              </w:rPr>
            </w:pPr>
          </w:p>
        </w:tc>
        <w:tc>
          <w:tcPr>
            <w:tcW w:w="1230" w:type="dxa"/>
            <w:vMerge/>
            <w:tcBorders>
              <w:top w:val="single" w:sz="4" w:space="0" w:color="auto"/>
              <w:left w:val="single" w:sz="4" w:space="0" w:color="auto"/>
              <w:bottom w:val="single" w:sz="4" w:space="0" w:color="auto"/>
              <w:right w:val="single" w:sz="4" w:space="0" w:color="auto"/>
            </w:tcBorders>
            <w:shd w:val="clear" w:color="auto" w:fill="E0E0E0"/>
          </w:tcPr>
          <w:p w:rsidR="00BF3191" w:rsidRPr="008E55AB" w:rsidRDefault="00BF3191" w:rsidP="00BF3191">
            <w:pPr>
              <w:autoSpaceDE w:val="0"/>
              <w:autoSpaceDN w:val="0"/>
              <w:adjustRightInd w:val="0"/>
              <w:spacing w:after="0" w:line="240" w:lineRule="auto"/>
              <w:rPr>
                <w:rFonts w:ascii="Times New Roman" w:hAnsi="Times New Roman" w:cs="Times New Roman"/>
                <w:sz w:val="24"/>
                <w:szCs w:val="24"/>
              </w:rPr>
            </w:pPr>
          </w:p>
        </w:tc>
        <w:tc>
          <w:tcPr>
            <w:tcW w:w="2460" w:type="dxa"/>
            <w:vMerge/>
            <w:tcBorders>
              <w:top w:val="single" w:sz="4" w:space="0" w:color="auto"/>
              <w:left w:val="single" w:sz="4" w:space="0" w:color="auto"/>
              <w:bottom w:val="single" w:sz="4" w:space="0" w:color="auto"/>
              <w:right w:val="single" w:sz="4" w:space="0" w:color="auto"/>
            </w:tcBorders>
            <w:shd w:val="clear" w:color="auto" w:fill="E0E0E0"/>
          </w:tcPr>
          <w:p w:rsidR="00BF3191" w:rsidRPr="008E55AB" w:rsidRDefault="00BF3191" w:rsidP="00BF3191">
            <w:pPr>
              <w:autoSpaceDE w:val="0"/>
              <w:autoSpaceDN w:val="0"/>
              <w:adjustRightInd w:val="0"/>
              <w:spacing w:after="0" w:line="240" w:lineRule="auto"/>
              <w:rPr>
                <w:rFonts w:ascii="Times New Roman" w:hAnsi="Times New Roman"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E0E0E0"/>
          </w:tcPr>
          <w:p w:rsidR="00BF3191" w:rsidRPr="008E55AB" w:rsidRDefault="00BF3191" w:rsidP="00BF3191">
            <w:pPr>
              <w:autoSpaceDE w:val="0"/>
              <w:autoSpaceDN w:val="0"/>
              <w:adjustRightInd w:val="0"/>
              <w:spacing w:after="0" w:line="320" w:lineRule="atLeast"/>
              <w:ind w:left="60" w:right="60"/>
              <w:rPr>
                <w:rFonts w:ascii="Times New Roman" w:hAnsi="Times New Roman" w:cs="Times New Roman"/>
                <w:color w:val="264A60"/>
                <w:sz w:val="18"/>
                <w:szCs w:val="18"/>
              </w:rPr>
            </w:pPr>
            <w:proofErr w:type="spellStart"/>
            <w:r w:rsidRPr="008E55AB">
              <w:rPr>
                <w:rFonts w:ascii="Times New Roman" w:hAnsi="Times New Roman" w:cs="Times New Roman"/>
                <w:color w:val="264A60"/>
                <w:sz w:val="18"/>
                <w:szCs w:val="18"/>
              </w:rPr>
              <w:t>Upper</w:t>
            </w:r>
            <w:proofErr w:type="spellEnd"/>
            <w:r w:rsidRPr="008E55AB">
              <w:rPr>
                <w:rFonts w:ascii="Times New Roman" w:hAnsi="Times New Roman" w:cs="Times New Roman"/>
                <w:color w:val="264A60"/>
                <w:sz w:val="18"/>
                <w:szCs w:val="18"/>
              </w:rPr>
              <w:t xml:space="preserve"> </w:t>
            </w:r>
            <w:proofErr w:type="spellStart"/>
            <w:r w:rsidRPr="008E55AB">
              <w:rPr>
                <w:rFonts w:ascii="Times New Roman" w:hAnsi="Times New Roman" w:cs="Times New Roman"/>
                <w:color w:val="264A60"/>
                <w:sz w:val="18"/>
                <w:szCs w:val="18"/>
              </w:rPr>
              <w:t>Bound</w:t>
            </w:r>
            <w:proofErr w:type="spellEnd"/>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BF3191" w:rsidRPr="008E55AB" w:rsidRDefault="00BF3191" w:rsidP="00BF319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E55AB">
              <w:rPr>
                <w:rFonts w:ascii="Times New Roman" w:hAnsi="Times New Roman" w:cs="Times New Roman"/>
                <w:color w:val="010205"/>
                <w:sz w:val="18"/>
                <w:szCs w:val="18"/>
              </w:rPr>
              <w:t>7,391</w:t>
            </w:r>
          </w:p>
        </w:tc>
        <w:tc>
          <w:tcPr>
            <w:tcW w:w="1076" w:type="dxa"/>
            <w:tcBorders>
              <w:top w:val="single" w:sz="4" w:space="0" w:color="auto"/>
              <w:left w:val="single" w:sz="4" w:space="0" w:color="auto"/>
              <w:bottom w:val="single" w:sz="4" w:space="0" w:color="auto"/>
              <w:right w:val="single" w:sz="4" w:space="0" w:color="auto"/>
            </w:tcBorders>
            <w:shd w:val="clear" w:color="auto" w:fill="FFFFFF"/>
            <w:vAlign w:val="center"/>
          </w:tcPr>
          <w:p w:rsidR="00BF3191" w:rsidRPr="008E55AB" w:rsidRDefault="00BF3191" w:rsidP="00BF3191">
            <w:pPr>
              <w:autoSpaceDE w:val="0"/>
              <w:autoSpaceDN w:val="0"/>
              <w:adjustRightInd w:val="0"/>
              <w:spacing w:after="0" w:line="240" w:lineRule="auto"/>
              <w:rPr>
                <w:rFonts w:ascii="Times New Roman" w:hAnsi="Times New Roman" w:cs="Times New Roman"/>
                <w:sz w:val="24"/>
                <w:szCs w:val="24"/>
              </w:rPr>
            </w:pPr>
          </w:p>
        </w:tc>
      </w:tr>
      <w:tr w:rsidR="00BF3191" w:rsidRPr="00BF3191" w:rsidTr="00793C2E">
        <w:trPr>
          <w:cantSplit/>
          <w:jc w:val="center"/>
        </w:trPr>
        <w:tc>
          <w:tcPr>
            <w:tcW w:w="736" w:type="dxa"/>
            <w:vMerge/>
            <w:tcBorders>
              <w:top w:val="single" w:sz="4" w:space="0" w:color="auto"/>
              <w:left w:val="single" w:sz="4" w:space="0" w:color="auto"/>
              <w:bottom w:val="single" w:sz="4" w:space="0" w:color="auto"/>
              <w:right w:val="single" w:sz="4" w:space="0" w:color="auto"/>
            </w:tcBorders>
            <w:shd w:val="clear" w:color="auto" w:fill="E0E0E0"/>
          </w:tcPr>
          <w:p w:rsidR="00BF3191" w:rsidRPr="008E55AB" w:rsidRDefault="00BF3191" w:rsidP="00BF3191">
            <w:pPr>
              <w:autoSpaceDE w:val="0"/>
              <w:autoSpaceDN w:val="0"/>
              <w:adjustRightInd w:val="0"/>
              <w:spacing w:after="0" w:line="240" w:lineRule="auto"/>
              <w:rPr>
                <w:rFonts w:ascii="Times New Roman" w:hAnsi="Times New Roman" w:cs="Times New Roman"/>
                <w:sz w:val="24"/>
                <w:szCs w:val="24"/>
              </w:rPr>
            </w:pPr>
          </w:p>
        </w:tc>
        <w:tc>
          <w:tcPr>
            <w:tcW w:w="1230" w:type="dxa"/>
            <w:vMerge/>
            <w:tcBorders>
              <w:top w:val="single" w:sz="4" w:space="0" w:color="auto"/>
              <w:left w:val="single" w:sz="4" w:space="0" w:color="auto"/>
              <w:bottom w:val="single" w:sz="4" w:space="0" w:color="auto"/>
              <w:right w:val="single" w:sz="4" w:space="0" w:color="auto"/>
            </w:tcBorders>
            <w:shd w:val="clear" w:color="auto" w:fill="E0E0E0"/>
          </w:tcPr>
          <w:p w:rsidR="00BF3191" w:rsidRPr="008E55AB" w:rsidRDefault="00BF3191" w:rsidP="00BF3191">
            <w:pPr>
              <w:autoSpaceDE w:val="0"/>
              <w:autoSpaceDN w:val="0"/>
              <w:adjustRightInd w:val="0"/>
              <w:spacing w:after="0" w:line="240" w:lineRule="auto"/>
              <w:rPr>
                <w:rFonts w:ascii="Times New Roman" w:hAnsi="Times New Roman" w:cs="Times New Roman"/>
                <w:sz w:val="24"/>
                <w:szCs w:val="24"/>
              </w:rPr>
            </w:pPr>
          </w:p>
        </w:tc>
        <w:tc>
          <w:tcPr>
            <w:tcW w:w="3875" w:type="dxa"/>
            <w:gridSpan w:val="2"/>
            <w:tcBorders>
              <w:top w:val="single" w:sz="4" w:space="0" w:color="auto"/>
              <w:left w:val="single" w:sz="4" w:space="0" w:color="auto"/>
              <w:bottom w:val="single" w:sz="4" w:space="0" w:color="auto"/>
              <w:right w:val="single" w:sz="4" w:space="0" w:color="auto"/>
            </w:tcBorders>
            <w:shd w:val="clear" w:color="auto" w:fill="E0E0E0"/>
          </w:tcPr>
          <w:p w:rsidR="00BF3191" w:rsidRPr="008E55AB" w:rsidRDefault="00BF3191" w:rsidP="00BF3191">
            <w:pPr>
              <w:autoSpaceDE w:val="0"/>
              <w:autoSpaceDN w:val="0"/>
              <w:adjustRightInd w:val="0"/>
              <w:spacing w:after="0" w:line="320" w:lineRule="atLeast"/>
              <w:ind w:left="60" w:right="60"/>
              <w:rPr>
                <w:rFonts w:ascii="Times New Roman" w:hAnsi="Times New Roman" w:cs="Times New Roman"/>
                <w:color w:val="264A60"/>
                <w:sz w:val="18"/>
                <w:szCs w:val="18"/>
              </w:rPr>
            </w:pPr>
            <w:r w:rsidRPr="008E55AB">
              <w:rPr>
                <w:rFonts w:ascii="Times New Roman" w:hAnsi="Times New Roman" w:cs="Times New Roman"/>
                <w:color w:val="264A60"/>
                <w:sz w:val="18"/>
                <w:szCs w:val="18"/>
              </w:rPr>
              <w:t xml:space="preserve">5% </w:t>
            </w:r>
            <w:proofErr w:type="spellStart"/>
            <w:r w:rsidRPr="008E55AB">
              <w:rPr>
                <w:rFonts w:ascii="Times New Roman" w:hAnsi="Times New Roman" w:cs="Times New Roman"/>
                <w:color w:val="264A60"/>
                <w:sz w:val="18"/>
                <w:szCs w:val="18"/>
              </w:rPr>
              <w:t>Trimmed</w:t>
            </w:r>
            <w:proofErr w:type="spellEnd"/>
            <w:r w:rsidRPr="008E55AB">
              <w:rPr>
                <w:rFonts w:ascii="Times New Roman" w:hAnsi="Times New Roman" w:cs="Times New Roman"/>
                <w:color w:val="264A60"/>
                <w:sz w:val="18"/>
                <w:szCs w:val="18"/>
              </w:rPr>
              <w:t xml:space="preserve"> </w:t>
            </w:r>
            <w:proofErr w:type="spellStart"/>
            <w:r w:rsidRPr="008E55AB">
              <w:rPr>
                <w:rFonts w:ascii="Times New Roman" w:hAnsi="Times New Roman" w:cs="Times New Roman"/>
                <w:color w:val="264A60"/>
                <w:sz w:val="18"/>
                <w:szCs w:val="18"/>
              </w:rPr>
              <w:t>Mean</w:t>
            </w:r>
            <w:proofErr w:type="spellEnd"/>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BF3191" w:rsidRPr="008E55AB" w:rsidRDefault="00BF3191" w:rsidP="00BF319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E55AB">
              <w:rPr>
                <w:rFonts w:ascii="Times New Roman" w:hAnsi="Times New Roman" w:cs="Times New Roman"/>
                <w:color w:val="010205"/>
                <w:sz w:val="18"/>
                <w:szCs w:val="18"/>
              </w:rPr>
              <w:t>6,707</w:t>
            </w:r>
          </w:p>
        </w:tc>
        <w:tc>
          <w:tcPr>
            <w:tcW w:w="1076" w:type="dxa"/>
            <w:tcBorders>
              <w:top w:val="single" w:sz="4" w:space="0" w:color="auto"/>
              <w:left w:val="single" w:sz="4" w:space="0" w:color="auto"/>
              <w:bottom w:val="single" w:sz="4" w:space="0" w:color="auto"/>
              <w:right w:val="single" w:sz="4" w:space="0" w:color="auto"/>
            </w:tcBorders>
            <w:shd w:val="clear" w:color="auto" w:fill="FFFFFF"/>
            <w:vAlign w:val="center"/>
          </w:tcPr>
          <w:p w:rsidR="00BF3191" w:rsidRPr="008E55AB" w:rsidRDefault="00BF3191" w:rsidP="00BF3191">
            <w:pPr>
              <w:autoSpaceDE w:val="0"/>
              <w:autoSpaceDN w:val="0"/>
              <w:adjustRightInd w:val="0"/>
              <w:spacing w:after="0" w:line="240" w:lineRule="auto"/>
              <w:rPr>
                <w:rFonts w:ascii="Times New Roman" w:hAnsi="Times New Roman" w:cs="Times New Roman"/>
                <w:sz w:val="24"/>
                <w:szCs w:val="24"/>
              </w:rPr>
            </w:pPr>
          </w:p>
        </w:tc>
      </w:tr>
      <w:tr w:rsidR="00BF3191" w:rsidRPr="00BF3191" w:rsidTr="00793C2E">
        <w:trPr>
          <w:cantSplit/>
          <w:jc w:val="center"/>
        </w:trPr>
        <w:tc>
          <w:tcPr>
            <w:tcW w:w="736" w:type="dxa"/>
            <w:vMerge/>
            <w:tcBorders>
              <w:top w:val="single" w:sz="4" w:space="0" w:color="auto"/>
              <w:left w:val="single" w:sz="4" w:space="0" w:color="auto"/>
              <w:bottom w:val="single" w:sz="4" w:space="0" w:color="auto"/>
              <w:right w:val="single" w:sz="4" w:space="0" w:color="auto"/>
            </w:tcBorders>
            <w:shd w:val="clear" w:color="auto" w:fill="E0E0E0"/>
          </w:tcPr>
          <w:p w:rsidR="00BF3191" w:rsidRPr="008E55AB" w:rsidRDefault="00BF3191" w:rsidP="00BF3191">
            <w:pPr>
              <w:autoSpaceDE w:val="0"/>
              <w:autoSpaceDN w:val="0"/>
              <w:adjustRightInd w:val="0"/>
              <w:spacing w:after="0" w:line="240" w:lineRule="auto"/>
              <w:rPr>
                <w:rFonts w:ascii="Times New Roman" w:hAnsi="Times New Roman" w:cs="Times New Roman"/>
                <w:sz w:val="24"/>
                <w:szCs w:val="24"/>
              </w:rPr>
            </w:pPr>
          </w:p>
        </w:tc>
        <w:tc>
          <w:tcPr>
            <w:tcW w:w="1230" w:type="dxa"/>
            <w:vMerge/>
            <w:tcBorders>
              <w:top w:val="single" w:sz="4" w:space="0" w:color="auto"/>
              <w:left w:val="single" w:sz="4" w:space="0" w:color="auto"/>
              <w:bottom w:val="single" w:sz="4" w:space="0" w:color="auto"/>
              <w:right w:val="single" w:sz="4" w:space="0" w:color="auto"/>
            </w:tcBorders>
            <w:shd w:val="clear" w:color="auto" w:fill="E0E0E0"/>
          </w:tcPr>
          <w:p w:rsidR="00BF3191" w:rsidRPr="008E55AB" w:rsidRDefault="00BF3191" w:rsidP="00BF3191">
            <w:pPr>
              <w:autoSpaceDE w:val="0"/>
              <w:autoSpaceDN w:val="0"/>
              <w:adjustRightInd w:val="0"/>
              <w:spacing w:after="0" w:line="240" w:lineRule="auto"/>
              <w:rPr>
                <w:rFonts w:ascii="Times New Roman" w:hAnsi="Times New Roman" w:cs="Times New Roman"/>
                <w:sz w:val="24"/>
                <w:szCs w:val="24"/>
              </w:rPr>
            </w:pPr>
          </w:p>
        </w:tc>
        <w:tc>
          <w:tcPr>
            <w:tcW w:w="3875" w:type="dxa"/>
            <w:gridSpan w:val="2"/>
            <w:tcBorders>
              <w:top w:val="single" w:sz="4" w:space="0" w:color="auto"/>
              <w:left w:val="single" w:sz="4" w:space="0" w:color="auto"/>
              <w:bottom w:val="single" w:sz="4" w:space="0" w:color="auto"/>
              <w:right w:val="single" w:sz="4" w:space="0" w:color="auto"/>
            </w:tcBorders>
            <w:shd w:val="clear" w:color="auto" w:fill="E0E0E0"/>
          </w:tcPr>
          <w:p w:rsidR="00BF3191" w:rsidRPr="008E55AB" w:rsidRDefault="00BF3191" w:rsidP="00BF3191">
            <w:pPr>
              <w:autoSpaceDE w:val="0"/>
              <w:autoSpaceDN w:val="0"/>
              <w:adjustRightInd w:val="0"/>
              <w:spacing w:after="0" w:line="320" w:lineRule="atLeast"/>
              <w:ind w:left="60" w:right="60"/>
              <w:rPr>
                <w:rFonts w:ascii="Times New Roman" w:hAnsi="Times New Roman" w:cs="Times New Roman"/>
                <w:color w:val="264A60"/>
                <w:sz w:val="18"/>
                <w:szCs w:val="18"/>
              </w:rPr>
            </w:pPr>
            <w:proofErr w:type="spellStart"/>
            <w:r w:rsidRPr="008E55AB">
              <w:rPr>
                <w:rFonts w:ascii="Times New Roman" w:hAnsi="Times New Roman" w:cs="Times New Roman"/>
                <w:color w:val="264A60"/>
                <w:sz w:val="18"/>
                <w:szCs w:val="18"/>
              </w:rPr>
              <w:t>Median</w:t>
            </w:r>
            <w:proofErr w:type="spellEnd"/>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BF3191" w:rsidRPr="008E55AB" w:rsidRDefault="00BF3191" w:rsidP="00BF319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E55AB">
              <w:rPr>
                <w:rFonts w:ascii="Times New Roman" w:hAnsi="Times New Roman" w:cs="Times New Roman"/>
                <w:color w:val="010205"/>
                <w:sz w:val="18"/>
                <w:szCs w:val="18"/>
              </w:rPr>
              <w:t>6,480</w:t>
            </w:r>
          </w:p>
        </w:tc>
        <w:tc>
          <w:tcPr>
            <w:tcW w:w="1076" w:type="dxa"/>
            <w:tcBorders>
              <w:top w:val="single" w:sz="4" w:space="0" w:color="auto"/>
              <w:left w:val="single" w:sz="4" w:space="0" w:color="auto"/>
              <w:bottom w:val="single" w:sz="4" w:space="0" w:color="auto"/>
              <w:right w:val="single" w:sz="4" w:space="0" w:color="auto"/>
            </w:tcBorders>
            <w:shd w:val="clear" w:color="auto" w:fill="FFFFFF"/>
            <w:vAlign w:val="center"/>
          </w:tcPr>
          <w:p w:rsidR="00BF3191" w:rsidRPr="008E55AB" w:rsidRDefault="00BF3191" w:rsidP="00BF3191">
            <w:pPr>
              <w:autoSpaceDE w:val="0"/>
              <w:autoSpaceDN w:val="0"/>
              <w:adjustRightInd w:val="0"/>
              <w:spacing w:after="0" w:line="240" w:lineRule="auto"/>
              <w:rPr>
                <w:rFonts w:ascii="Times New Roman" w:hAnsi="Times New Roman" w:cs="Times New Roman"/>
                <w:sz w:val="24"/>
                <w:szCs w:val="24"/>
              </w:rPr>
            </w:pPr>
          </w:p>
        </w:tc>
      </w:tr>
      <w:tr w:rsidR="00BF3191" w:rsidRPr="00BF3191" w:rsidTr="00793C2E">
        <w:trPr>
          <w:cantSplit/>
          <w:jc w:val="center"/>
        </w:trPr>
        <w:tc>
          <w:tcPr>
            <w:tcW w:w="736" w:type="dxa"/>
            <w:vMerge/>
            <w:tcBorders>
              <w:top w:val="single" w:sz="4" w:space="0" w:color="auto"/>
              <w:left w:val="single" w:sz="4" w:space="0" w:color="auto"/>
              <w:bottom w:val="single" w:sz="4" w:space="0" w:color="auto"/>
              <w:right w:val="single" w:sz="4" w:space="0" w:color="auto"/>
            </w:tcBorders>
            <w:shd w:val="clear" w:color="auto" w:fill="E0E0E0"/>
          </w:tcPr>
          <w:p w:rsidR="00BF3191" w:rsidRPr="008E55AB" w:rsidRDefault="00BF3191" w:rsidP="00BF3191">
            <w:pPr>
              <w:autoSpaceDE w:val="0"/>
              <w:autoSpaceDN w:val="0"/>
              <w:adjustRightInd w:val="0"/>
              <w:spacing w:after="0" w:line="240" w:lineRule="auto"/>
              <w:rPr>
                <w:rFonts w:ascii="Times New Roman" w:hAnsi="Times New Roman" w:cs="Times New Roman"/>
                <w:sz w:val="24"/>
                <w:szCs w:val="24"/>
              </w:rPr>
            </w:pPr>
          </w:p>
        </w:tc>
        <w:tc>
          <w:tcPr>
            <w:tcW w:w="1230" w:type="dxa"/>
            <w:vMerge/>
            <w:tcBorders>
              <w:top w:val="single" w:sz="4" w:space="0" w:color="auto"/>
              <w:left w:val="single" w:sz="4" w:space="0" w:color="auto"/>
              <w:bottom w:val="single" w:sz="4" w:space="0" w:color="auto"/>
              <w:right w:val="single" w:sz="4" w:space="0" w:color="auto"/>
            </w:tcBorders>
            <w:shd w:val="clear" w:color="auto" w:fill="E0E0E0"/>
          </w:tcPr>
          <w:p w:rsidR="00BF3191" w:rsidRPr="008E55AB" w:rsidRDefault="00BF3191" w:rsidP="00BF3191">
            <w:pPr>
              <w:autoSpaceDE w:val="0"/>
              <w:autoSpaceDN w:val="0"/>
              <w:adjustRightInd w:val="0"/>
              <w:spacing w:after="0" w:line="240" w:lineRule="auto"/>
              <w:rPr>
                <w:rFonts w:ascii="Times New Roman" w:hAnsi="Times New Roman" w:cs="Times New Roman"/>
                <w:sz w:val="24"/>
                <w:szCs w:val="24"/>
              </w:rPr>
            </w:pPr>
          </w:p>
        </w:tc>
        <w:tc>
          <w:tcPr>
            <w:tcW w:w="3875" w:type="dxa"/>
            <w:gridSpan w:val="2"/>
            <w:tcBorders>
              <w:top w:val="single" w:sz="4" w:space="0" w:color="auto"/>
              <w:left w:val="single" w:sz="4" w:space="0" w:color="auto"/>
              <w:bottom w:val="single" w:sz="4" w:space="0" w:color="auto"/>
              <w:right w:val="single" w:sz="4" w:space="0" w:color="auto"/>
            </w:tcBorders>
            <w:shd w:val="clear" w:color="auto" w:fill="E0E0E0"/>
          </w:tcPr>
          <w:p w:rsidR="00BF3191" w:rsidRPr="008E55AB" w:rsidRDefault="00BF3191" w:rsidP="00BF3191">
            <w:pPr>
              <w:autoSpaceDE w:val="0"/>
              <w:autoSpaceDN w:val="0"/>
              <w:adjustRightInd w:val="0"/>
              <w:spacing w:after="0" w:line="320" w:lineRule="atLeast"/>
              <w:ind w:left="60" w:right="60"/>
              <w:rPr>
                <w:rFonts w:ascii="Times New Roman" w:hAnsi="Times New Roman" w:cs="Times New Roman"/>
                <w:color w:val="264A60"/>
                <w:sz w:val="18"/>
                <w:szCs w:val="18"/>
              </w:rPr>
            </w:pPr>
            <w:proofErr w:type="spellStart"/>
            <w:r w:rsidRPr="008E55AB">
              <w:rPr>
                <w:rFonts w:ascii="Times New Roman" w:hAnsi="Times New Roman" w:cs="Times New Roman"/>
                <w:color w:val="264A60"/>
                <w:sz w:val="18"/>
                <w:szCs w:val="18"/>
              </w:rPr>
              <w:t>Variance</w:t>
            </w:r>
            <w:proofErr w:type="spellEnd"/>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BF3191" w:rsidRPr="008E55AB" w:rsidRDefault="00BF3191" w:rsidP="00BF319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E55AB">
              <w:rPr>
                <w:rFonts w:ascii="Times New Roman" w:hAnsi="Times New Roman" w:cs="Times New Roman"/>
                <w:color w:val="010205"/>
                <w:sz w:val="18"/>
                <w:szCs w:val="18"/>
              </w:rPr>
              <w:t>8,476</w:t>
            </w:r>
          </w:p>
        </w:tc>
        <w:tc>
          <w:tcPr>
            <w:tcW w:w="1076" w:type="dxa"/>
            <w:tcBorders>
              <w:top w:val="single" w:sz="4" w:space="0" w:color="auto"/>
              <w:left w:val="single" w:sz="4" w:space="0" w:color="auto"/>
              <w:bottom w:val="single" w:sz="4" w:space="0" w:color="auto"/>
              <w:right w:val="single" w:sz="4" w:space="0" w:color="auto"/>
            </w:tcBorders>
            <w:shd w:val="clear" w:color="auto" w:fill="FFFFFF"/>
            <w:vAlign w:val="center"/>
          </w:tcPr>
          <w:p w:rsidR="00BF3191" w:rsidRPr="008E55AB" w:rsidRDefault="00BF3191" w:rsidP="00BF3191">
            <w:pPr>
              <w:autoSpaceDE w:val="0"/>
              <w:autoSpaceDN w:val="0"/>
              <w:adjustRightInd w:val="0"/>
              <w:spacing w:after="0" w:line="240" w:lineRule="auto"/>
              <w:rPr>
                <w:rFonts w:ascii="Times New Roman" w:hAnsi="Times New Roman" w:cs="Times New Roman"/>
                <w:sz w:val="24"/>
                <w:szCs w:val="24"/>
              </w:rPr>
            </w:pPr>
          </w:p>
        </w:tc>
      </w:tr>
      <w:tr w:rsidR="00BF3191" w:rsidRPr="00BF3191" w:rsidTr="00793C2E">
        <w:trPr>
          <w:cantSplit/>
          <w:jc w:val="center"/>
        </w:trPr>
        <w:tc>
          <w:tcPr>
            <w:tcW w:w="736" w:type="dxa"/>
            <w:vMerge/>
            <w:tcBorders>
              <w:top w:val="single" w:sz="4" w:space="0" w:color="auto"/>
              <w:left w:val="single" w:sz="4" w:space="0" w:color="auto"/>
              <w:bottom w:val="single" w:sz="4" w:space="0" w:color="auto"/>
              <w:right w:val="single" w:sz="4" w:space="0" w:color="auto"/>
            </w:tcBorders>
            <w:shd w:val="clear" w:color="auto" w:fill="E0E0E0"/>
          </w:tcPr>
          <w:p w:rsidR="00BF3191" w:rsidRPr="008E55AB" w:rsidRDefault="00BF3191" w:rsidP="00BF3191">
            <w:pPr>
              <w:autoSpaceDE w:val="0"/>
              <w:autoSpaceDN w:val="0"/>
              <w:adjustRightInd w:val="0"/>
              <w:spacing w:after="0" w:line="240" w:lineRule="auto"/>
              <w:rPr>
                <w:rFonts w:ascii="Times New Roman" w:hAnsi="Times New Roman" w:cs="Times New Roman"/>
                <w:sz w:val="24"/>
                <w:szCs w:val="24"/>
              </w:rPr>
            </w:pPr>
          </w:p>
        </w:tc>
        <w:tc>
          <w:tcPr>
            <w:tcW w:w="1230" w:type="dxa"/>
            <w:vMerge/>
            <w:tcBorders>
              <w:top w:val="single" w:sz="4" w:space="0" w:color="auto"/>
              <w:left w:val="single" w:sz="4" w:space="0" w:color="auto"/>
              <w:bottom w:val="single" w:sz="4" w:space="0" w:color="auto"/>
              <w:right w:val="single" w:sz="4" w:space="0" w:color="auto"/>
            </w:tcBorders>
            <w:shd w:val="clear" w:color="auto" w:fill="E0E0E0"/>
          </w:tcPr>
          <w:p w:rsidR="00BF3191" w:rsidRPr="008E55AB" w:rsidRDefault="00BF3191" w:rsidP="00BF3191">
            <w:pPr>
              <w:autoSpaceDE w:val="0"/>
              <w:autoSpaceDN w:val="0"/>
              <w:adjustRightInd w:val="0"/>
              <w:spacing w:after="0" w:line="240" w:lineRule="auto"/>
              <w:rPr>
                <w:rFonts w:ascii="Times New Roman" w:hAnsi="Times New Roman" w:cs="Times New Roman"/>
                <w:sz w:val="24"/>
                <w:szCs w:val="24"/>
              </w:rPr>
            </w:pPr>
          </w:p>
        </w:tc>
        <w:tc>
          <w:tcPr>
            <w:tcW w:w="3875" w:type="dxa"/>
            <w:gridSpan w:val="2"/>
            <w:tcBorders>
              <w:top w:val="single" w:sz="4" w:space="0" w:color="auto"/>
              <w:left w:val="single" w:sz="4" w:space="0" w:color="auto"/>
              <w:bottom w:val="single" w:sz="4" w:space="0" w:color="auto"/>
              <w:right w:val="single" w:sz="4" w:space="0" w:color="auto"/>
            </w:tcBorders>
            <w:shd w:val="clear" w:color="auto" w:fill="E0E0E0"/>
          </w:tcPr>
          <w:p w:rsidR="00BF3191" w:rsidRPr="008E55AB" w:rsidRDefault="00BF3191" w:rsidP="00BF3191">
            <w:pPr>
              <w:autoSpaceDE w:val="0"/>
              <w:autoSpaceDN w:val="0"/>
              <w:adjustRightInd w:val="0"/>
              <w:spacing w:after="0" w:line="320" w:lineRule="atLeast"/>
              <w:ind w:left="60" w:right="60"/>
              <w:rPr>
                <w:rFonts w:ascii="Times New Roman" w:hAnsi="Times New Roman" w:cs="Times New Roman"/>
                <w:color w:val="264A60"/>
                <w:sz w:val="18"/>
                <w:szCs w:val="18"/>
              </w:rPr>
            </w:pPr>
            <w:proofErr w:type="spellStart"/>
            <w:r w:rsidRPr="008E55AB">
              <w:rPr>
                <w:rFonts w:ascii="Times New Roman" w:hAnsi="Times New Roman" w:cs="Times New Roman"/>
                <w:color w:val="264A60"/>
                <w:sz w:val="18"/>
                <w:szCs w:val="18"/>
              </w:rPr>
              <w:t>Std</w:t>
            </w:r>
            <w:proofErr w:type="spellEnd"/>
            <w:r w:rsidRPr="008E55AB">
              <w:rPr>
                <w:rFonts w:ascii="Times New Roman" w:hAnsi="Times New Roman" w:cs="Times New Roman"/>
                <w:color w:val="264A60"/>
                <w:sz w:val="18"/>
                <w:szCs w:val="18"/>
              </w:rPr>
              <w:t xml:space="preserve">. </w:t>
            </w:r>
            <w:proofErr w:type="spellStart"/>
            <w:r w:rsidRPr="008E55AB">
              <w:rPr>
                <w:rFonts w:ascii="Times New Roman" w:hAnsi="Times New Roman" w:cs="Times New Roman"/>
                <w:color w:val="264A60"/>
                <w:sz w:val="18"/>
                <w:szCs w:val="18"/>
              </w:rPr>
              <w:t>Deviation</w:t>
            </w:r>
            <w:proofErr w:type="spellEnd"/>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BF3191" w:rsidRPr="008E55AB" w:rsidRDefault="00BF3191" w:rsidP="00BF319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E55AB">
              <w:rPr>
                <w:rFonts w:ascii="Times New Roman" w:hAnsi="Times New Roman" w:cs="Times New Roman"/>
                <w:color w:val="010205"/>
                <w:sz w:val="18"/>
                <w:szCs w:val="18"/>
              </w:rPr>
              <w:t>2,9113</w:t>
            </w:r>
          </w:p>
        </w:tc>
        <w:tc>
          <w:tcPr>
            <w:tcW w:w="1076" w:type="dxa"/>
            <w:tcBorders>
              <w:top w:val="single" w:sz="4" w:space="0" w:color="auto"/>
              <w:left w:val="single" w:sz="4" w:space="0" w:color="auto"/>
              <w:bottom w:val="single" w:sz="4" w:space="0" w:color="auto"/>
              <w:right w:val="single" w:sz="4" w:space="0" w:color="auto"/>
            </w:tcBorders>
            <w:shd w:val="clear" w:color="auto" w:fill="FFFFFF"/>
            <w:vAlign w:val="center"/>
          </w:tcPr>
          <w:p w:rsidR="00BF3191" w:rsidRPr="008E55AB" w:rsidRDefault="00BF3191" w:rsidP="00BF3191">
            <w:pPr>
              <w:autoSpaceDE w:val="0"/>
              <w:autoSpaceDN w:val="0"/>
              <w:adjustRightInd w:val="0"/>
              <w:spacing w:after="0" w:line="240" w:lineRule="auto"/>
              <w:rPr>
                <w:rFonts w:ascii="Times New Roman" w:hAnsi="Times New Roman" w:cs="Times New Roman"/>
                <w:sz w:val="24"/>
                <w:szCs w:val="24"/>
              </w:rPr>
            </w:pPr>
          </w:p>
        </w:tc>
      </w:tr>
      <w:tr w:rsidR="00BF3191" w:rsidRPr="00BF3191" w:rsidTr="00793C2E">
        <w:trPr>
          <w:cantSplit/>
          <w:jc w:val="center"/>
        </w:trPr>
        <w:tc>
          <w:tcPr>
            <w:tcW w:w="736" w:type="dxa"/>
            <w:vMerge/>
            <w:tcBorders>
              <w:top w:val="single" w:sz="4" w:space="0" w:color="auto"/>
              <w:left w:val="single" w:sz="4" w:space="0" w:color="auto"/>
              <w:bottom w:val="single" w:sz="4" w:space="0" w:color="auto"/>
              <w:right w:val="single" w:sz="4" w:space="0" w:color="auto"/>
            </w:tcBorders>
            <w:shd w:val="clear" w:color="auto" w:fill="E0E0E0"/>
          </w:tcPr>
          <w:p w:rsidR="00BF3191" w:rsidRPr="008E55AB" w:rsidRDefault="00BF3191" w:rsidP="00BF3191">
            <w:pPr>
              <w:autoSpaceDE w:val="0"/>
              <w:autoSpaceDN w:val="0"/>
              <w:adjustRightInd w:val="0"/>
              <w:spacing w:after="0" w:line="240" w:lineRule="auto"/>
              <w:rPr>
                <w:rFonts w:ascii="Times New Roman" w:hAnsi="Times New Roman" w:cs="Times New Roman"/>
                <w:sz w:val="24"/>
                <w:szCs w:val="24"/>
              </w:rPr>
            </w:pPr>
          </w:p>
        </w:tc>
        <w:tc>
          <w:tcPr>
            <w:tcW w:w="1230" w:type="dxa"/>
            <w:vMerge/>
            <w:tcBorders>
              <w:top w:val="single" w:sz="4" w:space="0" w:color="auto"/>
              <w:left w:val="single" w:sz="4" w:space="0" w:color="auto"/>
              <w:bottom w:val="single" w:sz="4" w:space="0" w:color="auto"/>
              <w:right w:val="single" w:sz="4" w:space="0" w:color="auto"/>
            </w:tcBorders>
            <w:shd w:val="clear" w:color="auto" w:fill="E0E0E0"/>
          </w:tcPr>
          <w:p w:rsidR="00BF3191" w:rsidRPr="008E55AB" w:rsidRDefault="00BF3191" w:rsidP="00BF3191">
            <w:pPr>
              <w:autoSpaceDE w:val="0"/>
              <w:autoSpaceDN w:val="0"/>
              <w:adjustRightInd w:val="0"/>
              <w:spacing w:after="0" w:line="240" w:lineRule="auto"/>
              <w:rPr>
                <w:rFonts w:ascii="Times New Roman" w:hAnsi="Times New Roman" w:cs="Times New Roman"/>
                <w:sz w:val="24"/>
                <w:szCs w:val="24"/>
              </w:rPr>
            </w:pPr>
          </w:p>
        </w:tc>
        <w:tc>
          <w:tcPr>
            <w:tcW w:w="3875" w:type="dxa"/>
            <w:gridSpan w:val="2"/>
            <w:tcBorders>
              <w:top w:val="single" w:sz="4" w:space="0" w:color="auto"/>
              <w:left w:val="single" w:sz="4" w:space="0" w:color="auto"/>
              <w:bottom w:val="single" w:sz="4" w:space="0" w:color="auto"/>
              <w:right w:val="single" w:sz="4" w:space="0" w:color="auto"/>
            </w:tcBorders>
            <w:shd w:val="clear" w:color="auto" w:fill="E0E0E0"/>
          </w:tcPr>
          <w:p w:rsidR="00BF3191" w:rsidRPr="008E55AB" w:rsidRDefault="00BF3191" w:rsidP="00BF3191">
            <w:pPr>
              <w:autoSpaceDE w:val="0"/>
              <w:autoSpaceDN w:val="0"/>
              <w:adjustRightInd w:val="0"/>
              <w:spacing w:after="0" w:line="320" w:lineRule="atLeast"/>
              <w:ind w:left="60" w:right="60"/>
              <w:rPr>
                <w:rFonts w:ascii="Times New Roman" w:hAnsi="Times New Roman" w:cs="Times New Roman"/>
                <w:color w:val="264A60"/>
                <w:sz w:val="18"/>
                <w:szCs w:val="18"/>
              </w:rPr>
            </w:pPr>
            <w:proofErr w:type="spellStart"/>
            <w:r w:rsidRPr="008E55AB">
              <w:rPr>
                <w:rFonts w:ascii="Times New Roman" w:hAnsi="Times New Roman" w:cs="Times New Roman"/>
                <w:color w:val="264A60"/>
                <w:sz w:val="18"/>
                <w:szCs w:val="18"/>
              </w:rPr>
              <w:t>Minimum</w:t>
            </w:r>
            <w:proofErr w:type="spellEnd"/>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BF3191" w:rsidRPr="008E55AB" w:rsidRDefault="00BF3191" w:rsidP="00BF319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E55AB">
              <w:rPr>
                <w:rFonts w:ascii="Times New Roman" w:hAnsi="Times New Roman" w:cs="Times New Roman"/>
                <w:color w:val="010205"/>
                <w:sz w:val="18"/>
                <w:szCs w:val="18"/>
                <w:lang w:val="en-US"/>
              </w:rPr>
              <w:t>0</w:t>
            </w:r>
            <w:r w:rsidRPr="008E55AB">
              <w:rPr>
                <w:rFonts w:ascii="Times New Roman" w:hAnsi="Times New Roman" w:cs="Times New Roman"/>
                <w:color w:val="010205"/>
                <w:sz w:val="18"/>
                <w:szCs w:val="18"/>
              </w:rPr>
              <w:t>,0</w:t>
            </w:r>
          </w:p>
        </w:tc>
        <w:tc>
          <w:tcPr>
            <w:tcW w:w="1076" w:type="dxa"/>
            <w:tcBorders>
              <w:top w:val="single" w:sz="4" w:space="0" w:color="auto"/>
              <w:left w:val="single" w:sz="4" w:space="0" w:color="auto"/>
              <w:bottom w:val="single" w:sz="4" w:space="0" w:color="auto"/>
              <w:right w:val="single" w:sz="4" w:space="0" w:color="auto"/>
            </w:tcBorders>
            <w:shd w:val="clear" w:color="auto" w:fill="FFFFFF"/>
            <w:vAlign w:val="center"/>
          </w:tcPr>
          <w:p w:rsidR="00BF3191" w:rsidRPr="008E55AB" w:rsidRDefault="00BF3191" w:rsidP="00BF3191">
            <w:pPr>
              <w:autoSpaceDE w:val="0"/>
              <w:autoSpaceDN w:val="0"/>
              <w:adjustRightInd w:val="0"/>
              <w:spacing w:after="0" w:line="240" w:lineRule="auto"/>
              <w:rPr>
                <w:rFonts w:ascii="Times New Roman" w:hAnsi="Times New Roman" w:cs="Times New Roman"/>
                <w:sz w:val="24"/>
                <w:szCs w:val="24"/>
              </w:rPr>
            </w:pPr>
          </w:p>
        </w:tc>
      </w:tr>
      <w:tr w:rsidR="00BF3191" w:rsidRPr="00BF3191" w:rsidTr="00793C2E">
        <w:trPr>
          <w:cantSplit/>
          <w:jc w:val="center"/>
        </w:trPr>
        <w:tc>
          <w:tcPr>
            <w:tcW w:w="736" w:type="dxa"/>
            <w:vMerge/>
            <w:tcBorders>
              <w:top w:val="single" w:sz="4" w:space="0" w:color="auto"/>
              <w:left w:val="single" w:sz="4" w:space="0" w:color="auto"/>
              <w:bottom w:val="single" w:sz="4" w:space="0" w:color="auto"/>
              <w:right w:val="single" w:sz="4" w:space="0" w:color="auto"/>
            </w:tcBorders>
            <w:shd w:val="clear" w:color="auto" w:fill="E0E0E0"/>
          </w:tcPr>
          <w:p w:rsidR="00BF3191" w:rsidRPr="008E55AB" w:rsidRDefault="00BF3191" w:rsidP="00BF3191">
            <w:pPr>
              <w:autoSpaceDE w:val="0"/>
              <w:autoSpaceDN w:val="0"/>
              <w:adjustRightInd w:val="0"/>
              <w:spacing w:after="0" w:line="240" w:lineRule="auto"/>
              <w:rPr>
                <w:rFonts w:ascii="Times New Roman" w:hAnsi="Times New Roman" w:cs="Times New Roman"/>
                <w:sz w:val="24"/>
                <w:szCs w:val="24"/>
              </w:rPr>
            </w:pPr>
          </w:p>
        </w:tc>
        <w:tc>
          <w:tcPr>
            <w:tcW w:w="1230" w:type="dxa"/>
            <w:vMerge/>
            <w:tcBorders>
              <w:top w:val="single" w:sz="4" w:space="0" w:color="auto"/>
              <w:left w:val="single" w:sz="4" w:space="0" w:color="auto"/>
              <w:bottom w:val="single" w:sz="4" w:space="0" w:color="auto"/>
              <w:right w:val="single" w:sz="4" w:space="0" w:color="auto"/>
            </w:tcBorders>
            <w:shd w:val="clear" w:color="auto" w:fill="E0E0E0"/>
          </w:tcPr>
          <w:p w:rsidR="00BF3191" w:rsidRPr="008E55AB" w:rsidRDefault="00BF3191" w:rsidP="00BF3191">
            <w:pPr>
              <w:autoSpaceDE w:val="0"/>
              <w:autoSpaceDN w:val="0"/>
              <w:adjustRightInd w:val="0"/>
              <w:spacing w:after="0" w:line="240" w:lineRule="auto"/>
              <w:rPr>
                <w:rFonts w:ascii="Times New Roman" w:hAnsi="Times New Roman" w:cs="Times New Roman"/>
                <w:sz w:val="24"/>
                <w:szCs w:val="24"/>
              </w:rPr>
            </w:pPr>
          </w:p>
        </w:tc>
        <w:tc>
          <w:tcPr>
            <w:tcW w:w="3875" w:type="dxa"/>
            <w:gridSpan w:val="2"/>
            <w:tcBorders>
              <w:top w:val="single" w:sz="4" w:space="0" w:color="auto"/>
              <w:left w:val="single" w:sz="4" w:space="0" w:color="auto"/>
              <w:bottom w:val="single" w:sz="4" w:space="0" w:color="auto"/>
              <w:right w:val="single" w:sz="4" w:space="0" w:color="auto"/>
            </w:tcBorders>
            <w:shd w:val="clear" w:color="auto" w:fill="E0E0E0"/>
          </w:tcPr>
          <w:p w:rsidR="00BF3191" w:rsidRPr="008E55AB" w:rsidRDefault="00BF3191" w:rsidP="00BF3191">
            <w:pPr>
              <w:autoSpaceDE w:val="0"/>
              <w:autoSpaceDN w:val="0"/>
              <w:adjustRightInd w:val="0"/>
              <w:spacing w:after="0" w:line="320" w:lineRule="atLeast"/>
              <w:ind w:left="60" w:right="60"/>
              <w:rPr>
                <w:rFonts w:ascii="Times New Roman" w:hAnsi="Times New Roman" w:cs="Times New Roman"/>
                <w:color w:val="264A60"/>
                <w:sz w:val="18"/>
                <w:szCs w:val="18"/>
              </w:rPr>
            </w:pPr>
            <w:proofErr w:type="spellStart"/>
            <w:r w:rsidRPr="008E55AB">
              <w:rPr>
                <w:rFonts w:ascii="Times New Roman" w:hAnsi="Times New Roman" w:cs="Times New Roman"/>
                <w:color w:val="264A60"/>
                <w:sz w:val="18"/>
                <w:szCs w:val="18"/>
              </w:rPr>
              <w:t>Maximum</w:t>
            </w:r>
            <w:proofErr w:type="spellEnd"/>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BF3191" w:rsidRPr="008E55AB" w:rsidRDefault="00BF3191" w:rsidP="00BF319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E55AB">
              <w:rPr>
                <w:rFonts w:ascii="Times New Roman" w:hAnsi="Times New Roman" w:cs="Times New Roman"/>
                <w:color w:val="010205"/>
                <w:sz w:val="18"/>
                <w:szCs w:val="18"/>
              </w:rPr>
              <w:t>16,8</w:t>
            </w:r>
          </w:p>
        </w:tc>
        <w:tc>
          <w:tcPr>
            <w:tcW w:w="1076" w:type="dxa"/>
            <w:tcBorders>
              <w:top w:val="single" w:sz="4" w:space="0" w:color="auto"/>
              <w:left w:val="single" w:sz="4" w:space="0" w:color="auto"/>
              <w:bottom w:val="single" w:sz="4" w:space="0" w:color="auto"/>
              <w:right w:val="single" w:sz="4" w:space="0" w:color="auto"/>
            </w:tcBorders>
            <w:shd w:val="clear" w:color="auto" w:fill="FFFFFF"/>
            <w:vAlign w:val="center"/>
          </w:tcPr>
          <w:p w:rsidR="00BF3191" w:rsidRPr="008E55AB" w:rsidRDefault="00BF3191" w:rsidP="00BF3191">
            <w:pPr>
              <w:autoSpaceDE w:val="0"/>
              <w:autoSpaceDN w:val="0"/>
              <w:adjustRightInd w:val="0"/>
              <w:spacing w:after="0" w:line="240" w:lineRule="auto"/>
              <w:rPr>
                <w:rFonts w:ascii="Times New Roman" w:hAnsi="Times New Roman" w:cs="Times New Roman"/>
                <w:sz w:val="24"/>
                <w:szCs w:val="24"/>
              </w:rPr>
            </w:pPr>
          </w:p>
        </w:tc>
      </w:tr>
      <w:tr w:rsidR="00BF3191" w:rsidRPr="00BF3191" w:rsidTr="00793C2E">
        <w:trPr>
          <w:cantSplit/>
          <w:jc w:val="center"/>
        </w:trPr>
        <w:tc>
          <w:tcPr>
            <w:tcW w:w="736" w:type="dxa"/>
            <w:vMerge/>
            <w:tcBorders>
              <w:top w:val="single" w:sz="4" w:space="0" w:color="auto"/>
              <w:left w:val="single" w:sz="4" w:space="0" w:color="auto"/>
              <w:bottom w:val="single" w:sz="4" w:space="0" w:color="auto"/>
              <w:right w:val="single" w:sz="4" w:space="0" w:color="auto"/>
            </w:tcBorders>
            <w:shd w:val="clear" w:color="auto" w:fill="E0E0E0"/>
          </w:tcPr>
          <w:p w:rsidR="00BF3191" w:rsidRPr="008E55AB" w:rsidRDefault="00BF3191" w:rsidP="00BF3191">
            <w:pPr>
              <w:autoSpaceDE w:val="0"/>
              <w:autoSpaceDN w:val="0"/>
              <w:adjustRightInd w:val="0"/>
              <w:spacing w:after="0" w:line="240" w:lineRule="auto"/>
              <w:rPr>
                <w:rFonts w:ascii="Times New Roman" w:hAnsi="Times New Roman" w:cs="Times New Roman"/>
                <w:sz w:val="24"/>
                <w:szCs w:val="24"/>
              </w:rPr>
            </w:pPr>
          </w:p>
        </w:tc>
        <w:tc>
          <w:tcPr>
            <w:tcW w:w="1230" w:type="dxa"/>
            <w:vMerge/>
            <w:tcBorders>
              <w:top w:val="single" w:sz="4" w:space="0" w:color="auto"/>
              <w:left w:val="single" w:sz="4" w:space="0" w:color="auto"/>
              <w:bottom w:val="single" w:sz="4" w:space="0" w:color="auto"/>
              <w:right w:val="single" w:sz="4" w:space="0" w:color="auto"/>
            </w:tcBorders>
            <w:shd w:val="clear" w:color="auto" w:fill="E0E0E0"/>
          </w:tcPr>
          <w:p w:rsidR="00BF3191" w:rsidRPr="008E55AB" w:rsidRDefault="00BF3191" w:rsidP="00BF3191">
            <w:pPr>
              <w:autoSpaceDE w:val="0"/>
              <w:autoSpaceDN w:val="0"/>
              <w:adjustRightInd w:val="0"/>
              <w:spacing w:after="0" w:line="240" w:lineRule="auto"/>
              <w:rPr>
                <w:rFonts w:ascii="Times New Roman" w:hAnsi="Times New Roman" w:cs="Times New Roman"/>
                <w:sz w:val="24"/>
                <w:szCs w:val="24"/>
              </w:rPr>
            </w:pPr>
          </w:p>
        </w:tc>
        <w:tc>
          <w:tcPr>
            <w:tcW w:w="3875" w:type="dxa"/>
            <w:gridSpan w:val="2"/>
            <w:tcBorders>
              <w:top w:val="single" w:sz="4" w:space="0" w:color="auto"/>
              <w:left w:val="single" w:sz="4" w:space="0" w:color="auto"/>
              <w:bottom w:val="single" w:sz="4" w:space="0" w:color="auto"/>
              <w:right w:val="single" w:sz="4" w:space="0" w:color="auto"/>
            </w:tcBorders>
            <w:shd w:val="clear" w:color="auto" w:fill="E0E0E0"/>
          </w:tcPr>
          <w:p w:rsidR="00BF3191" w:rsidRPr="008E55AB" w:rsidRDefault="00BF3191" w:rsidP="00BF3191">
            <w:pPr>
              <w:autoSpaceDE w:val="0"/>
              <w:autoSpaceDN w:val="0"/>
              <w:adjustRightInd w:val="0"/>
              <w:spacing w:after="0" w:line="320" w:lineRule="atLeast"/>
              <w:ind w:left="60" w:right="60"/>
              <w:rPr>
                <w:rFonts w:ascii="Times New Roman" w:hAnsi="Times New Roman" w:cs="Times New Roman"/>
                <w:color w:val="264A60"/>
                <w:sz w:val="18"/>
                <w:szCs w:val="18"/>
              </w:rPr>
            </w:pPr>
            <w:proofErr w:type="spellStart"/>
            <w:r w:rsidRPr="008E55AB">
              <w:rPr>
                <w:rFonts w:ascii="Times New Roman" w:hAnsi="Times New Roman" w:cs="Times New Roman"/>
                <w:color w:val="264A60"/>
                <w:sz w:val="18"/>
                <w:szCs w:val="18"/>
              </w:rPr>
              <w:t>Range</w:t>
            </w:r>
            <w:proofErr w:type="spellEnd"/>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BF3191" w:rsidRPr="008E55AB" w:rsidRDefault="00BF3191" w:rsidP="00BF319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E55AB">
              <w:rPr>
                <w:rFonts w:ascii="Times New Roman" w:hAnsi="Times New Roman" w:cs="Times New Roman"/>
                <w:color w:val="010205"/>
                <w:sz w:val="18"/>
                <w:szCs w:val="18"/>
              </w:rPr>
              <w:t>16,8</w:t>
            </w:r>
          </w:p>
        </w:tc>
        <w:tc>
          <w:tcPr>
            <w:tcW w:w="1076" w:type="dxa"/>
            <w:tcBorders>
              <w:top w:val="single" w:sz="4" w:space="0" w:color="auto"/>
              <w:left w:val="single" w:sz="4" w:space="0" w:color="auto"/>
              <w:bottom w:val="single" w:sz="4" w:space="0" w:color="auto"/>
              <w:right w:val="single" w:sz="4" w:space="0" w:color="auto"/>
            </w:tcBorders>
            <w:shd w:val="clear" w:color="auto" w:fill="FFFFFF"/>
            <w:vAlign w:val="center"/>
          </w:tcPr>
          <w:p w:rsidR="00BF3191" w:rsidRPr="008E55AB" w:rsidRDefault="00BF3191" w:rsidP="00BF3191">
            <w:pPr>
              <w:autoSpaceDE w:val="0"/>
              <w:autoSpaceDN w:val="0"/>
              <w:adjustRightInd w:val="0"/>
              <w:spacing w:after="0" w:line="240" w:lineRule="auto"/>
              <w:rPr>
                <w:rFonts w:ascii="Times New Roman" w:hAnsi="Times New Roman" w:cs="Times New Roman"/>
                <w:sz w:val="24"/>
                <w:szCs w:val="24"/>
              </w:rPr>
            </w:pPr>
          </w:p>
        </w:tc>
      </w:tr>
      <w:tr w:rsidR="00BF3191" w:rsidRPr="00BF3191" w:rsidTr="00793C2E">
        <w:trPr>
          <w:cantSplit/>
          <w:jc w:val="center"/>
        </w:trPr>
        <w:tc>
          <w:tcPr>
            <w:tcW w:w="736" w:type="dxa"/>
            <w:vMerge/>
            <w:tcBorders>
              <w:top w:val="single" w:sz="4" w:space="0" w:color="auto"/>
              <w:left w:val="single" w:sz="4" w:space="0" w:color="auto"/>
              <w:bottom w:val="single" w:sz="4" w:space="0" w:color="auto"/>
              <w:right w:val="single" w:sz="4" w:space="0" w:color="auto"/>
            </w:tcBorders>
            <w:shd w:val="clear" w:color="auto" w:fill="E0E0E0"/>
          </w:tcPr>
          <w:p w:rsidR="00BF3191" w:rsidRPr="008E55AB" w:rsidRDefault="00BF3191" w:rsidP="00BF3191">
            <w:pPr>
              <w:autoSpaceDE w:val="0"/>
              <w:autoSpaceDN w:val="0"/>
              <w:adjustRightInd w:val="0"/>
              <w:spacing w:after="0" w:line="240" w:lineRule="auto"/>
              <w:rPr>
                <w:rFonts w:ascii="Times New Roman" w:hAnsi="Times New Roman" w:cs="Times New Roman"/>
                <w:sz w:val="24"/>
                <w:szCs w:val="24"/>
              </w:rPr>
            </w:pPr>
          </w:p>
        </w:tc>
        <w:tc>
          <w:tcPr>
            <w:tcW w:w="1230" w:type="dxa"/>
            <w:vMerge/>
            <w:tcBorders>
              <w:top w:val="single" w:sz="4" w:space="0" w:color="auto"/>
              <w:left w:val="single" w:sz="4" w:space="0" w:color="auto"/>
              <w:bottom w:val="single" w:sz="4" w:space="0" w:color="auto"/>
              <w:right w:val="single" w:sz="4" w:space="0" w:color="auto"/>
            </w:tcBorders>
            <w:shd w:val="clear" w:color="auto" w:fill="E0E0E0"/>
          </w:tcPr>
          <w:p w:rsidR="00BF3191" w:rsidRPr="008E55AB" w:rsidRDefault="00BF3191" w:rsidP="00BF3191">
            <w:pPr>
              <w:autoSpaceDE w:val="0"/>
              <w:autoSpaceDN w:val="0"/>
              <w:adjustRightInd w:val="0"/>
              <w:spacing w:after="0" w:line="240" w:lineRule="auto"/>
              <w:rPr>
                <w:rFonts w:ascii="Times New Roman" w:hAnsi="Times New Roman" w:cs="Times New Roman"/>
                <w:sz w:val="24"/>
                <w:szCs w:val="24"/>
              </w:rPr>
            </w:pPr>
          </w:p>
        </w:tc>
        <w:tc>
          <w:tcPr>
            <w:tcW w:w="3875" w:type="dxa"/>
            <w:gridSpan w:val="2"/>
            <w:tcBorders>
              <w:top w:val="single" w:sz="4" w:space="0" w:color="auto"/>
              <w:left w:val="single" w:sz="4" w:space="0" w:color="auto"/>
              <w:bottom w:val="single" w:sz="4" w:space="0" w:color="auto"/>
              <w:right w:val="single" w:sz="4" w:space="0" w:color="auto"/>
            </w:tcBorders>
            <w:shd w:val="clear" w:color="auto" w:fill="E0E0E0"/>
          </w:tcPr>
          <w:p w:rsidR="00BF3191" w:rsidRPr="008E55AB" w:rsidRDefault="00BF3191" w:rsidP="00BF3191">
            <w:pPr>
              <w:autoSpaceDE w:val="0"/>
              <w:autoSpaceDN w:val="0"/>
              <w:adjustRightInd w:val="0"/>
              <w:spacing w:after="0" w:line="320" w:lineRule="atLeast"/>
              <w:ind w:left="60" w:right="60"/>
              <w:rPr>
                <w:rFonts w:ascii="Times New Roman" w:hAnsi="Times New Roman" w:cs="Times New Roman"/>
                <w:color w:val="264A60"/>
                <w:sz w:val="18"/>
                <w:szCs w:val="18"/>
              </w:rPr>
            </w:pPr>
            <w:proofErr w:type="spellStart"/>
            <w:r w:rsidRPr="008E55AB">
              <w:rPr>
                <w:rFonts w:ascii="Times New Roman" w:hAnsi="Times New Roman" w:cs="Times New Roman"/>
                <w:color w:val="264A60"/>
                <w:sz w:val="18"/>
                <w:szCs w:val="18"/>
              </w:rPr>
              <w:t>Interquartile</w:t>
            </w:r>
            <w:proofErr w:type="spellEnd"/>
            <w:r w:rsidRPr="008E55AB">
              <w:rPr>
                <w:rFonts w:ascii="Times New Roman" w:hAnsi="Times New Roman" w:cs="Times New Roman"/>
                <w:color w:val="264A60"/>
                <w:sz w:val="18"/>
                <w:szCs w:val="18"/>
              </w:rPr>
              <w:t xml:space="preserve"> </w:t>
            </w:r>
            <w:proofErr w:type="spellStart"/>
            <w:r w:rsidRPr="008E55AB">
              <w:rPr>
                <w:rFonts w:ascii="Times New Roman" w:hAnsi="Times New Roman" w:cs="Times New Roman"/>
                <w:color w:val="264A60"/>
                <w:sz w:val="18"/>
                <w:szCs w:val="18"/>
              </w:rPr>
              <w:t>Range</w:t>
            </w:r>
            <w:proofErr w:type="spellEnd"/>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BF3191" w:rsidRPr="008E55AB" w:rsidRDefault="00BF3191" w:rsidP="00BF319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E55AB">
              <w:rPr>
                <w:rFonts w:ascii="Times New Roman" w:hAnsi="Times New Roman" w:cs="Times New Roman"/>
                <w:color w:val="010205"/>
                <w:sz w:val="18"/>
                <w:szCs w:val="18"/>
              </w:rPr>
              <w:t>3,5</w:t>
            </w:r>
          </w:p>
        </w:tc>
        <w:tc>
          <w:tcPr>
            <w:tcW w:w="1076" w:type="dxa"/>
            <w:tcBorders>
              <w:top w:val="single" w:sz="4" w:space="0" w:color="auto"/>
              <w:left w:val="single" w:sz="4" w:space="0" w:color="auto"/>
              <w:bottom w:val="single" w:sz="4" w:space="0" w:color="auto"/>
              <w:right w:val="single" w:sz="4" w:space="0" w:color="auto"/>
            </w:tcBorders>
            <w:shd w:val="clear" w:color="auto" w:fill="FFFFFF"/>
            <w:vAlign w:val="center"/>
          </w:tcPr>
          <w:p w:rsidR="00BF3191" w:rsidRPr="008E55AB" w:rsidRDefault="00BF3191" w:rsidP="00BF3191">
            <w:pPr>
              <w:autoSpaceDE w:val="0"/>
              <w:autoSpaceDN w:val="0"/>
              <w:adjustRightInd w:val="0"/>
              <w:spacing w:after="0" w:line="240" w:lineRule="auto"/>
              <w:rPr>
                <w:rFonts w:ascii="Times New Roman" w:hAnsi="Times New Roman" w:cs="Times New Roman"/>
                <w:sz w:val="24"/>
                <w:szCs w:val="24"/>
              </w:rPr>
            </w:pPr>
          </w:p>
        </w:tc>
      </w:tr>
      <w:tr w:rsidR="00BF3191" w:rsidRPr="00BF3191" w:rsidTr="00793C2E">
        <w:trPr>
          <w:cantSplit/>
          <w:jc w:val="center"/>
        </w:trPr>
        <w:tc>
          <w:tcPr>
            <w:tcW w:w="736" w:type="dxa"/>
            <w:vMerge/>
            <w:tcBorders>
              <w:top w:val="single" w:sz="4" w:space="0" w:color="auto"/>
              <w:left w:val="single" w:sz="4" w:space="0" w:color="auto"/>
              <w:bottom w:val="single" w:sz="4" w:space="0" w:color="auto"/>
              <w:right w:val="single" w:sz="4" w:space="0" w:color="auto"/>
            </w:tcBorders>
            <w:shd w:val="clear" w:color="auto" w:fill="E0E0E0"/>
          </w:tcPr>
          <w:p w:rsidR="00BF3191" w:rsidRPr="008E55AB" w:rsidRDefault="00BF3191" w:rsidP="00BF3191">
            <w:pPr>
              <w:autoSpaceDE w:val="0"/>
              <w:autoSpaceDN w:val="0"/>
              <w:adjustRightInd w:val="0"/>
              <w:spacing w:after="0" w:line="240" w:lineRule="auto"/>
              <w:rPr>
                <w:rFonts w:ascii="Times New Roman" w:hAnsi="Times New Roman" w:cs="Times New Roman"/>
                <w:sz w:val="24"/>
                <w:szCs w:val="24"/>
              </w:rPr>
            </w:pPr>
          </w:p>
        </w:tc>
        <w:tc>
          <w:tcPr>
            <w:tcW w:w="1230" w:type="dxa"/>
            <w:vMerge/>
            <w:tcBorders>
              <w:top w:val="single" w:sz="4" w:space="0" w:color="auto"/>
              <w:left w:val="single" w:sz="4" w:space="0" w:color="auto"/>
              <w:bottom w:val="single" w:sz="4" w:space="0" w:color="auto"/>
              <w:right w:val="single" w:sz="4" w:space="0" w:color="auto"/>
            </w:tcBorders>
            <w:shd w:val="clear" w:color="auto" w:fill="E0E0E0"/>
          </w:tcPr>
          <w:p w:rsidR="00BF3191" w:rsidRPr="008E55AB" w:rsidRDefault="00BF3191" w:rsidP="00BF3191">
            <w:pPr>
              <w:autoSpaceDE w:val="0"/>
              <w:autoSpaceDN w:val="0"/>
              <w:adjustRightInd w:val="0"/>
              <w:spacing w:after="0" w:line="240" w:lineRule="auto"/>
              <w:rPr>
                <w:rFonts w:ascii="Times New Roman" w:hAnsi="Times New Roman" w:cs="Times New Roman"/>
                <w:sz w:val="24"/>
                <w:szCs w:val="24"/>
              </w:rPr>
            </w:pPr>
          </w:p>
        </w:tc>
        <w:tc>
          <w:tcPr>
            <w:tcW w:w="3875" w:type="dxa"/>
            <w:gridSpan w:val="2"/>
            <w:tcBorders>
              <w:top w:val="single" w:sz="4" w:space="0" w:color="auto"/>
              <w:left w:val="single" w:sz="4" w:space="0" w:color="auto"/>
              <w:bottom w:val="single" w:sz="4" w:space="0" w:color="auto"/>
              <w:right w:val="single" w:sz="4" w:space="0" w:color="auto"/>
            </w:tcBorders>
            <w:shd w:val="clear" w:color="auto" w:fill="E0E0E0"/>
          </w:tcPr>
          <w:p w:rsidR="00BF3191" w:rsidRPr="008E55AB" w:rsidRDefault="00BF3191" w:rsidP="00BF3191">
            <w:pPr>
              <w:autoSpaceDE w:val="0"/>
              <w:autoSpaceDN w:val="0"/>
              <w:adjustRightInd w:val="0"/>
              <w:spacing w:after="0" w:line="320" w:lineRule="atLeast"/>
              <w:ind w:left="60" w:right="60"/>
              <w:rPr>
                <w:rFonts w:ascii="Times New Roman" w:hAnsi="Times New Roman" w:cs="Times New Roman"/>
                <w:color w:val="264A60"/>
                <w:sz w:val="18"/>
                <w:szCs w:val="18"/>
              </w:rPr>
            </w:pPr>
            <w:proofErr w:type="spellStart"/>
            <w:r w:rsidRPr="008E55AB">
              <w:rPr>
                <w:rFonts w:ascii="Times New Roman" w:hAnsi="Times New Roman" w:cs="Times New Roman"/>
                <w:color w:val="264A60"/>
                <w:sz w:val="18"/>
                <w:szCs w:val="18"/>
              </w:rPr>
              <w:t>Skewness</w:t>
            </w:r>
            <w:proofErr w:type="spellEnd"/>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BF3191" w:rsidRPr="008E55AB" w:rsidRDefault="00BF3191" w:rsidP="00BF319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E55AB">
              <w:rPr>
                <w:rFonts w:ascii="Times New Roman" w:hAnsi="Times New Roman" w:cs="Times New Roman"/>
                <w:color w:val="010205"/>
                <w:sz w:val="18"/>
                <w:szCs w:val="18"/>
              </w:rPr>
              <w:t>1,022</w:t>
            </w:r>
          </w:p>
        </w:tc>
        <w:tc>
          <w:tcPr>
            <w:tcW w:w="1076" w:type="dxa"/>
            <w:tcBorders>
              <w:top w:val="single" w:sz="4" w:space="0" w:color="auto"/>
              <w:left w:val="single" w:sz="4" w:space="0" w:color="auto"/>
              <w:bottom w:val="single" w:sz="4" w:space="0" w:color="auto"/>
              <w:right w:val="single" w:sz="4" w:space="0" w:color="auto"/>
            </w:tcBorders>
            <w:shd w:val="clear" w:color="auto" w:fill="FFFFFF"/>
          </w:tcPr>
          <w:p w:rsidR="00BF3191" w:rsidRPr="008E55AB" w:rsidRDefault="00BF3191" w:rsidP="00BF319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E55AB">
              <w:rPr>
                <w:rFonts w:ascii="Times New Roman" w:hAnsi="Times New Roman" w:cs="Times New Roman"/>
                <w:color w:val="010205"/>
                <w:sz w:val="18"/>
                <w:szCs w:val="18"/>
                <w:lang w:val="en-US"/>
              </w:rPr>
              <w:t>0</w:t>
            </w:r>
            <w:r w:rsidRPr="008E55AB">
              <w:rPr>
                <w:rFonts w:ascii="Times New Roman" w:hAnsi="Times New Roman" w:cs="Times New Roman"/>
                <w:color w:val="010205"/>
                <w:sz w:val="18"/>
                <w:szCs w:val="18"/>
              </w:rPr>
              <w:t>,215</w:t>
            </w:r>
          </w:p>
        </w:tc>
      </w:tr>
      <w:tr w:rsidR="00BF3191" w:rsidRPr="00BF3191" w:rsidTr="00793C2E">
        <w:trPr>
          <w:cantSplit/>
          <w:jc w:val="center"/>
        </w:trPr>
        <w:tc>
          <w:tcPr>
            <w:tcW w:w="736" w:type="dxa"/>
            <w:vMerge/>
            <w:tcBorders>
              <w:top w:val="single" w:sz="4" w:space="0" w:color="auto"/>
              <w:left w:val="single" w:sz="4" w:space="0" w:color="auto"/>
              <w:bottom w:val="single" w:sz="4" w:space="0" w:color="auto"/>
              <w:right w:val="single" w:sz="4" w:space="0" w:color="auto"/>
            </w:tcBorders>
            <w:shd w:val="clear" w:color="auto" w:fill="E0E0E0"/>
          </w:tcPr>
          <w:p w:rsidR="00BF3191" w:rsidRPr="008E55AB" w:rsidRDefault="00BF3191" w:rsidP="00BF3191">
            <w:pPr>
              <w:autoSpaceDE w:val="0"/>
              <w:autoSpaceDN w:val="0"/>
              <w:adjustRightInd w:val="0"/>
              <w:spacing w:after="0" w:line="240" w:lineRule="auto"/>
              <w:rPr>
                <w:rFonts w:ascii="Times New Roman" w:hAnsi="Times New Roman" w:cs="Times New Roman"/>
                <w:color w:val="010205"/>
                <w:sz w:val="18"/>
                <w:szCs w:val="18"/>
              </w:rPr>
            </w:pPr>
          </w:p>
        </w:tc>
        <w:tc>
          <w:tcPr>
            <w:tcW w:w="1230" w:type="dxa"/>
            <w:vMerge/>
            <w:tcBorders>
              <w:top w:val="single" w:sz="4" w:space="0" w:color="auto"/>
              <w:left w:val="single" w:sz="4" w:space="0" w:color="auto"/>
              <w:bottom w:val="single" w:sz="4" w:space="0" w:color="auto"/>
              <w:right w:val="single" w:sz="4" w:space="0" w:color="auto"/>
            </w:tcBorders>
            <w:shd w:val="clear" w:color="auto" w:fill="E0E0E0"/>
          </w:tcPr>
          <w:p w:rsidR="00BF3191" w:rsidRPr="008E55AB" w:rsidRDefault="00BF3191" w:rsidP="00BF3191">
            <w:pPr>
              <w:autoSpaceDE w:val="0"/>
              <w:autoSpaceDN w:val="0"/>
              <w:adjustRightInd w:val="0"/>
              <w:spacing w:after="0" w:line="240" w:lineRule="auto"/>
              <w:rPr>
                <w:rFonts w:ascii="Times New Roman" w:hAnsi="Times New Roman" w:cs="Times New Roman"/>
                <w:color w:val="010205"/>
                <w:sz w:val="18"/>
                <w:szCs w:val="18"/>
              </w:rPr>
            </w:pPr>
          </w:p>
        </w:tc>
        <w:tc>
          <w:tcPr>
            <w:tcW w:w="3875" w:type="dxa"/>
            <w:gridSpan w:val="2"/>
            <w:tcBorders>
              <w:top w:val="single" w:sz="4" w:space="0" w:color="auto"/>
              <w:left w:val="single" w:sz="4" w:space="0" w:color="auto"/>
              <w:bottom w:val="single" w:sz="4" w:space="0" w:color="auto"/>
              <w:right w:val="single" w:sz="4" w:space="0" w:color="auto"/>
            </w:tcBorders>
            <w:shd w:val="clear" w:color="auto" w:fill="E0E0E0"/>
          </w:tcPr>
          <w:p w:rsidR="00BF3191" w:rsidRPr="008E55AB" w:rsidRDefault="00BF3191" w:rsidP="00BF3191">
            <w:pPr>
              <w:autoSpaceDE w:val="0"/>
              <w:autoSpaceDN w:val="0"/>
              <w:adjustRightInd w:val="0"/>
              <w:spacing w:after="0" w:line="320" w:lineRule="atLeast"/>
              <w:ind w:left="60" w:right="60"/>
              <w:rPr>
                <w:rFonts w:ascii="Times New Roman" w:hAnsi="Times New Roman" w:cs="Times New Roman"/>
                <w:color w:val="264A60"/>
                <w:sz w:val="18"/>
                <w:szCs w:val="18"/>
              </w:rPr>
            </w:pPr>
            <w:proofErr w:type="spellStart"/>
            <w:r w:rsidRPr="008E55AB">
              <w:rPr>
                <w:rFonts w:ascii="Times New Roman" w:hAnsi="Times New Roman" w:cs="Times New Roman"/>
                <w:color w:val="264A60"/>
                <w:sz w:val="18"/>
                <w:szCs w:val="18"/>
              </w:rPr>
              <w:t>Kurtosis</w:t>
            </w:r>
            <w:proofErr w:type="spellEnd"/>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BF3191" w:rsidRPr="008E55AB" w:rsidRDefault="00BF3191" w:rsidP="00BF319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E55AB">
              <w:rPr>
                <w:rFonts w:ascii="Times New Roman" w:hAnsi="Times New Roman" w:cs="Times New Roman"/>
                <w:color w:val="010205"/>
                <w:sz w:val="18"/>
                <w:szCs w:val="18"/>
              </w:rPr>
              <w:t>2,081</w:t>
            </w:r>
          </w:p>
        </w:tc>
        <w:tc>
          <w:tcPr>
            <w:tcW w:w="1076" w:type="dxa"/>
            <w:tcBorders>
              <w:top w:val="single" w:sz="4" w:space="0" w:color="auto"/>
              <w:left w:val="single" w:sz="4" w:space="0" w:color="auto"/>
              <w:bottom w:val="single" w:sz="4" w:space="0" w:color="auto"/>
              <w:right w:val="single" w:sz="4" w:space="0" w:color="auto"/>
            </w:tcBorders>
            <w:shd w:val="clear" w:color="auto" w:fill="FFFFFF"/>
          </w:tcPr>
          <w:p w:rsidR="00BF3191" w:rsidRPr="008E55AB" w:rsidRDefault="00BF3191" w:rsidP="00BF319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E55AB">
              <w:rPr>
                <w:rFonts w:ascii="Times New Roman" w:hAnsi="Times New Roman" w:cs="Times New Roman"/>
                <w:color w:val="010205"/>
                <w:sz w:val="18"/>
                <w:szCs w:val="18"/>
                <w:lang w:val="en-US"/>
              </w:rPr>
              <w:t>0</w:t>
            </w:r>
            <w:r w:rsidRPr="008E55AB">
              <w:rPr>
                <w:rFonts w:ascii="Times New Roman" w:hAnsi="Times New Roman" w:cs="Times New Roman"/>
                <w:color w:val="010205"/>
                <w:sz w:val="18"/>
                <w:szCs w:val="18"/>
              </w:rPr>
              <w:t>,427</w:t>
            </w:r>
          </w:p>
        </w:tc>
      </w:tr>
      <w:tr w:rsidR="00BF3191" w:rsidRPr="00BF3191" w:rsidTr="00793C2E">
        <w:trPr>
          <w:cantSplit/>
          <w:jc w:val="center"/>
        </w:trPr>
        <w:tc>
          <w:tcPr>
            <w:tcW w:w="736" w:type="dxa"/>
            <w:vMerge/>
            <w:tcBorders>
              <w:top w:val="single" w:sz="4" w:space="0" w:color="auto"/>
              <w:left w:val="single" w:sz="4" w:space="0" w:color="auto"/>
              <w:bottom w:val="single" w:sz="4" w:space="0" w:color="auto"/>
              <w:right w:val="single" w:sz="4" w:space="0" w:color="auto"/>
            </w:tcBorders>
            <w:shd w:val="clear" w:color="auto" w:fill="E0E0E0"/>
          </w:tcPr>
          <w:p w:rsidR="00BF3191" w:rsidRPr="008E55AB" w:rsidRDefault="00BF3191" w:rsidP="00BF3191">
            <w:pPr>
              <w:autoSpaceDE w:val="0"/>
              <w:autoSpaceDN w:val="0"/>
              <w:adjustRightInd w:val="0"/>
              <w:spacing w:after="0" w:line="240" w:lineRule="auto"/>
              <w:rPr>
                <w:rFonts w:ascii="Times New Roman" w:hAnsi="Times New Roman" w:cs="Times New Roman"/>
                <w:color w:val="010205"/>
                <w:sz w:val="18"/>
                <w:szCs w:val="18"/>
              </w:rPr>
            </w:pPr>
          </w:p>
        </w:tc>
        <w:tc>
          <w:tcPr>
            <w:tcW w:w="1230" w:type="dxa"/>
            <w:vMerge w:val="restart"/>
            <w:tcBorders>
              <w:top w:val="single" w:sz="4" w:space="0" w:color="auto"/>
              <w:left w:val="single" w:sz="4" w:space="0" w:color="auto"/>
              <w:bottom w:val="single" w:sz="4" w:space="0" w:color="auto"/>
              <w:right w:val="single" w:sz="4" w:space="0" w:color="auto"/>
            </w:tcBorders>
            <w:shd w:val="clear" w:color="auto" w:fill="E0E0E0"/>
          </w:tcPr>
          <w:p w:rsidR="00BF3191" w:rsidRPr="008E55AB" w:rsidRDefault="00BF3191" w:rsidP="00BF3191">
            <w:pPr>
              <w:autoSpaceDE w:val="0"/>
              <w:autoSpaceDN w:val="0"/>
              <w:adjustRightInd w:val="0"/>
              <w:spacing w:after="0" w:line="320" w:lineRule="atLeast"/>
              <w:ind w:left="60" w:right="60"/>
              <w:rPr>
                <w:rFonts w:ascii="Times New Roman" w:hAnsi="Times New Roman" w:cs="Times New Roman"/>
                <w:color w:val="264A60"/>
                <w:sz w:val="18"/>
                <w:szCs w:val="18"/>
              </w:rPr>
            </w:pPr>
            <w:r w:rsidRPr="008E55AB">
              <w:rPr>
                <w:rFonts w:ascii="Times New Roman" w:hAnsi="Times New Roman" w:cs="Times New Roman"/>
                <w:color w:val="264A60"/>
                <w:sz w:val="18"/>
                <w:szCs w:val="18"/>
              </w:rPr>
              <w:t>HIGH RISK</w:t>
            </w:r>
          </w:p>
        </w:tc>
        <w:tc>
          <w:tcPr>
            <w:tcW w:w="3875" w:type="dxa"/>
            <w:gridSpan w:val="2"/>
            <w:tcBorders>
              <w:top w:val="single" w:sz="4" w:space="0" w:color="auto"/>
              <w:left w:val="single" w:sz="4" w:space="0" w:color="auto"/>
              <w:bottom w:val="single" w:sz="4" w:space="0" w:color="auto"/>
              <w:right w:val="single" w:sz="4" w:space="0" w:color="auto"/>
            </w:tcBorders>
            <w:shd w:val="clear" w:color="auto" w:fill="E0E0E0"/>
          </w:tcPr>
          <w:p w:rsidR="00BF3191" w:rsidRPr="008E55AB" w:rsidRDefault="00BF3191" w:rsidP="00BF3191">
            <w:pPr>
              <w:autoSpaceDE w:val="0"/>
              <w:autoSpaceDN w:val="0"/>
              <w:adjustRightInd w:val="0"/>
              <w:spacing w:after="0" w:line="320" w:lineRule="atLeast"/>
              <w:ind w:left="60" w:right="60"/>
              <w:rPr>
                <w:rFonts w:ascii="Times New Roman" w:hAnsi="Times New Roman" w:cs="Times New Roman"/>
                <w:color w:val="264A60"/>
                <w:sz w:val="18"/>
                <w:szCs w:val="18"/>
              </w:rPr>
            </w:pPr>
            <w:proofErr w:type="spellStart"/>
            <w:r w:rsidRPr="008E55AB">
              <w:rPr>
                <w:rFonts w:ascii="Times New Roman" w:hAnsi="Times New Roman" w:cs="Times New Roman"/>
                <w:color w:val="264A60"/>
                <w:sz w:val="18"/>
                <w:szCs w:val="18"/>
              </w:rPr>
              <w:t>Mean</w:t>
            </w:r>
            <w:proofErr w:type="spellEnd"/>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BF3191" w:rsidRPr="008E55AB" w:rsidRDefault="00BF3191" w:rsidP="00BF319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E55AB">
              <w:rPr>
                <w:rFonts w:ascii="Times New Roman" w:hAnsi="Times New Roman" w:cs="Times New Roman"/>
                <w:color w:val="010205"/>
                <w:sz w:val="18"/>
                <w:szCs w:val="18"/>
              </w:rPr>
              <w:t>9,427</w:t>
            </w:r>
          </w:p>
        </w:tc>
        <w:tc>
          <w:tcPr>
            <w:tcW w:w="1076" w:type="dxa"/>
            <w:tcBorders>
              <w:top w:val="single" w:sz="4" w:space="0" w:color="auto"/>
              <w:left w:val="single" w:sz="4" w:space="0" w:color="auto"/>
              <w:bottom w:val="single" w:sz="4" w:space="0" w:color="auto"/>
              <w:right w:val="single" w:sz="4" w:space="0" w:color="auto"/>
            </w:tcBorders>
            <w:shd w:val="clear" w:color="auto" w:fill="FFFFFF"/>
          </w:tcPr>
          <w:p w:rsidR="00BF3191" w:rsidRPr="008E55AB" w:rsidRDefault="00BF3191" w:rsidP="00BF319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E55AB">
              <w:rPr>
                <w:rFonts w:ascii="Times New Roman" w:hAnsi="Times New Roman" w:cs="Times New Roman"/>
                <w:color w:val="010205"/>
                <w:sz w:val="18"/>
                <w:szCs w:val="18"/>
                <w:lang w:val="en-US"/>
              </w:rPr>
              <w:t>0</w:t>
            </w:r>
            <w:r w:rsidRPr="008E55AB">
              <w:rPr>
                <w:rFonts w:ascii="Times New Roman" w:hAnsi="Times New Roman" w:cs="Times New Roman"/>
                <w:color w:val="010205"/>
                <w:sz w:val="18"/>
                <w:szCs w:val="18"/>
              </w:rPr>
              <w:t>,5058</w:t>
            </w:r>
          </w:p>
        </w:tc>
      </w:tr>
      <w:tr w:rsidR="00BF3191" w:rsidRPr="00BF3191" w:rsidTr="00793C2E">
        <w:trPr>
          <w:cantSplit/>
          <w:jc w:val="center"/>
        </w:trPr>
        <w:tc>
          <w:tcPr>
            <w:tcW w:w="736" w:type="dxa"/>
            <w:vMerge/>
            <w:tcBorders>
              <w:top w:val="single" w:sz="4" w:space="0" w:color="auto"/>
              <w:left w:val="single" w:sz="4" w:space="0" w:color="auto"/>
              <w:bottom w:val="single" w:sz="4" w:space="0" w:color="auto"/>
              <w:right w:val="single" w:sz="4" w:space="0" w:color="auto"/>
            </w:tcBorders>
            <w:shd w:val="clear" w:color="auto" w:fill="E0E0E0"/>
          </w:tcPr>
          <w:p w:rsidR="00BF3191" w:rsidRPr="008E55AB" w:rsidRDefault="00BF3191" w:rsidP="00BF3191">
            <w:pPr>
              <w:autoSpaceDE w:val="0"/>
              <w:autoSpaceDN w:val="0"/>
              <w:adjustRightInd w:val="0"/>
              <w:spacing w:after="0" w:line="240" w:lineRule="auto"/>
              <w:rPr>
                <w:rFonts w:ascii="Times New Roman" w:hAnsi="Times New Roman" w:cs="Times New Roman"/>
                <w:color w:val="010205"/>
                <w:sz w:val="18"/>
                <w:szCs w:val="18"/>
              </w:rPr>
            </w:pPr>
          </w:p>
        </w:tc>
        <w:tc>
          <w:tcPr>
            <w:tcW w:w="1230" w:type="dxa"/>
            <w:vMerge/>
            <w:tcBorders>
              <w:top w:val="single" w:sz="4" w:space="0" w:color="auto"/>
              <w:left w:val="single" w:sz="4" w:space="0" w:color="auto"/>
              <w:bottom w:val="single" w:sz="4" w:space="0" w:color="auto"/>
              <w:right w:val="single" w:sz="4" w:space="0" w:color="auto"/>
            </w:tcBorders>
            <w:shd w:val="clear" w:color="auto" w:fill="E0E0E0"/>
          </w:tcPr>
          <w:p w:rsidR="00BF3191" w:rsidRPr="008E55AB" w:rsidRDefault="00BF3191" w:rsidP="00BF3191">
            <w:pPr>
              <w:autoSpaceDE w:val="0"/>
              <w:autoSpaceDN w:val="0"/>
              <w:adjustRightInd w:val="0"/>
              <w:spacing w:after="0" w:line="240" w:lineRule="auto"/>
              <w:rPr>
                <w:rFonts w:ascii="Times New Roman" w:hAnsi="Times New Roman" w:cs="Times New Roman"/>
                <w:color w:val="010205"/>
                <w:sz w:val="18"/>
                <w:szCs w:val="18"/>
              </w:rPr>
            </w:pPr>
          </w:p>
        </w:tc>
        <w:tc>
          <w:tcPr>
            <w:tcW w:w="2460" w:type="dxa"/>
            <w:vMerge w:val="restart"/>
            <w:tcBorders>
              <w:top w:val="single" w:sz="4" w:space="0" w:color="auto"/>
              <w:left w:val="single" w:sz="4" w:space="0" w:color="auto"/>
              <w:bottom w:val="single" w:sz="4" w:space="0" w:color="auto"/>
              <w:right w:val="single" w:sz="4" w:space="0" w:color="auto"/>
            </w:tcBorders>
            <w:shd w:val="clear" w:color="auto" w:fill="E0E0E0"/>
          </w:tcPr>
          <w:p w:rsidR="00BF3191" w:rsidRPr="008E55AB" w:rsidRDefault="00BF3191" w:rsidP="00BF3191">
            <w:pPr>
              <w:autoSpaceDE w:val="0"/>
              <w:autoSpaceDN w:val="0"/>
              <w:adjustRightInd w:val="0"/>
              <w:spacing w:after="0" w:line="320" w:lineRule="atLeast"/>
              <w:ind w:left="60" w:right="60"/>
              <w:rPr>
                <w:rFonts w:ascii="Times New Roman" w:hAnsi="Times New Roman" w:cs="Times New Roman"/>
                <w:color w:val="264A60"/>
                <w:sz w:val="18"/>
                <w:szCs w:val="18"/>
              </w:rPr>
            </w:pPr>
            <w:r w:rsidRPr="008E55AB">
              <w:rPr>
                <w:rFonts w:ascii="Times New Roman" w:hAnsi="Times New Roman" w:cs="Times New Roman"/>
                <w:color w:val="264A60"/>
                <w:sz w:val="18"/>
                <w:szCs w:val="18"/>
              </w:rPr>
              <w:t xml:space="preserve">95% </w:t>
            </w:r>
            <w:proofErr w:type="spellStart"/>
            <w:r w:rsidRPr="008E55AB">
              <w:rPr>
                <w:rFonts w:ascii="Times New Roman" w:hAnsi="Times New Roman" w:cs="Times New Roman"/>
                <w:color w:val="264A60"/>
                <w:sz w:val="18"/>
                <w:szCs w:val="18"/>
              </w:rPr>
              <w:t>Confidence</w:t>
            </w:r>
            <w:proofErr w:type="spellEnd"/>
            <w:r w:rsidRPr="008E55AB">
              <w:rPr>
                <w:rFonts w:ascii="Times New Roman" w:hAnsi="Times New Roman" w:cs="Times New Roman"/>
                <w:color w:val="264A60"/>
                <w:sz w:val="18"/>
                <w:szCs w:val="18"/>
              </w:rPr>
              <w:t xml:space="preserve"> </w:t>
            </w:r>
            <w:proofErr w:type="spellStart"/>
            <w:r w:rsidRPr="008E55AB">
              <w:rPr>
                <w:rFonts w:ascii="Times New Roman" w:hAnsi="Times New Roman" w:cs="Times New Roman"/>
                <w:color w:val="264A60"/>
                <w:sz w:val="18"/>
                <w:szCs w:val="18"/>
              </w:rPr>
              <w:t>Interval</w:t>
            </w:r>
            <w:proofErr w:type="spellEnd"/>
            <w:r w:rsidRPr="008E55AB">
              <w:rPr>
                <w:rFonts w:ascii="Times New Roman" w:hAnsi="Times New Roman" w:cs="Times New Roman"/>
                <w:color w:val="264A60"/>
                <w:sz w:val="18"/>
                <w:szCs w:val="18"/>
              </w:rPr>
              <w:t xml:space="preserve"> </w:t>
            </w:r>
            <w:proofErr w:type="spellStart"/>
            <w:r w:rsidRPr="008E55AB">
              <w:rPr>
                <w:rFonts w:ascii="Times New Roman" w:hAnsi="Times New Roman" w:cs="Times New Roman"/>
                <w:color w:val="264A60"/>
                <w:sz w:val="18"/>
                <w:szCs w:val="18"/>
              </w:rPr>
              <w:t>for</w:t>
            </w:r>
            <w:proofErr w:type="spellEnd"/>
            <w:r w:rsidRPr="008E55AB">
              <w:rPr>
                <w:rFonts w:ascii="Times New Roman" w:hAnsi="Times New Roman" w:cs="Times New Roman"/>
                <w:color w:val="264A60"/>
                <w:sz w:val="18"/>
                <w:szCs w:val="18"/>
              </w:rPr>
              <w:t xml:space="preserve"> </w:t>
            </w:r>
            <w:proofErr w:type="spellStart"/>
            <w:r w:rsidRPr="008E55AB">
              <w:rPr>
                <w:rFonts w:ascii="Times New Roman" w:hAnsi="Times New Roman" w:cs="Times New Roman"/>
                <w:color w:val="264A60"/>
                <w:sz w:val="18"/>
                <w:szCs w:val="18"/>
              </w:rPr>
              <w:t>Mean</w:t>
            </w:r>
            <w:proofErr w:type="spellEnd"/>
          </w:p>
        </w:tc>
        <w:tc>
          <w:tcPr>
            <w:tcW w:w="1415" w:type="dxa"/>
            <w:tcBorders>
              <w:top w:val="single" w:sz="4" w:space="0" w:color="auto"/>
              <w:left w:val="single" w:sz="4" w:space="0" w:color="auto"/>
              <w:bottom w:val="single" w:sz="4" w:space="0" w:color="auto"/>
              <w:right w:val="single" w:sz="4" w:space="0" w:color="auto"/>
            </w:tcBorders>
            <w:shd w:val="clear" w:color="auto" w:fill="E0E0E0"/>
          </w:tcPr>
          <w:p w:rsidR="00BF3191" w:rsidRPr="008E55AB" w:rsidRDefault="00BF3191" w:rsidP="00BF3191">
            <w:pPr>
              <w:autoSpaceDE w:val="0"/>
              <w:autoSpaceDN w:val="0"/>
              <w:adjustRightInd w:val="0"/>
              <w:spacing w:after="0" w:line="320" w:lineRule="atLeast"/>
              <w:ind w:left="60" w:right="60"/>
              <w:rPr>
                <w:rFonts w:ascii="Times New Roman" w:hAnsi="Times New Roman" w:cs="Times New Roman"/>
                <w:color w:val="264A60"/>
                <w:sz w:val="18"/>
                <w:szCs w:val="18"/>
              </w:rPr>
            </w:pPr>
            <w:proofErr w:type="spellStart"/>
            <w:r w:rsidRPr="008E55AB">
              <w:rPr>
                <w:rFonts w:ascii="Times New Roman" w:hAnsi="Times New Roman" w:cs="Times New Roman"/>
                <w:color w:val="264A60"/>
                <w:sz w:val="18"/>
                <w:szCs w:val="18"/>
              </w:rPr>
              <w:t>Lower</w:t>
            </w:r>
            <w:proofErr w:type="spellEnd"/>
            <w:r w:rsidRPr="008E55AB">
              <w:rPr>
                <w:rFonts w:ascii="Times New Roman" w:hAnsi="Times New Roman" w:cs="Times New Roman"/>
                <w:color w:val="264A60"/>
                <w:sz w:val="18"/>
                <w:szCs w:val="18"/>
              </w:rPr>
              <w:t xml:space="preserve"> </w:t>
            </w:r>
            <w:proofErr w:type="spellStart"/>
            <w:r w:rsidRPr="008E55AB">
              <w:rPr>
                <w:rFonts w:ascii="Times New Roman" w:hAnsi="Times New Roman" w:cs="Times New Roman"/>
                <w:color w:val="264A60"/>
                <w:sz w:val="18"/>
                <w:szCs w:val="18"/>
              </w:rPr>
              <w:t>Bound</w:t>
            </w:r>
            <w:proofErr w:type="spellEnd"/>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BF3191" w:rsidRPr="008E55AB" w:rsidRDefault="00BF3191" w:rsidP="00BF319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E55AB">
              <w:rPr>
                <w:rFonts w:ascii="Times New Roman" w:hAnsi="Times New Roman" w:cs="Times New Roman"/>
                <w:color w:val="010205"/>
                <w:sz w:val="18"/>
                <w:szCs w:val="18"/>
              </w:rPr>
              <w:t>8,419</w:t>
            </w:r>
          </w:p>
        </w:tc>
        <w:tc>
          <w:tcPr>
            <w:tcW w:w="1076" w:type="dxa"/>
            <w:tcBorders>
              <w:top w:val="single" w:sz="4" w:space="0" w:color="auto"/>
              <w:left w:val="single" w:sz="4" w:space="0" w:color="auto"/>
              <w:bottom w:val="single" w:sz="4" w:space="0" w:color="auto"/>
              <w:right w:val="single" w:sz="4" w:space="0" w:color="auto"/>
            </w:tcBorders>
            <w:shd w:val="clear" w:color="auto" w:fill="FFFFFF"/>
            <w:vAlign w:val="center"/>
          </w:tcPr>
          <w:p w:rsidR="00BF3191" w:rsidRPr="008E55AB" w:rsidRDefault="00BF3191" w:rsidP="00BF3191">
            <w:pPr>
              <w:autoSpaceDE w:val="0"/>
              <w:autoSpaceDN w:val="0"/>
              <w:adjustRightInd w:val="0"/>
              <w:spacing w:after="0" w:line="240" w:lineRule="auto"/>
              <w:rPr>
                <w:rFonts w:ascii="Times New Roman" w:hAnsi="Times New Roman" w:cs="Times New Roman"/>
                <w:sz w:val="24"/>
                <w:szCs w:val="24"/>
              </w:rPr>
            </w:pPr>
          </w:p>
        </w:tc>
      </w:tr>
      <w:tr w:rsidR="00BF3191" w:rsidRPr="00BF3191" w:rsidTr="00793C2E">
        <w:trPr>
          <w:cantSplit/>
          <w:jc w:val="center"/>
        </w:trPr>
        <w:tc>
          <w:tcPr>
            <w:tcW w:w="736" w:type="dxa"/>
            <w:vMerge/>
            <w:tcBorders>
              <w:top w:val="single" w:sz="4" w:space="0" w:color="auto"/>
              <w:left w:val="single" w:sz="4" w:space="0" w:color="auto"/>
              <w:bottom w:val="single" w:sz="4" w:space="0" w:color="auto"/>
              <w:right w:val="single" w:sz="4" w:space="0" w:color="auto"/>
            </w:tcBorders>
            <w:shd w:val="clear" w:color="auto" w:fill="E0E0E0"/>
          </w:tcPr>
          <w:p w:rsidR="00BF3191" w:rsidRPr="008E55AB" w:rsidRDefault="00BF3191" w:rsidP="00BF3191">
            <w:pPr>
              <w:autoSpaceDE w:val="0"/>
              <w:autoSpaceDN w:val="0"/>
              <w:adjustRightInd w:val="0"/>
              <w:spacing w:after="0" w:line="240" w:lineRule="auto"/>
              <w:rPr>
                <w:rFonts w:ascii="Times New Roman" w:hAnsi="Times New Roman" w:cs="Times New Roman"/>
                <w:sz w:val="24"/>
                <w:szCs w:val="24"/>
              </w:rPr>
            </w:pPr>
          </w:p>
        </w:tc>
        <w:tc>
          <w:tcPr>
            <w:tcW w:w="1230" w:type="dxa"/>
            <w:vMerge/>
            <w:tcBorders>
              <w:top w:val="single" w:sz="4" w:space="0" w:color="auto"/>
              <w:left w:val="single" w:sz="4" w:space="0" w:color="auto"/>
              <w:bottom w:val="single" w:sz="4" w:space="0" w:color="auto"/>
              <w:right w:val="single" w:sz="4" w:space="0" w:color="auto"/>
            </w:tcBorders>
            <w:shd w:val="clear" w:color="auto" w:fill="E0E0E0"/>
          </w:tcPr>
          <w:p w:rsidR="00BF3191" w:rsidRPr="008E55AB" w:rsidRDefault="00BF3191" w:rsidP="00BF3191">
            <w:pPr>
              <w:autoSpaceDE w:val="0"/>
              <w:autoSpaceDN w:val="0"/>
              <w:adjustRightInd w:val="0"/>
              <w:spacing w:after="0" w:line="240" w:lineRule="auto"/>
              <w:rPr>
                <w:rFonts w:ascii="Times New Roman" w:hAnsi="Times New Roman" w:cs="Times New Roman"/>
                <w:sz w:val="24"/>
                <w:szCs w:val="24"/>
              </w:rPr>
            </w:pPr>
          </w:p>
        </w:tc>
        <w:tc>
          <w:tcPr>
            <w:tcW w:w="2460" w:type="dxa"/>
            <w:vMerge/>
            <w:tcBorders>
              <w:top w:val="single" w:sz="4" w:space="0" w:color="auto"/>
              <w:left w:val="single" w:sz="4" w:space="0" w:color="auto"/>
              <w:bottom w:val="single" w:sz="4" w:space="0" w:color="auto"/>
              <w:right w:val="single" w:sz="4" w:space="0" w:color="auto"/>
            </w:tcBorders>
            <w:shd w:val="clear" w:color="auto" w:fill="E0E0E0"/>
          </w:tcPr>
          <w:p w:rsidR="00BF3191" w:rsidRPr="008E55AB" w:rsidRDefault="00BF3191" w:rsidP="00BF3191">
            <w:pPr>
              <w:autoSpaceDE w:val="0"/>
              <w:autoSpaceDN w:val="0"/>
              <w:adjustRightInd w:val="0"/>
              <w:spacing w:after="0" w:line="240" w:lineRule="auto"/>
              <w:rPr>
                <w:rFonts w:ascii="Times New Roman" w:hAnsi="Times New Roman"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E0E0E0"/>
          </w:tcPr>
          <w:p w:rsidR="00BF3191" w:rsidRPr="008E55AB" w:rsidRDefault="00BF3191" w:rsidP="00BF3191">
            <w:pPr>
              <w:autoSpaceDE w:val="0"/>
              <w:autoSpaceDN w:val="0"/>
              <w:adjustRightInd w:val="0"/>
              <w:spacing w:after="0" w:line="320" w:lineRule="atLeast"/>
              <w:ind w:left="60" w:right="60"/>
              <w:rPr>
                <w:rFonts w:ascii="Times New Roman" w:hAnsi="Times New Roman" w:cs="Times New Roman"/>
                <w:color w:val="264A60"/>
                <w:sz w:val="18"/>
                <w:szCs w:val="18"/>
              </w:rPr>
            </w:pPr>
            <w:proofErr w:type="spellStart"/>
            <w:r w:rsidRPr="008E55AB">
              <w:rPr>
                <w:rFonts w:ascii="Times New Roman" w:hAnsi="Times New Roman" w:cs="Times New Roman"/>
                <w:color w:val="264A60"/>
                <w:sz w:val="18"/>
                <w:szCs w:val="18"/>
              </w:rPr>
              <w:t>Upper</w:t>
            </w:r>
            <w:proofErr w:type="spellEnd"/>
            <w:r w:rsidRPr="008E55AB">
              <w:rPr>
                <w:rFonts w:ascii="Times New Roman" w:hAnsi="Times New Roman" w:cs="Times New Roman"/>
                <w:color w:val="264A60"/>
                <w:sz w:val="18"/>
                <w:szCs w:val="18"/>
              </w:rPr>
              <w:t xml:space="preserve"> </w:t>
            </w:r>
            <w:proofErr w:type="spellStart"/>
            <w:r w:rsidRPr="008E55AB">
              <w:rPr>
                <w:rFonts w:ascii="Times New Roman" w:hAnsi="Times New Roman" w:cs="Times New Roman"/>
                <w:color w:val="264A60"/>
                <w:sz w:val="18"/>
                <w:szCs w:val="18"/>
              </w:rPr>
              <w:t>Bound</w:t>
            </w:r>
            <w:proofErr w:type="spellEnd"/>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BF3191" w:rsidRPr="008E55AB" w:rsidRDefault="00BF3191" w:rsidP="00BF319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E55AB">
              <w:rPr>
                <w:rFonts w:ascii="Times New Roman" w:hAnsi="Times New Roman" w:cs="Times New Roman"/>
                <w:color w:val="010205"/>
                <w:sz w:val="18"/>
                <w:szCs w:val="18"/>
              </w:rPr>
              <w:t>10,436</w:t>
            </w:r>
          </w:p>
        </w:tc>
        <w:tc>
          <w:tcPr>
            <w:tcW w:w="1076" w:type="dxa"/>
            <w:tcBorders>
              <w:top w:val="single" w:sz="4" w:space="0" w:color="auto"/>
              <w:left w:val="single" w:sz="4" w:space="0" w:color="auto"/>
              <w:bottom w:val="single" w:sz="4" w:space="0" w:color="auto"/>
              <w:right w:val="single" w:sz="4" w:space="0" w:color="auto"/>
            </w:tcBorders>
            <w:shd w:val="clear" w:color="auto" w:fill="FFFFFF"/>
            <w:vAlign w:val="center"/>
          </w:tcPr>
          <w:p w:rsidR="00BF3191" w:rsidRPr="008E55AB" w:rsidRDefault="00BF3191" w:rsidP="00BF3191">
            <w:pPr>
              <w:autoSpaceDE w:val="0"/>
              <w:autoSpaceDN w:val="0"/>
              <w:adjustRightInd w:val="0"/>
              <w:spacing w:after="0" w:line="240" w:lineRule="auto"/>
              <w:rPr>
                <w:rFonts w:ascii="Times New Roman" w:hAnsi="Times New Roman" w:cs="Times New Roman"/>
                <w:sz w:val="24"/>
                <w:szCs w:val="24"/>
              </w:rPr>
            </w:pPr>
          </w:p>
        </w:tc>
      </w:tr>
      <w:tr w:rsidR="00BF3191" w:rsidRPr="00BF3191" w:rsidTr="00793C2E">
        <w:trPr>
          <w:cantSplit/>
          <w:jc w:val="center"/>
        </w:trPr>
        <w:tc>
          <w:tcPr>
            <w:tcW w:w="736" w:type="dxa"/>
            <w:vMerge/>
            <w:tcBorders>
              <w:top w:val="single" w:sz="4" w:space="0" w:color="auto"/>
              <w:left w:val="single" w:sz="4" w:space="0" w:color="auto"/>
              <w:bottom w:val="single" w:sz="4" w:space="0" w:color="auto"/>
              <w:right w:val="single" w:sz="4" w:space="0" w:color="auto"/>
            </w:tcBorders>
            <w:shd w:val="clear" w:color="auto" w:fill="E0E0E0"/>
          </w:tcPr>
          <w:p w:rsidR="00BF3191" w:rsidRPr="008E55AB" w:rsidRDefault="00BF3191" w:rsidP="00BF3191">
            <w:pPr>
              <w:autoSpaceDE w:val="0"/>
              <w:autoSpaceDN w:val="0"/>
              <w:adjustRightInd w:val="0"/>
              <w:spacing w:after="0" w:line="240" w:lineRule="auto"/>
              <w:rPr>
                <w:rFonts w:ascii="Times New Roman" w:hAnsi="Times New Roman" w:cs="Times New Roman"/>
                <w:sz w:val="24"/>
                <w:szCs w:val="24"/>
              </w:rPr>
            </w:pPr>
          </w:p>
        </w:tc>
        <w:tc>
          <w:tcPr>
            <w:tcW w:w="1230" w:type="dxa"/>
            <w:vMerge/>
            <w:tcBorders>
              <w:top w:val="single" w:sz="4" w:space="0" w:color="auto"/>
              <w:left w:val="single" w:sz="4" w:space="0" w:color="auto"/>
              <w:bottom w:val="single" w:sz="4" w:space="0" w:color="auto"/>
              <w:right w:val="single" w:sz="4" w:space="0" w:color="auto"/>
            </w:tcBorders>
            <w:shd w:val="clear" w:color="auto" w:fill="E0E0E0"/>
          </w:tcPr>
          <w:p w:rsidR="00BF3191" w:rsidRPr="008E55AB" w:rsidRDefault="00BF3191" w:rsidP="00BF3191">
            <w:pPr>
              <w:autoSpaceDE w:val="0"/>
              <w:autoSpaceDN w:val="0"/>
              <w:adjustRightInd w:val="0"/>
              <w:spacing w:after="0" w:line="240" w:lineRule="auto"/>
              <w:rPr>
                <w:rFonts w:ascii="Times New Roman" w:hAnsi="Times New Roman" w:cs="Times New Roman"/>
                <w:sz w:val="24"/>
                <w:szCs w:val="24"/>
              </w:rPr>
            </w:pPr>
          </w:p>
        </w:tc>
        <w:tc>
          <w:tcPr>
            <w:tcW w:w="3875" w:type="dxa"/>
            <w:gridSpan w:val="2"/>
            <w:tcBorders>
              <w:top w:val="single" w:sz="4" w:space="0" w:color="auto"/>
              <w:left w:val="single" w:sz="4" w:space="0" w:color="auto"/>
              <w:bottom w:val="single" w:sz="4" w:space="0" w:color="auto"/>
              <w:right w:val="single" w:sz="4" w:space="0" w:color="auto"/>
            </w:tcBorders>
            <w:shd w:val="clear" w:color="auto" w:fill="E0E0E0"/>
          </w:tcPr>
          <w:p w:rsidR="00BF3191" w:rsidRPr="008E55AB" w:rsidRDefault="00BF3191" w:rsidP="00BF3191">
            <w:pPr>
              <w:autoSpaceDE w:val="0"/>
              <w:autoSpaceDN w:val="0"/>
              <w:adjustRightInd w:val="0"/>
              <w:spacing w:after="0" w:line="320" w:lineRule="atLeast"/>
              <w:ind w:left="60" w:right="60"/>
              <w:rPr>
                <w:rFonts w:ascii="Times New Roman" w:hAnsi="Times New Roman" w:cs="Times New Roman"/>
                <w:color w:val="264A60"/>
                <w:sz w:val="18"/>
                <w:szCs w:val="18"/>
              </w:rPr>
            </w:pPr>
            <w:r w:rsidRPr="008E55AB">
              <w:rPr>
                <w:rFonts w:ascii="Times New Roman" w:hAnsi="Times New Roman" w:cs="Times New Roman"/>
                <w:color w:val="264A60"/>
                <w:sz w:val="18"/>
                <w:szCs w:val="18"/>
              </w:rPr>
              <w:t xml:space="preserve">5% </w:t>
            </w:r>
            <w:proofErr w:type="spellStart"/>
            <w:r w:rsidRPr="008E55AB">
              <w:rPr>
                <w:rFonts w:ascii="Times New Roman" w:hAnsi="Times New Roman" w:cs="Times New Roman"/>
                <w:color w:val="264A60"/>
                <w:sz w:val="18"/>
                <w:szCs w:val="18"/>
              </w:rPr>
              <w:t>Trimmed</w:t>
            </w:r>
            <w:proofErr w:type="spellEnd"/>
            <w:r w:rsidRPr="008E55AB">
              <w:rPr>
                <w:rFonts w:ascii="Times New Roman" w:hAnsi="Times New Roman" w:cs="Times New Roman"/>
                <w:color w:val="264A60"/>
                <w:sz w:val="18"/>
                <w:szCs w:val="18"/>
              </w:rPr>
              <w:t xml:space="preserve"> </w:t>
            </w:r>
            <w:proofErr w:type="spellStart"/>
            <w:r w:rsidRPr="008E55AB">
              <w:rPr>
                <w:rFonts w:ascii="Times New Roman" w:hAnsi="Times New Roman" w:cs="Times New Roman"/>
                <w:color w:val="264A60"/>
                <w:sz w:val="18"/>
                <w:szCs w:val="18"/>
              </w:rPr>
              <w:t>Mean</w:t>
            </w:r>
            <w:proofErr w:type="spellEnd"/>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BF3191" w:rsidRPr="008E55AB" w:rsidRDefault="00BF3191" w:rsidP="00BF319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E55AB">
              <w:rPr>
                <w:rFonts w:ascii="Times New Roman" w:hAnsi="Times New Roman" w:cs="Times New Roman"/>
                <w:color w:val="010205"/>
                <w:sz w:val="18"/>
                <w:szCs w:val="18"/>
              </w:rPr>
              <w:t>9,076</w:t>
            </w:r>
          </w:p>
        </w:tc>
        <w:tc>
          <w:tcPr>
            <w:tcW w:w="1076" w:type="dxa"/>
            <w:tcBorders>
              <w:top w:val="single" w:sz="4" w:space="0" w:color="auto"/>
              <w:left w:val="single" w:sz="4" w:space="0" w:color="auto"/>
              <w:bottom w:val="single" w:sz="4" w:space="0" w:color="auto"/>
              <w:right w:val="single" w:sz="4" w:space="0" w:color="auto"/>
            </w:tcBorders>
            <w:shd w:val="clear" w:color="auto" w:fill="FFFFFF"/>
            <w:vAlign w:val="center"/>
          </w:tcPr>
          <w:p w:rsidR="00BF3191" w:rsidRPr="008E55AB" w:rsidRDefault="00BF3191" w:rsidP="00BF3191">
            <w:pPr>
              <w:autoSpaceDE w:val="0"/>
              <w:autoSpaceDN w:val="0"/>
              <w:adjustRightInd w:val="0"/>
              <w:spacing w:after="0" w:line="240" w:lineRule="auto"/>
              <w:rPr>
                <w:rFonts w:ascii="Times New Roman" w:hAnsi="Times New Roman" w:cs="Times New Roman"/>
                <w:sz w:val="24"/>
                <w:szCs w:val="24"/>
              </w:rPr>
            </w:pPr>
          </w:p>
        </w:tc>
      </w:tr>
      <w:tr w:rsidR="00BF3191" w:rsidRPr="00BF3191" w:rsidTr="00793C2E">
        <w:trPr>
          <w:cantSplit/>
          <w:jc w:val="center"/>
        </w:trPr>
        <w:tc>
          <w:tcPr>
            <w:tcW w:w="736" w:type="dxa"/>
            <w:vMerge/>
            <w:tcBorders>
              <w:top w:val="single" w:sz="4" w:space="0" w:color="auto"/>
              <w:left w:val="single" w:sz="4" w:space="0" w:color="auto"/>
              <w:bottom w:val="single" w:sz="4" w:space="0" w:color="auto"/>
              <w:right w:val="single" w:sz="4" w:space="0" w:color="auto"/>
            </w:tcBorders>
            <w:shd w:val="clear" w:color="auto" w:fill="E0E0E0"/>
          </w:tcPr>
          <w:p w:rsidR="00BF3191" w:rsidRPr="008E55AB" w:rsidRDefault="00BF3191" w:rsidP="00BF3191">
            <w:pPr>
              <w:autoSpaceDE w:val="0"/>
              <w:autoSpaceDN w:val="0"/>
              <w:adjustRightInd w:val="0"/>
              <w:spacing w:after="0" w:line="240" w:lineRule="auto"/>
              <w:rPr>
                <w:rFonts w:ascii="Times New Roman" w:hAnsi="Times New Roman" w:cs="Times New Roman"/>
                <w:sz w:val="24"/>
                <w:szCs w:val="24"/>
              </w:rPr>
            </w:pPr>
          </w:p>
        </w:tc>
        <w:tc>
          <w:tcPr>
            <w:tcW w:w="1230" w:type="dxa"/>
            <w:vMerge/>
            <w:tcBorders>
              <w:top w:val="single" w:sz="4" w:space="0" w:color="auto"/>
              <w:left w:val="single" w:sz="4" w:space="0" w:color="auto"/>
              <w:bottom w:val="single" w:sz="4" w:space="0" w:color="auto"/>
              <w:right w:val="single" w:sz="4" w:space="0" w:color="auto"/>
            </w:tcBorders>
            <w:shd w:val="clear" w:color="auto" w:fill="E0E0E0"/>
          </w:tcPr>
          <w:p w:rsidR="00BF3191" w:rsidRPr="008E55AB" w:rsidRDefault="00BF3191" w:rsidP="00BF3191">
            <w:pPr>
              <w:autoSpaceDE w:val="0"/>
              <w:autoSpaceDN w:val="0"/>
              <w:adjustRightInd w:val="0"/>
              <w:spacing w:after="0" w:line="240" w:lineRule="auto"/>
              <w:rPr>
                <w:rFonts w:ascii="Times New Roman" w:hAnsi="Times New Roman" w:cs="Times New Roman"/>
                <w:sz w:val="24"/>
                <w:szCs w:val="24"/>
              </w:rPr>
            </w:pPr>
          </w:p>
        </w:tc>
        <w:tc>
          <w:tcPr>
            <w:tcW w:w="3875" w:type="dxa"/>
            <w:gridSpan w:val="2"/>
            <w:tcBorders>
              <w:top w:val="single" w:sz="4" w:space="0" w:color="auto"/>
              <w:left w:val="single" w:sz="4" w:space="0" w:color="auto"/>
              <w:bottom w:val="single" w:sz="4" w:space="0" w:color="auto"/>
              <w:right w:val="single" w:sz="4" w:space="0" w:color="auto"/>
            </w:tcBorders>
            <w:shd w:val="clear" w:color="auto" w:fill="E0E0E0"/>
          </w:tcPr>
          <w:p w:rsidR="00BF3191" w:rsidRPr="008E55AB" w:rsidRDefault="00BF3191" w:rsidP="00BF3191">
            <w:pPr>
              <w:autoSpaceDE w:val="0"/>
              <w:autoSpaceDN w:val="0"/>
              <w:adjustRightInd w:val="0"/>
              <w:spacing w:after="0" w:line="320" w:lineRule="atLeast"/>
              <w:ind w:left="60" w:right="60"/>
              <w:rPr>
                <w:rFonts w:ascii="Times New Roman" w:hAnsi="Times New Roman" w:cs="Times New Roman"/>
                <w:color w:val="264A60"/>
                <w:sz w:val="18"/>
                <w:szCs w:val="18"/>
              </w:rPr>
            </w:pPr>
            <w:proofErr w:type="spellStart"/>
            <w:r w:rsidRPr="008E55AB">
              <w:rPr>
                <w:rFonts w:ascii="Times New Roman" w:hAnsi="Times New Roman" w:cs="Times New Roman"/>
                <w:color w:val="264A60"/>
                <w:sz w:val="18"/>
                <w:szCs w:val="18"/>
              </w:rPr>
              <w:t>Median</w:t>
            </w:r>
            <w:proofErr w:type="spellEnd"/>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BF3191" w:rsidRPr="008E55AB" w:rsidRDefault="00BF3191" w:rsidP="00BF319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E55AB">
              <w:rPr>
                <w:rFonts w:ascii="Times New Roman" w:hAnsi="Times New Roman" w:cs="Times New Roman"/>
                <w:color w:val="010205"/>
                <w:sz w:val="18"/>
                <w:szCs w:val="18"/>
              </w:rPr>
              <w:t>8,700</w:t>
            </w:r>
          </w:p>
        </w:tc>
        <w:tc>
          <w:tcPr>
            <w:tcW w:w="1076" w:type="dxa"/>
            <w:tcBorders>
              <w:top w:val="single" w:sz="4" w:space="0" w:color="auto"/>
              <w:left w:val="single" w:sz="4" w:space="0" w:color="auto"/>
              <w:bottom w:val="single" w:sz="4" w:space="0" w:color="auto"/>
              <w:right w:val="single" w:sz="4" w:space="0" w:color="auto"/>
            </w:tcBorders>
            <w:shd w:val="clear" w:color="auto" w:fill="FFFFFF"/>
            <w:vAlign w:val="center"/>
          </w:tcPr>
          <w:p w:rsidR="00BF3191" w:rsidRPr="008E55AB" w:rsidRDefault="00BF3191" w:rsidP="00BF3191">
            <w:pPr>
              <w:autoSpaceDE w:val="0"/>
              <w:autoSpaceDN w:val="0"/>
              <w:adjustRightInd w:val="0"/>
              <w:spacing w:after="0" w:line="240" w:lineRule="auto"/>
              <w:rPr>
                <w:rFonts w:ascii="Times New Roman" w:hAnsi="Times New Roman" w:cs="Times New Roman"/>
                <w:sz w:val="24"/>
                <w:szCs w:val="24"/>
              </w:rPr>
            </w:pPr>
          </w:p>
        </w:tc>
      </w:tr>
      <w:tr w:rsidR="00BF3191" w:rsidRPr="00BF3191" w:rsidTr="00793C2E">
        <w:trPr>
          <w:cantSplit/>
          <w:jc w:val="center"/>
        </w:trPr>
        <w:tc>
          <w:tcPr>
            <w:tcW w:w="736" w:type="dxa"/>
            <w:vMerge/>
            <w:tcBorders>
              <w:top w:val="single" w:sz="4" w:space="0" w:color="auto"/>
              <w:left w:val="single" w:sz="4" w:space="0" w:color="auto"/>
              <w:bottom w:val="single" w:sz="4" w:space="0" w:color="auto"/>
              <w:right w:val="single" w:sz="4" w:space="0" w:color="auto"/>
            </w:tcBorders>
            <w:shd w:val="clear" w:color="auto" w:fill="E0E0E0"/>
          </w:tcPr>
          <w:p w:rsidR="00BF3191" w:rsidRPr="008E55AB" w:rsidRDefault="00BF3191" w:rsidP="00BF3191">
            <w:pPr>
              <w:autoSpaceDE w:val="0"/>
              <w:autoSpaceDN w:val="0"/>
              <w:adjustRightInd w:val="0"/>
              <w:spacing w:after="0" w:line="240" w:lineRule="auto"/>
              <w:rPr>
                <w:rFonts w:ascii="Times New Roman" w:hAnsi="Times New Roman" w:cs="Times New Roman"/>
                <w:sz w:val="24"/>
                <w:szCs w:val="24"/>
              </w:rPr>
            </w:pPr>
          </w:p>
        </w:tc>
        <w:tc>
          <w:tcPr>
            <w:tcW w:w="1230" w:type="dxa"/>
            <w:vMerge/>
            <w:tcBorders>
              <w:top w:val="single" w:sz="4" w:space="0" w:color="auto"/>
              <w:left w:val="single" w:sz="4" w:space="0" w:color="auto"/>
              <w:bottom w:val="single" w:sz="4" w:space="0" w:color="auto"/>
              <w:right w:val="single" w:sz="4" w:space="0" w:color="auto"/>
            </w:tcBorders>
            <w:shd w:val="clear" w:color="auto" w:fill="E0E0E0"/>
          </w:tcPr>
          <w:p w:rsidR="00BF3191" w:rsidRPr="008E55AB" w:rsidRDefault="00BF3191" w:rsidP="00BF3191">
            <w:pPr>
              <w:autoSpaceDE w:val="0"/>
              <w:autoSpaceDN w:val="0"/>
              <w:adjustRightInd w:val="0"/>
              <w:spacing w:after="0" w:line="240" w:lineRule="auto"/>
              <w:rPr>
                <w:rFonts w:ascii="Times New Roman" w:hAnsi="Times New Roman" w:cs="Times New Roman"/>
                <w:sz w:val="24"/>
                <w:szCs w:val="24"/>
              </w:rPr>
            </w:pPr>
          </w:p>
        </w:tc>
        <w:tc>
          <w:tcPr>
            <w:tcW w:w="3875" w:type="dxa"/>
            <w:gridSpan w:val="2"/>
            <w:tcBorders>
              <w:top w:val="single" w:sz="4" w:space="0" w:color="auto"/>
              <w:left w:val="single" w:sz="4" w:space="0" w:color="auto"/>
              <w:bottom w:val="single" w:sz="4" w:space="0" w:color="auto"/>
              <w:right w:val="single" w:sz="4" w:space="0" w:color="auto"/>
            </w:tcBorders>
            <w:shd w:val="clear" w:color="auto" w:fill="E0E0E0"/>
          </w:tcPr>
          <w:p w:rsidR="00BF3191" w:rsidRPr="008E55AB" w:rsidRDefault="00BF3191" w:rsidP="00BF3191">
            <w:pPr>
              <w:autoSpaceDE w:val="0"/>
              <w:autoSpaceDN w:val="0"/>
              <w:adjustRightInd w:val="0"/>
              <w:spacing w:after="0" w:line="320" w:lineRule="atLeast"/>
              <w:ind w:left="60" w:right="60"/>
              <w:rPr>
                <w:rFonts w:ascii="Times New Roman" w:hAnsi="Times New Roman" w:cs="Times New Roman"/>
                <w:color w:val="264A60"/>
                <w:sz w:val="18"/>
                <w:szCs w:val="18"/>
              </w:rPr>
            </w:pPr>
            <w:proofErr w:type="spellStart"/>
            <w:r w:rsidRPr="008E55AB">
              <w:rPr>
                <w:rFonts w:ascii="Times New Roman" w:hAnsi="Times New Roman" w:cs="Times New Roman"/>
                <w:color w:val="264A60"/>
                <w:sz w:val="18"/>
                <w:szCs w:val="18"/>
              </w:rPr>
              <w:t>Variance</w:t>
            </w:r>
            <w:proofErr w:type="spellEnd"/>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BF3191" w:rsidRPr="008E55AB" w:rsidRDefault="00BF3191" w:rsidP="00BF319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E55AB">
              <w:rPr>
                <w:rFonts w:ascii="Times New Roman" w:hAnsi="Times New Roman" w:cs="Times New Roman"/>
                <w:color w:val="010205"/>
                <w:sz w:val="18"/>
                <w:szCs w:val="18"/>
              </w:rPr>
              <w:t>18,678</w:t>
            </w:r>
          </w:p>
        </w:tc>
        <w:tc>
          <w:tcPr>
            <w:tcW w:w="1076" w:type="dxa"/>
            <w:tcBorders>
              <w:top w:val="single" w:sz="4" w:space="0" w:color="auto"/>
              <w:left w:val="single" w:sz="4" w:space="0" w:color="auto"/>
              <w:bottom w:val="single" w:sz="4" w:space="0" w:color="auto"/>
              <w:right w:val="single" w:sz="4" w:space="0" w:color="auto"/>
            </w:tcBorders>
            <w:shd w:val="clear" w:color="auto" w:fill="FFFFFF"/>
            <w:vAlign w:val="center"/>
          </w:tcPr>
          <w:p w:rsidR="00BF3191" w:rsidRPr="008E55AB" w:rsidRDefault="00BF3191" w:rsidP="00BF3191">
            <w:pPr>
              <w:autoSpaceDE w:val="0"/>
              <w:autoSpaceDN w:val="0"/>
              <w:adjustRightInd w:val="0"/>
              <w:spacing w:after="0" w:line="240" w:lineRule="auto"/>
              <w:rPr>
                <w:rFonts w:ascii="Times New Roman" w:hAnsi="Times New Roman" w:cs="Times New Roman"/>
                <w:sz w:val="24"/>
                <w:szCs w:val="24"/>
              </w:rPr>
            </w:pPr>
          </w:p>
        </w:tc>
      </w:tr>
      <w:tr w:rsidR="00BF3191" w:rsidRPr="00BF3191" w:rsidTr="00793C2E">
        <w:trPr>
          <w:cantSplit/>
          <w:jc w:val="center"/>
        </w:trPr>
        <w:tc>
          <w:tcPr>
            <w:tcW w:w="736" w:type="dxa"/>
            <w:vMerge/>
            <w:tcBorders>
              <w:top w:val="single" w:sz="4" w:space="0" w:color="auto"/>
              <w:left w:val="single" w:sz="4" w:space="0" w:color="auto"/>
              <w:bottom w:val="single" w:sz="4" w:space="0" w:color="auto"/>
              <w:right w:val="single" w:sz="4" w:space="0" w:color="auto"/>
            </w:tcBorders>
            <w:shd w:val="clear" w:color="auto" w:fill="E0E0E0"/>
          </w:tcPr>
          <w:p w:rsidR="00BF3191" w:rsidRPr="008E55AB" w:rsidRDefault="00BF3191" w:rsidP="00BF3191">
            <w:pPr>
              <w:autoSpaceDE w:val="0"/>
              <w:autoSpaceDN w:val="0"/>
              <w:adjustRightInd w:val="0"/>
              <w:spacing w:after="0" w:line="240" w:lineRule="auto"/>
              <w:rPr>
                <w:rFonts w:ascii="Times New Roman" w:hAnsi="Times New Roman" w:cs="Times New Roman"/>
                <w:sz w:val="24"/>
                <w:szCs w:val="24"/>
              </w:rPr>
            </w:pPr>
          </w:p>
        </w:tc>
        <w:tc>
          <w:tcPr>
            <w:tcW w:w="1230" w:type="dxa"/>
            <w:vMerge/>
            <w:tcBorders>
              <w:top w:val="single" w:sz="4" w:space="0" w:color="auto"/>
              <w:left w:val="single" w:sz="4" w:space="0" w:color="auto"/>
              <w:bottom w:val="single" w:sz="4" w:space="0" w:color="auto"/>
              <w:right w:val="single" w:sz="4" w:space="0" w:color="auto"/>
            </w:tcBorders>
            <w:shd w:val="clear" w:color="auto" w:fill="E0E0E0"/>
          </w:tcPr>
          <w:p w:rsidR="00BF3191" w:rsidRPr="008E55AB" w:rsidRDefault="00BF3191" w:rsidP="00BF3191">
            <w:pPr>
              <w:autoSpaceDE w:val="0"/>
              <w:autoSpaceDN w:val="0"/>
              <w:adjustRightInd w:val="0"/>
              <w:spacing w:after="0" w:line="240" w:lineRule="auto"/>
              <w:rPr>
                <w:rFonts w:ascii="Times New Roman" w:hAnsi="Times New Roman" w:cs="Times New Roman"/>
                <w:sz w:val="24"/>
                <w:szCs w:val="24"/>
              </w:rPr>
            </w:pPr>
          </w:p>
        </w:tc>
        <w:tc>
          <w:tcPr>
            <w:tcW w:w="3875" w:type="dxa"/>
            <w:gridSpan w:val="2"/>
            <w:tcBorders>
              <w:top w:val="single" w:sz="4" w:space="0" w:color="auto"/>
              <w:left w:val="single" w:sz="4" w:space="0" w:color="auto"/>
              <w:bottom w:val="single" w:sz="4" w:space="0" w:color="auto"/>
              <w:right w:val="single" w:sz="4" w:space="0" w:color="auto"/>
            </w:tcBorders>
            <w:shd w:val="clear" w:color="auto" w:fill="E0E0E0"/>
          </w:tcPr>
          <w:p w:rsidR="00BF3191" w:rsidRPr="008E55AB" w:rsidRDefault="00BF3191" w:rsidP="00BF3191">
            <w:pPr>
              <w:autoSpaceDE w:val="0"/>
              <w:autoSpaceDN w:val="0"/>
              <w:adjustRightInd w:val="0"/>
              <w:spacing w:after="0" w:line="320" w:lineRule="atLeast"/>
              <w:ind w:left="60" w:right="60"/>
              <w:rPr>
                <w:rFonts w:ascii="Times New Roman" w:hAnsi="Times New Roman" w:cs="Times New Roman"/>
                <w:color w:val="264A60"/>
                <w:sz w:val="18"/>
                <w:szCs w:val="18"/>
              </w:rPr>
            </w:pPr>
            <w:proofErr w:type="spellStart"/>
            <w:r w:rsidRPr="008E55AB">
              <w:rPr>
                <w:rFonts w:ascii="Times New Roman" w:hAnsi="Times New Roman" w:cs="Times New Roman"/>
                <w:color w:val="264A60"/>
                <w:sz w:val="18"/>
                <w:szCs w:val="18"/>
              </w:rPr>
              <w:t>Std</w:t>
            </w:r>
            <w:proofErr w:type="spellEnd"/>
            <w:r w:rsidRPr="008E55AB">
              <w:rPr>
                <w:rFonts w:ascii="Times New Roman" w:hAnsi="Times New Roman" w:cs="Times New Roman"/>
                <w:color w:val="264A60"/>
                <w:sz w:val="18"/>
                <w:szCs w:val="18"/>
              </w:rPr>
              <w:t xml:space="preserve">. </w:t>
            </w:r>
            <w:proofErr w:type="spellStart"/>
            <w:r w:rsidRPr="008E55AB">
              <w:rPr>
                <w:rFonts w:ascii="Times New Roman" w:hAnsi="Times New Roman" w:cs="Times New Roman"/>
                <w:color w:val="264A60"/>
                <w:sz w:val="18"/>
                <w:szCs w:val="18"/>
              </w:rPr>
              <w:t>Deviation</w:t>
            </w:r>
            <w:proofErr w:type="spellEnd"/>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BF3191" w:rsidRPr="008E55AB" w:rsidRDefault="00BF3191" w:rsidP="00BF319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E55AB">
              <w:rPr>
                <w:rFonts w:ascii="Times New Roman" w:hAnsi="Times New Roman" w:cs="Times New Roman"/>
                <w:color w:val="010205"/>
                <w:sz w:val="18"/>
                <w:szCs w:val="18"/>
              </w:rPr>
              <w:t>4,3218</w:t>
            </w:r>
          </w:p>
        </w:tc>
        <w:tc>
          <w:tcPr>
            <w:tcW w:w="1076" w:type="dxa"/>
            <w:tcBorders>
              <w:top w:val="single" w:sz="4" w:space="0" w:color="auto"/>
              <w:left w:val="single" w:sz="4" w:space="0" w:color="auto"/>
              <w:bottom w:val="single" w:sz="4" w:space="0" w:color="auto"/>
              <w:right w:val="single" w:sz="4" w:space="0" w:color="auto"/>
            </w:tcBorders>
            <w:shd w:val="clear" w:color="auto" w:fill="FFFFFF"/>
            <w:vAlign w:val="center"/>
          </w:tcPr>
          <w:p w:rsidR="00BF3191" w:rsidRPr="008E55AB" w:rsidRDefault="00BF3191" w:rsidP="00BF3191">
            <w:pPr>
              <w:autoSpaceDE w:val="0"/>
              <w:autoSpaceDN w:val="0"/>
              <w:adjustRightInd w:val="0"/>
              <w:spacing w:after="0" w:line="240" w:lineRule="auto"/>
              <w:rPr>
                <w:rFonts w:ascii="Times New Roman" w:hAnsi="Times New Roman" w:cs="Times New Roman"/>
                <w:sz w:val="24"/>
                <w:szCs w:val="24"/>
              </w:rPr>
            </w:pPr>
          </w:p>
        </w:tc>
      </w:tr>
      <w:tr w:rsidR="00BF3191" w:rsidRPr="00BF3191" w:rsidTr="00793C2E">
        <w:trPr>
          <w:cantSplit/>
          <w:jc w:val="center"/>
        </w:trPr>
        <w:tc>
          <w:tcPr>
            <w:tcW w:w="736" w:type="dxa"/>
            <w:vMerge/>
            <w:tcBorders>
              <w:top w:val="single" w:sz="4" w:space="0" w:color="auto"/>
              <w:left w:val="single" w:sz="4" w:space="0" w:color="auto"/>
              <w:bottom w:val="single" w:sz="4" w:space="0" w:color="auto"/>
              <w:right w:val="single" w:sz="4" w:space="0" w:color="auto"/>
            </w:tcBorders>
            <w:shd w:val="clear" w:color="auto" w:fill="E0E0E0"/>
          </w:tcPr>
          <w:p w:rsidR="00BF3191" w:rsidRPr="008E55AB" w:rsidRDefault="00BF3191" w:rsidP="00BF3191">
            <w:pPr>
              <w:autoSpaceDE w:val="0"/>
              <w:autoSpaceDN w:val="0"/>
              <w:adjustRightInd w:val="0"/>
              <w:spacing w:after="0" w:line="240" w:lineRule="auto"/>
              <w:rPr>
                <w:rFonts w:ascii="Times New Roman" w:hAnsi="Times New Roman" w:cs="Times New Roman"/>
                <w:sz w:val="24"/>
                <w:szCs w:val="24"/>
              </w:rPr>
            </w:pPr>
          </w:p>
        </w:tc>
        <w:tc>
          <w:tcPr>
            <w:tcW w:w="1230" w:type="dxa"/>
            <w:vMerge/>
            <w:tcBorders>
              <w:top w:val="single" w:sz="4" w:space="0" w:color="auto"/>
              <w:left w:val="single" w:sz="4" w:space="0" w:color="auto"/>
              <w:bottom w:val="single" w:sz="4" w:space="0" w:color="auto"/>
              <w:right w:val="single" w:sz="4" w:space="0" w:color="auto"/>
            </w:tcBorders>
            <w:shd w:val="clear" w:color="auto" w:fill="E0E0E0"/>
          </w:tcPr>
          <w:p w:rsidR="00BF3191" w:rsidRPr="008E55AB" w:rsidRDefault="00BF3191" w:rsidP="00BF3191">
            <w:pPr>
              <w:autoSpaceDE w:val="0"/>
              <w:autoSpaceDN w:val="0"/>
              <w:adjustRightInd w:val="0"/>
              <w:spacing w:after="0" w:line="240" w:lineRule="auto"/>
              <w:rPr>
                <w:rFonts w:ascii="Times New Roman" w:hAnsi="Times New Roman" w:cs="Times New Roman"/>
                <w:sz w:val="24"/>
                <w:szCs w:val="24"/>
              </w:rPr>
            </w:pPr>
          </w:p>
        </w:tc>
        <w:tc>
          <w:tcPr>
            <w:tcW w:w="3875" w:type="dxa"/>
            <w:gridSpan w:val="2"/>
            <w:tcBorders>
              <w:top w:val="single" w:sz="4" w:space="0" w:color="auto"/>
              <w:left w:val="single" w:sz="4" w:space="0" w:color="auto"/>
              <w:bottom w:val="single" w:sz="4" w:space="0" w:color="auto"/>
              <w:right w:val="single" w:sz="4" w:space="0" w:color="auto"/>
            </w:tcBorders>
            <w:shd w:val="clear" w:color="auto" w:fill="E0E0E0"/>
          </w:tcPr>
          <w:p w:rsidR="00BF3191" w:rsidRPr="008E55AB" w:rsidRDefault="00BF3191" w:rsidP="00BF3191">
            <w:pPr>
              <w:autoSpaceDE w:val="0"/>
              <w:autoSpaceDN w:val="0"/>
              <w:adjustRightInd w:val="0"/>
              <w:spacing w:after="0" w:line="320" w:lineRule="atLeast"/>
              <w:ind w:left="60" w:right="60"/>
              <w:rPr>
                <w:rFonts w:ascii="Times New Roman" w:hAnsi="Times New Roman" w:cs="Times New Roman"/>
                <w:color w:val="264A60"/>
                <w:sz w:val="18"/>
                <w:szCs w:val="18"/>
              </w:rPr>
            </w:pPr>
            <w:proofErr w:type="spellStart"/>
            <w:r w:rsidRPr="008E55AB">
              <w:rPr>
                <w:rFonts w:ascii="Times New Roman" w:hAnsi="Times New Roman" w:cs="Times New Roman"/>
                <w:color w:val="264A60"/>
                <w:sz w:val="18"/>
                <w:szCs w:val="18"/>
              </w:rPr>
              <w:t>Minimum</w:t>
            </w:r>
            <w:proofErr w:type="spellEnd"/>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BF3191" w:rsidRPr="008E55AB" w:rsidRDefault="00BF3191" w:rsidP="00BF319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E55AB">
              <w:rPr>
                <w:rFonts w:ascii="Times New Roman" w:hAnsi="Times New Roman" w:cs="Times New Roman"/>
                <w:color w:val="010205"/>
                <w:sz w:val="18"/>
                <w:szCs w:val="18"/>
              </w:rPr>
              <w:t>3,6</w:t>
            </w:r>
          </w:p>
        </w:tc>
        <w:tc>
          <w:tcPr>
            <w:tcW w:w="1076" w:type="dxa"/>
            <w:tcBorders>
              <w:top w:val="single" w:sz="4" w:space="0" w:color="auto"/>
              <w:left w:val="single" w:sz="4" w:space="0" w:color="auto"/>
              <w:bottom w:val="single" w:sz="4" w:space="0" w:color="auto"/>
              <w:right w:val="single" w:sz="4" w:space="0" w:color="auto"/>
            </w:tcBorders>
            <w:shd w:val="clear" w:color="auto" w:fill="FFFFFF"/>
            <w:vAlign w:val="center"/>
          </w:tcPr>
          <w:p w:rsidR="00BF3191" w:rsidRPr="008E55AB" w:rsidRDefault="00BF3191" w:rsidP="00BF3191">
            <w:pPr>
              <w:autoSpaceDE w:val="0"/>
              <w:autoSpaceDN w:val="0"/>
              <w:adjustRightInd w:val="0"/>
              <w:spacing w:after="0" w:line="240" w:lineRule="auto"/>
              <w:rPr>
                <w:rFonts w:ascii="Times New Roman" w:hAnsi="Times New Roman" w:cs="Times New Roman"/>
                <w:sz w:val="24"/>
                <w:szCs w:val="24"/>
              </w:rPr>
            </w:pPr>
          </w:p>
        </w:tc>
      </w:tr>
      <w:tr w:rsidR="00BF3191" w:rsidRPr="00BF3191" w:rsidTr="00793C2E">
        <w:trPr>
          <w:cantSplit/>
          <w:jc w:val="center"/>
        </w:trPr>
        <w:tc>
          <w:tcPr>
            <w:tcW w:w="736" w:type="dxa"/>
            <w:vMerge/>
            <w:tcBorders>
              <w:top w:val="single" w:sz="4" w:space="0" w:color="auto"/>
              <w:left w:val="single" w:sz="4" w:space="0" w:color="auto"/>
              <w:bottom w:val="single" w:sz="4" w:space="0" w:color="auto"/>
              <w:right w:val="single" w:sz="4" w:space="0" w:color="auto"/>
            </w:tcBorders>
            <w:shd w:val="clear" w:color="auto" w:fill="E0E0E0"/>
          </w:tcPr>
          <w:p w:rsidR="00BF3191" w:rsidRPr="008E55AB" w:rsidRDefault="00BF3191" w:rsidP="00BF3191">
            <w:pPr>
              <w:autoSpaceDE w:val="0"/>
              <w:autoSpaceDN w:val="0"/>
              <w:adjustRightInd w:val="0"/>
              <w:spacing w:after="0" w:line="240" w:lineRule="auto"/>
              <w:rPr>
                <w:rFonts w:ascii="Times New Roman" w:hAnsi="Times New Roman" w:cs="Times New Roman"/>
                <w:sz w:val="24"/>
                <w:szCs w:val="24"/>
              </w:rPr>
            </w:pPr>
          </w:p>
        </w:tc>
        <w:tc>
          <w:tcPr>
            <w:tcW w:w="1230" w:type="dxa"/>
            <w:vMerge/>
            <w:tcBorders>
              <w:top w:val="single" w:sz="4" w:space="0" w:color="auto"/>
              <w:left w:val="single" w:sz="4" w:space="0" w:color="auto"/>
              <w:bottom w:val="single" w:sz="4" w:space="0" w:color="auto"/>
              <w:right w:val="single" w:sz="4" w:space="0" w:color="auto"/>
            </w:tcBorders>
            <w:shd w:val="clear" w:color="auto" w:fill="E0E0E0"/>
          </w:tcPr>
          <w:p w:rsidR="00BF3191" w:rsidRPr="008E55AB" w:rsidRDefault="00BF3191" w:rsidP="00BF3191">
            <w:pPr>
              <w:autoSpaceDE w:val="0"/>
              <w:autoSpaceDN w:val="0"/>
              <w:adjustRightInd w:val="0"/>
              <w:spacing w:after="0" w:line="240" w:lineRule="auto"/>
              <w:rPr>
                <w:rFonts w:ascii="Times New Roman" w:hAnsi="Times New Roman" w:cs="Times New Roman"/>
                <w:sz w:val="24"/>
                <w:szCs w:val="24"/>
              </w:rPr>
            </w:pPr>
          </w:p>
        </w:tc>
        <w:tc>
          <w:tcPr>
            <w:tcW w:w="3875" w:type="dxa"/>
            <w:gridSpan w:val="2"/>
            <w:tcBorders>
              <w:top w:val="single" w:sz="4" w:space="0" w:color="auto"/>
              <w:left w:val="single" w:sz="4" w:space="0" w:color="auto"/>
              <w:bottom w:val="single" w:sz="4" w:space="0" w:color="auto"/>
              <w:right w:val="single" w:sz="4" w:space="0" w:color="auto"/>
            </w:tcBorders>
            <w:shd w:val="clear" w:color="auto" w:fill="E0E0E0"/>
          </w:tcPr>
          <w:p w:rsidR="00BF3191" w:rsidRPr="008E55AB" w:rsidRDefault="00BF3191" w:rsidP="00BF3191">
            <w:pPr>
              <w:autoSpaceDE w:val="0"/>
              <w:autoSpaceDN w:val="0"/>
              <w:adjustRightInd w:val="0"/>
              <w:spacing w:after="0" w:line="320" w:lineRule="atLeast"/>
              <w:ind w:left="60" w:right="60"/>
              <w:rPr>
                <w:rFonts w:ascii="Times New Roman" w:hAnsi="Times New Roman" w:cs="Times New Roman"/>
                <w:color w:val="264A60"/>
                <w:sz w:val="18"/>
                <w:szCs w:val="18"/>
              </w:rPr>
            </w:pPr>
            <w:proofErr w:type="spellStart"/>
            <w:r w:rsidRPr="008E55AB">
              <w:rPr>
                <w:rFonts w:ascii="Times New Roman" w:hAnsi="Times New Roman" w:cs="Times New Roman"/>
                <w:color w:val="264A60"/>
                <w:sz w:val="18"/>
                <w:szCs w:val="18"/>
              </w:rPr>
              <w:t>Maximum</w:t>
            </w:r>
            <w:proofErr w:type="spellEnd"/>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BF3191" w:rsidRPr="008E55AB" w:rsidRDefault="00BF3191" w:rsidP="00BF319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E55AB">
              <w:rPr>
                <w:rFonts w:ascii="Times New Roman" w:hAnsi="Times New Roman" w:cs="Times New Roman"/>
                <w:color w:val="010205"/>
                <w:sz w:val="18"/>
                <w:szCs w:val="18"/>
              </w:rPr>
              <w:t>28,1</w:t>
            </w:r>
          </w:p>
        </w:tc>
        <w:tc>
          <w:tcPr>
            <w:tcW w:w="1076" w:type="dxa"/>
            <w:tcBorders>
              <w:top w:val="single" w:sz="4" w:space="0" w:color="auto"/>
              <w:left w:val="single" w:sz="4" w:space="0" w:color="auto"/>
              <w:bottom w:val="single" w:sz="4" w:space="0" w:color="auto"/>
              <w:right w:val="single" w:sz="4" w:space="0" w:color="auto"/>
            </w:tcBorders>
            <w:shd w:val="clear" w:color="auto" w:fill="FFFFFF"/>
            <w:vAlign w:val="center"/>
          </w:tcPr>
          <w:p w:rsidR="00BF3191" w:rsidRPr="008E55AB" w:rsidRDefault="00BF3191" w:rsidP="00BF3191">
            <w:pPr>
              <w:autoSpaceDE w:val="0"/>
              <w:autoSpaceDN w:val="0"/>
              <w:adjustRightInd w:val="0"/>
              <w:spacing w:after="0" w:line="240" w:lineRule="auto"/>
              <w:rPr>
                <w:rFonts w:ascii="Times New Roman" w:hAnsi="Times New Roman" w:cs="Times New Roman"/>
                <w:sz w:val="24"/>
                <w:szCs w:val="24"/>
              </w:rPr>
            </w:pPr>
          </w:p>
        </w:tc>
      </w:tr>
      <w:tr w:rsidR="00BF3191" w:rsidRPr="00BF3191" w:rsidTr="00793C2E">
        <w:trPr>
          <w:cantSplit/>
          <w:jc w:val="center"/>
        </w:trPr>
        <w:tc>
          <w:tcPr>
            <w:tcW w:w="736" w:type="dxa"/>
            <w:vMerge/>
            <w:tcBorders>
              <w:top w:val="single" w:sz="4" w:space="0" w:color="auto"/>
              <w:left w:val="single" w:sz="4" w:space="0" w:color="auto"/>
              <w:bottom w:val="single" w:sz="4" w:space="0" w:color="auto"/>
              <w:right w:val="single" w:sz="4" w:space="0" w:color="auto"/>
            </w:tcBorders>
            <w:shd w:val="clear" w:color="auto" w:fill="E0E0E0"/>
          </w:tcPr>
          <w:p w:rsidR="00BF3191" w:rsidRPr="008E55AB" w:rsidRDefault="00BF3191" w:rsidP="00BF3191">
            <w:pPr>
              <w:autoSpaceDE w:val="0"/>
              <w:autoSpaceDN w:val="0"/>
              <w:adjustRightInd w:val="0"/>
              <w:spacing w:after="0" w:line="240" w:lineRule="auto"/>
              <w:rPr>
                <w:rFonts w:ascii="Times New Roman" w:hAnsi="Times New Roman" w:cs="Times New Roman"/>
                <w:sz w:val="24"/>
                <w:szCs w:val="24"/>
              </w:rPr>
            </w:pPr>
          </w:p>
        </w:tc>
        <w:tc>
          <w:tcPr>
            <w:tcW w:w="1230" w:type="dxa"/>
            <w:vMerge/>
            <w:tcBorders>
              <w:top w:val="single" w:sz="4" w:space="0" w:color="auto"/>
              <w:left w:val="single" w:sz="4" w:space="0" w:color="auto"/>
              <w:bottom w:val="single" w:sz="4" w:space="0" w:color="auto"/>
              <w:right w:val="single" w:sz="4" w:space="0" w:color="auto"/>
            </w:tcBorders>
            <w:shd w:val="clear" w:color="auto" w:fill="E0E0E0"/>
          </w:tcPr>
          <w:p w:rsidR="00BF3191" w:rsidRPr="008E55AB" w:rsidRDefault="00BF3191" w:rsidP="00BF3191">
            <w:pPr>
              <w:autoSpaceDE w:val="0"/>
              <w:autoSpaceDN w:val="0"/>
              <w:adjustRightInd w:val="0"/>
              <w:spacing w:after="0" w:line="240" w:lineRule="auto"/>
              <w:rPr>
                <w:rFonts w:ascii="Times New Roman" w:hAnsi="Times New Roman" w:cs="Times New Roman"/>
                <w:sz w:val="24"/>
                <w:szCs w:val="24"/>
              </w:rPr>
            </w:pPr>
          </w:p>
        </w:tc>
        <w:tc>
          <w:tcPr>
            <w:tcW w:w="3875" w:type="dxa"/>
            <w:gridSpan w:val="2"/>
            <w:tcBorders>
              <w:top w:val="single" w:sz="4" w:space="0" w:color="auto"/>
              <w:left w:val="single" w:sz="4" w:space="0" w:color="auto"/>
              <w:bottom w:val="single" w:sz="4" w:space="0" w:color="auto"/>
              <w:right w:val="single" w:sz="4" w:space="0" w:color="auto"/>
            </w:tcBorders>
            <w:shd w:val="clear" w:color="auto" w:fill="E0E0E0"/>
          </w:tcPr>
          <w:p w:rsidR="00BF3191" w:rsidRPr="008E55AB" w:rsidRDefault="00BF3191" w:rsidP="00BF3191">
            <w:pPr>
              <w:autoSpaceDE w:val="0"/>
              <w:autoSpaceDN w:val="0"/>
              <w:adjustRightInd w:val="0"/>
              <w:spacing w:after="0" w:line="320" w:lineRule="atLeast"/>
              <w:ind w:left="60" w:right="60"/>
              <w:rPr>
                <w:rFonts w:ascii="Times New Roman" w:hAnsi="Times New Roman" w:cs="Times New Roman"/>
                <w:color w:val="264A60"/>
                <w:sz w:val="18"/>
                <w:szCs w:val="18"/>
              </w:rPr>
            </w:pPr>
            <w:proofErr w:type="spellStart"/>
            <w:r w:rsidRPr="008E55AB">
              <w:rPr>
                <w:rFonts w:ascii="Times New Roman" w:hAnsi="Times New Roman" w:cs="Times New Roman"/>
                <w:color w:val="264A60"/>
                <w:sz w:val="18"/>
                <w:szCs w:val="18"/>
              </w:rPr>
              <w:t>Range</w:t>
            </w:r>
            <w:proofErr w:type="spellEnd"/>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BF3191" w:rsidRPr="008E55AB" w:rsidRDefault="00BF3191" w:rsidP="00BF319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E55AB">
              <w:rPr>
                <w:rFonts w:ascii="Times New Roman" w:hAnsi="Times New Roman" w:cs="Times New Roman"/>
                <w:color w:val="010205"/>
                <w:sz w:val="18"/>
                <w:szCs w:val="18"/>
              </w:rPr>
              <w:t>24,5</w:t>
            </w:r>
          </w:p>
        </w:tc>
        <w:tc>
          <w:tcPr>
            <w:tcW w:w="1076" w:type="dxa"/>
            <w:tcBorders>
              <w:top w:val="single" w:sz="4" w:space="0" w:color="auto"/>
              <w:left w:val="single" w:sz="4" w:space="0" w:color="auto"/>
              <w:bottom w:val="single" w:sz="4" w:space="0" w:color="auto"/>
              <w:right w:val="single" w:sz="4" w:space="0" w:color="auto"/>
            </w:tcBorders>
            <w:shd w:val="clear" w:color="auto" w:fill="FFFFFF"/>
            <w:vAlign w:val="center"/>
          </w:tcPr>
          <w:p w:rsidR="00BF3191" w:rsidRPr="008E55AB" w:rsidRDefault="00BF3191" w:rsidP="00BF3191">
            <w:pPr>
              <w:autoSpaceDE w:val="0"/>
              <w:autoSpaceDN w:val="0"/>
              <w:adjustRightInd w:val="0"/>
              <w:spacing w:after="0" w:line="240" w:lineRule="auto"/>
              <w:rPr>
                <w:rFonts w:ascii="Times New Roman" w:hAnsi="Times New Roman" w:cs="Times New Roman"/>
                <w:sz w:val="24"/>
                <w:szCs w:val="24"/>
              </w:rPr>
            </w:pPr>
          </w:p>
        </w:tc>
      </w:tr>
      <w:tr w:rsidR="00BF3191" w:rsidRPr="00BF3191" w:rsidTr="00793C2E">
        <w:trPr>
          <w:cantSplit/>
          <w:jc w:val="center"/>
        </w:trPr>
        <w:tc>
          <w:tcPr>
            <w:tcW w:w="736" w:type="dxa"/>
            <w:vMerge/>
            <w:tcBorders>
              <w:top w:val="single" w:sz="4" w:space="0" w:color="auto"/>
              <w:left w:val="single" w:sz="4" w:space="0" w:color="auto"/>
              <w:bottom w:val="single" w:sz="4" w:space="0" w:color="auto"/>
              <w:right w:val="single" w:sz="4" w:space="0" w:color="auto"/>
            </w:tcBorders>
            <w:shd w:val="clear" w:color="auto" w:fill="E0E0E0"/>
          </w:tcPr>
          <w:p w:rsidR="00BF3191" w:rsidRPr="008E55AB" w:rsidRDefault="00BF3191" w:rsidP="00BF3191">
            <w:pPr>
              <w:autoSpaceDE w:val="0"/>
              <w:autoSpaceDN w:val="0"/>
              <w:adjustRightInd w:val="0"/>
              <w:spacing w:after="0" w:line="240" w:lineRule="auto"/>
              <w:rPr>
                <w:rFonts w:ascii="Times New Roman" w:hAnsi="Times New Roman" w:cs="Times New Roman"/>
                <w:sz w:val="24"/>
                <w:szCs w:val="24"/>
              </w:rPr>
            </w:pPr>
          </w:p>
        </w:tc>
        <w:tc>
          <w:tcPr>
            <w:tcW w:w="1230" w:type="dxa"/>
            <w:vMerge/>
            <w:tcBorders>
              <w:top w:val="single" w:sz="4" w:space="0" w:color="auto"/>
              <w:left w:val="single" w:sz="4" w:space="0" w:color="auto"/>
              <w:bottom w:val="single" w:sz="4" w:space="0" w:color="auto"/>
              <w:right w:val="single" w:sz="4" w:space="0" w:color="auto"/>
            </w:tcBorders>
            <w:shd w:val="clear" w:color="auto" w:fill="E0E0E0"/>
          </w:tcPr>
          <w:p w:rsidR="00BF3191" w:rsidRPr="008E55AB" w:rsidRDefault="00BF3191" w:rsidP="00BF3191">
            <w:pPr>
              <w:autoSpaceDE w:val="0"/>
              <w:autoSpaceDN w:val="0"/>
              <w:adjustRightInd w:val="0"/>
              <w:spacing w:after="0" w:line="240" w:lineRule="auto"/>
              <w:rPr>
                <w:rFonts w:ascii="Times New Roman" w:hAnsi="Times New Roman" w:cs="Times New Roman"/>
                <w:sz w:val="24"/>
                <w:szCs w:val="24"/>
              </w:rPr>
            </w:pPr>
          </w:p>
        </w:tc>
        <w:tc>
          <w:tcPr>
            <w:tcW w:w="3875" w:type="dxa"/>
            <w:gridSpan w:val="2"/>
            <w:tcBorders>
              <w:top w:val="single" w:sz="4" w:space="0" w:color="auto"/>
              <w:left w:val="single" w:sz="4" w:space="0" w:color="auto"/>
              <w:bottom w:val="single" w:sz="4" w:space="0" w:color="auto"/>
              <w:right w:val="single" w:sz="4" w:space="0" w:color="auto"/>
            </w:tcBorders>
            <w:shd w:val="clear" w:color="auto" w:fill="E0E0E0"/>
          </w:tcPr>
          <w:p w:rsidR="00BF3191" w:rsidRPr="008E55AB" w:rsidRDefault="00BF3191" w:rsidP="00BF3191">
            <w:pPr>
              <w:autoSpaceDE w:val="0"/>
              <w:autoSpaceDN w:val="0"/>
              <w:adjustRightInd w:val="0"/>
              <w:spacing w:after="0" w:line="320" w:lineRule="atLeast"/>
              <w:ind w:left="60" w:right="60"/>
              <w:rPr>
                <w:rFonts w:ascii="Times New Roman" w:hAnsi="Times New Roman" w:cs="Times New Roman"/>
                <w:color w:val="264A60"/>
                <w:sz w:val="18"/>
                <w:szCs w:val="18"/>
              </w:rPr>
            </w:pPr>
            <w:proofErr w:type="spellStart"/>
            <w:r w:rsidRPr="008E55AB">
              <w:rPr>
                <w:rFonts w:ascii="Times New Roman" w:hAnsi="Times New Roman" w:cs="Times New Roman"/>
                <w:color w:val="264A60"/>
                <w:sz w:val="18"/>
                <w:szCs w:val="18"/>
              </w:rPr>
              <w:t>Interquartile</w:t>
            </w:r>
            <w:proofErr w:type="spellEnd"/>
            <w:r w:rsidRPr="008E55AB">
              <w:rPr>
                <w:rFonts w:ascii="Times New Roman" w:hAnsi="Times New Roman" w:cs="Times New Roman"/>
                <w:color w:val="264A60"/>
                <w:sz w:val="18"/>
                <w:szCs w:val="18"/>
              </w:rPr>
              <w:t xml:space="preserve"> </w:t>
            </w:r>
            <w:proofErr w:type="spellStart"/>
            <w:r w:rsidRPr="008E55AB">
              <w:rPr>
                <w:rFonts w:ascii="Times New Roman" w:hAnsi="Times New Roman" w:cs="Times New Roman"/>
                <w:color w:val="264A60"/>
                <w:sz w:val="18"/>
                <w:szCs w:val="18"/>
              </w:rPr>
              <w:t>Range</w:t>
            </w:r>
            <w:proofErr w:type="spellEnd"/>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BF3191" w:rsidRPr="008E55AB" w:rsidRDefault="00BF3191" w:rsidP="00BF319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E55AB">
              <w:rPr>
                <w:rFonts w:ascii="Times New Roman" w:hAnsi="Times New Roman" w:cs="Times New Roman"/>
                <w:color w:val="010205"/>
                <w:sz w:val="18"/>
                <w:szCs w:val="18"/>
              </w:rPr>
              <w:t>4,6</w:t>
            </w:r>
          </w:p>
        </w:tc>
        <w:tc>
          <w:tcPr>
            <w:tcW w:w="1076" w:type="dxa"/>
            <w:tcBorders>
              <w:top w:val="single" w:sz="4" w:space="0" w:color="auto"/>
              <w:left w:val="single" w:sz="4" w:space="0" w:color="auto"/>
              <w:bottom w:val="single" w:sz="4" w:space="0" w:color="auto"/>
              <w:right w:val="single" w:sz="4" w:space="0" w:color="auto"/>
            </w:tcBorders>
            <w:shd w:val="clear" w:color="auto" w:fill="FFFFFF"/>
            <w:vAlign w:val="center"/>
          </w:tcPr>
          <w:p w:rsidR="00BF3191" w:rsidRPr="008E55AB" w:rsidRDefault="00BF3191" w:rsidP="00BF3191">
            <w:pPr>
              <w:autoSpaceDE w:val="0"/>
              <w:autoSpaceDN w:val="0"/>
              <w:adjustRightInd w:val="0"/>
              <w:spacing w:after="0" w:line="240" w:lineRule="auto"/>
              <w:rPr>
                <w:rFonts w:ascii="Times New Roman" w:hAnsi="Times New Roman" w:cs="Times New Roman"/>
                <w:sz w:val="24"/>
                <w:szCs w:val="24"/>
              </w:rPr>
            </w:pPr>
          </w:p>
        </w:tc>
      </w:tr>
      <w:tr w:rsidR="00BF3191" w:rsidRPr="00BF3191" w:rsidTr="00793C2E">
        <w:trPr>
          <w:cantSplit/>
          <w:jc w:val="center"/>
        </w:trPr>
        <w:tc>
          <w:tcPr>
            <w:tcW w:w="736" w:type="dxa"/>
            <w:vMerge/>
            <w:tcBorders>
              <w:top w:val="single" w:sz="4" w:space="0" w:color="auto"/>
              <w:left w:val="single" w:sz="4" w:space="0" w:color="auto"/>
              <w:bottom w:val="single" w:sz="4" w:space="0" w:color="auto"/>
              <w:right w:val="single" w:sz="4" w:space="0" w:color="auto"/>
            </w:tcBorders>
            <w:shd w:val="clear" w:color="auto" w:fill="E0E0E0"/>
          </w:tcPr>
          <w:p w:rsidR="00BF3191" w:rsidRPr="008E55AB" w:rsidRDefault="00BF3191" w:rsidP="00BF3191">
            <w:pPr>
              <w:autoSpaceDE w:val="0"/>
              <w:autoSpaceDN w:val="0"/>
              <w:adjustRightInd w:val="0"/>
              <w:spacing w:after="0" w:line="240" w:lineRule="auto"/>
              <w:rPr>
                <w:rFonts w:ascii="Times New Roman" w:hAnsi="Times New Roman" w:cs="Times New Roman"/>
                <w:sz w:val="24"/>
                <w:szCs w:val="24"/>
              </w:rPr>
            </w:pPr>
          </w:p>
        </w:tc>
        <w:tc>
          <w:tcPr>
            <w:tcW w:w="1230" w:type="dxa"/>
            <w:vMerge/>
            <w:tcBorders>
              <w:top w:val="single" w:sz="4" w:space="0" w:color="auto"/>
              <w:left w:val="single" w:sz="4" w:space="0" w:color="auto"/>
              <w:bottom w:val="single" w:sz="4" w:space="0" w:color="auto"/>
              <w:right w:val="single" w:sz="4" w:space="0" w:color="auto"/>
            </w:tcBorders>
            <w:shd w:val="clear" w:color="auto" w:fill="E0E0E0"/>
          </w:tcPr>
          <w:p w:rsidR="00BF3191" w:rsidRPr="008E55AB" w:rsidRDefault="00BF3191" w:rsidP="00BF3191">
            <w:pPr>
              <w:autoSpaceDE w:val="0"/>
              <w:autoSpaceDN w:val="0"/>
              <w:adjustRightInd w:val="0"/>
              <w:spacing w:after="0" w:line="240" w:lineRule="auto"/>
              <w:rPr>
                <w:rFonts w:ascii="Times New Roman" w:hAnsi="Times New Roman" w:cs="Times New Roman"/>
                <w:sz w:val="24"/>
                <w:szCs w:val="24"/>
              </w:rPr>
            </w:pPr>
          </w:p>
        </w:tc>
        <w:tc>
          <w:tcPr>
            <w:tcW w:w="3875" w:type="dxa"/>
            <w:gridSpan w:val="2"/>
            <w:tcBorders>
              <w:top w:val="single" w:sz="4" w:space="0" w:color="auto"/>
              <w:left w:val="single" w:sz="4" w:space="0" w:color="auto"/>
              <w:bottom w:val="single" w:sz="4" w:space="0" w:color="auto"/>
              <w:right w:val="single" w:sz="4" w:space="0" w:color="auto"/>
            </w:tcBorders>
            <w:shd w:val="clear" w:color="auto" w:fill="E0E0E0"/>
          </w:tcPr>
          <w:p w:rsidR="00BF3191" w:rsidRPr="008E55AB" w:rsidRDefault="00BF3191" w:rsidP="00BF3191">
            <w:pPr>
              <w:autoSpaceDE w:val="0"/>
              <w:autoSpaceDN w:val="0"/>
              <w:adjustRightInd w:val="0"/>
              <w:spacing w:after="0" w:line="320" w:lineRule="atLeast"/>
              <w:ind w:left="60" w:right="60"/>
              <w:rPr>
                <w:rFonts w:ascii="Times New Roman" w:hAnsi="Times New Roman" w:cs="Times New Roman"/>
                <w:color w:val="264A60"/>
                <w:sz w:val="18"/>
                <w:szCs w:val="18"/>
              </w:rPr>
            </w:pPr>
            <w:proofErr w:type="spellStart"/>
            <w:r w:rsidRPr="008E55AB">
              <w:rPr>
                <w:rFonts w:ascii="Times New Roman" w:hAnsi="Times New Roman" w:cs="Times New Roman"/>
                <w:color w:val="264A60"/>
                <w:sz w:val="18"/>
                <w:szCs w:val="18"/>
              </w:rPr>
              <w:t>Skewness</w:t>
            </w:r>
            <w:proofErr w:type="spellEnd"/>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BF3191" w:rsidRPr="008E55AB" w:rsidRDefault="00BF3191" w:rsidP="00BF319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E55AB">
              <w:rPr>
                <w:rFonts w:ascii="Times New Roman" w:hAnsi="Times New Roman" w:cs="Times New Roman"/>
                <w:color w:val="010205"/>
                <w:sz w:val="18"/>
                <w:szCs w:val="18"/>
              </w:rPr>
              <w:t>1,581</w:t>
            </w:r>
          </w:p>
        </w:tc>
        <w:tc>
          <w:tcPr>
            <w:tcW w:w="1076" w:type="dxa"/>
            <w:tcBorders>
              <w:top w:val="single" w:sz="4" w:space="0" w:color="auto"/>
              <w:left w:val="single" w:sz="4" w:space="0" w:color="auto"/>
              <w:bottom w:val="single" w:sz="4" w:space="0" w:color="auto"/>
              <w:right w:val="single" w:sz="4" w:space="0" w:color="auto"/>
            </w:tcBorders>
            <w:shd w:val="clear" w:color="auto" w:fill="FFFFFF"/>
          </w:tcPr>
          <w:p w:rsidR="00BF3191" w:rsidRPr="008E55AB" w:rsidRDefault="00BF3191" w:rsidP="00BF319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E55AB">
              <w:rPr>
                <w:rFonts w:ascii="Times New Roman" w:hAnsi="Times New Roman" w:cs="Times New Roman"/>
                <w:color w:val="010205"/>
                <w:sz w:val="18"/>
                <w:szCs w:val="18"/>
                <w:lang w:val="en-US"/>
              </w:rPr>
              <w:t>0</w:t>
            </w:r>
            <w:r w:rsidRPr="008E55AB">
              <w:rPr>
                <w:rFonts w:ascii="Times New Roman" w:hAnsi="Times New Roman" w:cs="Times New Roman"/>
                <w:color w:val="010205"/>
                <w:sz w:val="18"/>
                <w:szCs w:val="18"/>
              </w:rPr>
              <w:t>,281</w:t>
            </w:r>
          </w:p>
        </w:tc>
      </w:tr>
      <w:tr w:rsidR="00BF3191" w:rsidRPr="00BF3191" w:rsidTr="00793C2E">
        <w:trPr>
          <w:cantSplit/>
          <w:jc w:val="center"/>
        </w:trPr>
        <w:tc>
          <w:tcPr>
            <w:tcW w:w="736" w:type="dxa"/>
            <w:vMerge/>
            <w:tcBorders>
              <w:top w:val="single" w:sz="4" w:space="0" w:color="auto"/>
              <w:left w:val="single" w:sz="4" w:space="0" w:color="auto"/>
              <w:bottom w:val="single" w:sz="4" w:space="0" w:color="auto"/>
              <w:right w:val="single" w:sz="4" w:space="0" w:color="auto"/>
            </w:tcBorders>
            <w:shd w:val="clear" w:color="auto" w:fill="E0E0E0"/>
          </w:tcPr>
          <w:p w:rsidR="00BF3191" w:rsidRPr="008E55AB" w:rsidRDefault="00BF3191" w:rsidP="00BF3191">
            <w:pPr>
              <w:autoSpaceDE w:val="0"/>
              <w:autoSpaceDN w:val="0"/>
              <w:adjustRightInd w:val="0"/>
              <w:spacing w:after="0" w:line="240" w:lineRule="auto"/>
              <w:rPr>
                <w:rFonts w:ascii="Times New Roman" w:hAnsi="Times New Roman" w:cs="Times New Roman"/>
                <w:color w:val="010205"/>
                <w:sz w:val="18"/>
                <w:szCs w:val="18"/>
              </w:rPr>
            </w:pPr>
          </w:p>
        </w:tc>
        <w:tc>
          <w:tcPr>
            <w:tcW w:w="1230" w:type="dxa"/>
            <w:vMerge/>
            <w:tcBorders>
              <w:top w:val="single" w:sz="4" w:space="0" w:color="auto"/>
              <w:left w:val="single" w:sz="4" w:space="0" w:color="auto"/>
              <w:bottom w:val="single" w:sz="4" w:space="0" w:color="auto"/>
              <w:right w:val="single" w:sz="4" w:space="0" w:color="auto"/>
            </w:tcBorders>
            <w:shd w:val="clear" w:color="auto" w:fill="E0E0E0"/>
          </w:tcPr>
          <w:p w:rsidR="00BF3191" w:rsidRPr="008E55AB" w:rsidRDefault="00BF3191" w:rsidP="00BF3191">
            <w:pPr>
              <w:autoSpaceDE w:val="0"/>
              <w:autoSpaceDN w:val="0"/>
              <w:adjustRightInd w:val="0"/>
              <w:spacing w:after="0" w:line="240" w:lineRule="auto"/>
              <w:rPr>
                <w:rFonts w:ascii="Times New Roman" w:hAnsi="Times New Roman" w:cs="Times New Roman"/>
                <w:color w:val="010205"/>
                <w:sz w:val="18"/>
                <w:szCs w:val="18"/>
              </w:rPr>
            </w:pPr>
          </w:p>
        </w:tc>
        <w:tc>
          <w:tcPr>
            <w:tcW w:w="3875" w:type="dxa"/>
            <w:gridSpan w:val="2"/>
            <w:tcBorders>
              <w:top w:val="single" w:sz="4" w:space="0" w:color="auto"/>
              <w:left w:val="single" w:sz="4" w:space="0" w:color="auto"/>
              <w:bottom w:val="single" w:sz="4" w:space="0" w:color="auto"/>
              <w:right w:val="single" w:sz="4" w:space="0" w:color="auto"/>
            </w:tcBorders>
            <w:shd w:val="clear" w:color="auto" w:fill="E0E0E0"/>
          </w:tcPr>
          <w:p w:rsidR="00BF3191" w:rsidRPr="008E55AB" w:rsidRDefault="00BF3191" w:rsidP="00BF3191">
            <w:pPr>
              <w:autoSpaceDE w:val="0"/>
              <w:autoSpaceDN w:val="0"/>
              <w:adjustRightInd w:val="0"/>
              <w:spacing w:after="0" w:line="320" w:lineRule="atLeast"/>
              <w:ind w:left="60" w:right="60"/>
              <w:rPr>
                <w:rFonts w:ascii="Times New Roman" w:hAnsi="Times New Roman" w:cs="Times New Roman"/>
                <w:color w:val="264A60"/>
                <w:sz w:val="18"/>
                <w:szCs w:val="18"/>
              </w:rPr>
            </w:pPr>
            <w:proofErr w:type="spellStart"/>
            <w:r w:rsidRPr="008E55AB">
              <w:rPr>
                <w:rFonts w:ascii="Times New Roman" w:hAnsi="Times New Roman" w:cs="Times New Roman"/>
                <w:color w:val="264A60"/>
                <w:sz w:val="18"/>
                <w:szCs w:val="18"/>
              </w:rPr>
              <w:t>Kurtosis</w:t>
            </w:r>
            <w:proofErr w:type="spellEnd"/>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BF3191" w:rsidRPr="008E55AB" w:rsidRDefault="00BF3191" w:rsidP="00BF319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E55AB">
              <w:rPr>
                <w:rFonts w:ascii="Times New Roman" w:hAnsi="Times New Roman" w:cs="Times New Roman"/>
                <w:color w:val="010205"/>
                <w:sz w:val="18"/>
                <w:szCs w:val="18"/>
              </w:rPr>
              <w:t>3,864</w:t>
            </w:r>
          </w:p>
        </w:tc>
        <w:tc>
          <w:tcPr>
            <w:tcW w:w="1076" w:type="dxa"/>
            <w:tcBorders>
              <w:top w:val="single" w:sz="4" w:space="0" w:color="auto"/>
              <w:left w:val="single" w:sz="4" w:space="0" w:color="auto"/>
              <w:bottom w:val="single" w:sz="4" w:space="0" w:color="auto"/>
              <w:right w:val="single" w:sz="4" w:space="0" w:color="auto"/>
            </w:tcBorders>
            <w:shd w:val="clear" w:color="auto" w:fill="FFFFFF"/>
          </w:tcPr>
          <w:p w:rsidR="00BF3191" w:rsidRPr="008E55AB" w:rsidRDefault="00BF3191" w:rsidP="00BF319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E55AB">
              <w:rPr>
                <w:rFonts w:ascii="Times New Roman" w:hAnsi="Times New Roman" w:cs="Times New Roman"/>
                <w:color w:val="010205"/>
                <w:sz w:val="18"/>
                <w:szCs w:val="18"/>
                <w:lang w:val="en-US"/>
              </w:rPr>
              <w:t>0</w:t>
            </w:r>
            <w:r w:rsidRPr="008E55AB">
              <w:rPr>
                <w:rFonts w:ascii="Times New Roman" w:hAnsi="Times New Roman" w:cs="Times New Roman"/>
                <w:color w:val="010205"/>
                <w:sz w:val="18"/>
                <w:szCs w:val="18"/>
              </w:rPr>
              <w:t>,555</w:t>
            </w:r>
          </w:p>
        </w:tc>
      </w:tr>
    </w:tbl>
    <w:p w:rsidR="003E25CC" w:rsidRPr="003E25CC" w:rsidRDefault="003E25CC" w:rsidP="003E25CC">
      <w:pPr>
        <w:autoSpaceDE w:val="0"/>
        <w:autoSpaceDN w:val="0"/>
        <w:adjustRightInd w:val="0"/>
        <w:spacing w:after="0" w:line="240" w:lineRule="auto"/>
        <w:rPr>
          <w:rFonts w:ascii="Times New Roman" w:hAnsi="Times New Roman" w:cs="Times New Roman"/>
          <w:b/>
          <w:sz w:val="16"/>
          <w:szCs w:val="16"/>
        </w:rPr>
      </w:pPr>
      <w:r w:rsidRPr="008A4B7B">
        <w:rPr>
          <w:rFonts w:ascii="Times New Roman" w:eastAsia="Times New Roman" w:hAnsi="Times New Roman" w:cs="Times New Roman"/>
          <w:b/>
          <w:sz w:val="16"/>
          <w:szCs w:val="16"/>
          <w:lang w:eastAsia="el-GR"/>
        </w:rPr>
        <w:t xml:space="preserve">Πίνακας </w:t>
      </w:r>
      <w:r w:rsidRPr="003E25CC">
        <w:rPr>
          <w:rFonts w:ascii="Times New Roman" w:eastAsia="Times New Roman" w:hAnsi="Times New Roman" w:cs="Times New Roman"/>
          <w:b/>
          <w:sz w:val="16"/>
          <w:szCs w:val="16"/>
          <w:lang w:eastAsia="el-GR"/>
        </w:rPr>
        <w:t>7</w:t>
      </w:r>
      <w:r w:rsidRPr="008A4B7B">
        <w:rPr>
          <w:rFonts w:ascii="Times New Roman" w:eastAsia="Times New Roman" w:hAnsi="Times New Roman" w:cs="Times New Roman"/>
          <w:b/>
          <w:sz w:val="16"/>
          <w:szCs w:val="16"/>
          <w:lang w:eastAsia="el-GR"/>
        </w:rPr>
        <w:t xml:space="preserve">- </w:t>
      </w:r>
      <w:r w:rsidRPr="003E25CC">
        <w:rPr>
          <w:rFonts w:ascii="Times New Roman" w:eastAsia="Times New Roman" w:hAnsi="Times New Roman" w:cs="Times New Roman"/>
          <w:b/>
          <w:sz w:val="16"/>
          <w:szCs w:val="16"/>
          <w:lang w:eastAsia="el-GR"/>
        </w:rPr>
        <w:t xml:space="preserve"> </w:t>
      </w:r>
      <w:r>
        <w:rPr>
          <w:rFonts w:ascii="Times New Roman" w:eastAsia="Times New Roman" w:hAnsi="Times New Roman" w:cs="Times New Roman"/>
          <w:b/>
          <w:sz w:val="16"/>
          <w:szCs w:val="16"/>
          <w:lang w:eastAsia="el-GR"/>
        </w:rPr>
        <w:t xml:space="preserve">παρουσίαση περιγραφικής στατιστικής μεταξύ των δύο κατηγοριών </w:t>
      </w:r>
      <w:r>
        <w:rPr>
          <w:rFonts w:ascii="Times New Roman" w:eastAsia="Times New Roman" w:hAnsi="Times New Roman" w:cs="Times New Roman"/>
          <w:b/>
          <w:sz w:val="16"/>
          <w:szCs w:val="16"/>
          <w:lang w:val="en-US" w:eastAsia="el-GR"/>
        </w:rPr>
        <w:t>PIRDAS</w:t>
      </w:r>
      <w:r w:rsidRPr="003E25CC">
        <w:rPr>
          <w:rFonts w:ascii="Times New Roman" w:eastAsia="Times New Roman" w:hAnsi="Times New Roman" w:cs="Times New Roman"/>
          <w:b/>
          <w:sz w:val="16"/>
          <w:szCs w:val="16"/>
          <w:lang w:eastAsia="el-GR"/>
        </w:rPr>
        <w:t xml:space="preserve"> </w:t>
      </w:r>
      <w:r>
        <w:rPr>
          <w:rFonts w:ascii="Times New Roman" w:eastAsia="Times New Roman" w:hAnsi="Times New Roman" w:cs="Times New Roman"/>
          <w:b/>
          <w:sz w:val="16"/>
          <w:szCs w:val="16"/>
          <w:lang w:eastAsia="el-GR"/>
        </w:rPr>
        <w:t xml:space="preserve">με βάση </w:t>
      </w:r>
      <w:r>
        <w:rPr>
          <w:rFonts w:ascii="Times New Roman" w:eastAsia="Times New Roman" w:hAnsi="Times New Roman" w:cs="Times New Roman"/>
          <w:b/>
          <w:sz w:val="16"/>
          <w:szCs w:val="16"/>
          <w:lang w:val="en-US" w:eastAsia="el-GR"/>
        </w:rPr>
        <w:t>PSA</w:t>
      </w:r>
    </w:p>
    <w:p w:rsidR="00BF3191" w:rsidRPr="00BF3191" w:rsidRDefault="00BF3191" w:rsidP="00BF3191">
      <w:pPr>
        <w:autoSpaceDE w:val="0"/>
        <w:autoSpaceDN w:val="0"/>
        <w:adjustRightInd w:val="0"/>
        <w:spacing w:after="0" w:line="400" w:lineRule="atLeast"/>
        <w:rPr>
          <w:rFonts w:ascii="Times New Roman" w:hAnsi="Times New Roman" w:cs="Times New Roman"/>
          <w:sz w:val="24"/>
          <w:szCs w:val="24"/>
        </w:rPr>
      </w:pPr>
    </w:p>
    <w:p w:rsidR="00DC6AF4" w:rsidRPr="00DC6AF4" w:rsidRDefault="00636ED0" w:rsidP="00DC6AF4">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noProof/>
          <w:sz w:val="24"/>
          <w:szCs w:val="24"/>
          <w:lang w:eastAsia="el-GR"/>
        </w:rPr>
        <w:lastRenderedPageBreak/>
        <w:drawing>
          <wp:inline distT="0" distB="0" distL="0" distR="0">
            <wp:extent cx="5271770" cy="6464300"/>
            <wp:effectExtent l="19050" t="0" r="5080" b="0"/>
            <wp:docPr id="29"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srcRect/>
                    <a:stretch>
                      <a:fillRect/>
                    </a:stretch>
                  </pic:blipFill>
                  <pic:spPr bwMode="auto">
                    <a:xfrm>
                      <a:off x="0" y="0"/>
                      <a:ext cx="5271770" cy="6464300"/>
                    </a:xfrm>
                    <a:prstGeom prst="rect">
                      <a:avLst/>
                    </a:prstGeom>
                    <a:noFill/>
                    <a:ln w="9525">
                      <a:noFill/>
                      <a:miter lim="800000"/>
                      <a:headEnd/>
                      <a:tailEnd/>
                    </a:ln>
                  </pic:spPr>
                </pic:pic>
              </a:graphicData>
            </a:graphic>
          </wp:inline>
        </w:drawing>
      </w:r>
    </w:p>
    <w:p w:rsidR="00DC6AF4" w:rsidRPr="003E25CC" w:rsidRDefault="00793C2E" w:rsidP="003E25CC">
      <w:pPr>
        <w:autoSpaceDE w:val="0"/>
        <w:autoSpaceDN w:val="0"/>
        <w:adjustRightInd w:val="0"/>
        <w:spacing w:line="240" w:lineRule="auto"/>
        <w:rPr>
          <w:szCs w:val="16"/>
        </w:rPr>
      </w:pPr>
      <w:r>
        <w:rPr>
          <w:rFonts w:ascii="Times New Roman" w:hAnsi="Times New Roman" w:cs="Times New Roman"/>
          <w:b/>
          <w:sz w:val="16"/>
          <w:szCs w:val="16"/>
        </w:rPr>
        <w:t>Γρά</w:t>
      </w:r>
      <w:r w:rsidR="007F1EB4">
        <w:rPr>
          <w:rFonts w:ascii="Times New Roman" w:hAnsi="Times New Roman" w:cs="Times New Roman"/>
          <w:b/>
          <w:sz w:val="16"/>
          <w:szCs w:val="16"/>
        </w:rPr>
        <w:t>φημα 6</w:t>
      </w:r>
      <w:r w:rsidR="003E25CC" w:rsidRPr="003E25CC">
        <w:rPr>
          <w:rFonts w:ascii="Times New Roman" w:hAnsi="Times New Roman" w:cs="Times New Roman"/>
          <w:b/>
          <w:sz w:val="16"/>
          <w:szCs w:val="16"/>
        </w:rPr>
        <w:t xml:space="preserve">.1  -Ιστόγραμμα για τη </w:t>
      </w:r>
      <w:r w:rsidR="003E25CC" w:rsidRPr="003E25CC">
        <w:rPr>
          <w:rFonts w:ascii="Times New Roman" w:hAnsi="Times New Roman" w:cs="Times New Roman"/>
          <w:b/>
          <w:sz w:val="16"/>
          <w:szCs w:val="16"/>
          <w:lang w:val="en-US"/>
        </w:rPr>
        <w:t>high</w:t>
      </w:r>
      <w:r w:rsidR="003E25CC" w:rsidRPr="003E25CC">
        <w:rPr>
          <w:rFonts w:ascii="Times New Roman" w:hAnsi="Times New Roman" w:cs="Times New Roman"/>
          <w:b/>
          <w:sz w:val="16"/>
          <w:szCs w:val="16"/>
        </w:rPr>
        <w:t xml:space="preserve"> </w:t>
      </w:r>
      <w:r w:rsidR="003E25CC" w:rsidRPr="003E25CC">
        <w:rPr>
          <w:rFonts w:ascii="Times New Roman" w:hAnsi="Times New Roman" w:cs="Times New Roman"/>
          <w:b/>
          <w:sz w:val="16"/>
          <w:szCs w:val="16"/>
          <w:lang w:val="en-US"/>
        </w:rPr>
        <w:t>risk</w:t>
      </w:r>
      <w:r w:rsidR="003E25CC" w:rsidRPr="003E25CC">
        <w:rPr>
          <w:rFonts w:ascii="Times New Roman" w:hAnsi="Times New Roman" w:cs="Times New Roman"/>
          <w:b/>
          <w:sz w:val="16"/>
          <w:szCs w:val="16"/>
        </w:rPr>
        <w:t xml:space="preserve"> κατηγορία,    </w:t>
      </w:r>
      <w:r w:rsidR="007F1EB4">
        <w:rPr>
          <w:rFonts w:ascii="Times New Roman" w:hAnsi="Times New Roman" w:cs="Times New Roman"/>
          <w:b/>
          <w:sz w:val="16"/>
          <w:szCs w:val="16"/>
        </w:rPr>
        <w:t xml:space="preserve">   Γράφημα 6</w:t>
      </w:r>
      <w:r w:rsidR="003E25CC" w:rsidRPr="003E25CC">
        <w:rPr>
          <w:rFonts w:ascii="Times New Roman" w:hAnsi="Times New Roman" w:cs="Times New Roman"/>
          <w:b/>
          <w:sz w:val="16"/>
          <w:szCs w:val="16"/>
        </w:rPr>
        <w:t>.2  -</w:t>
      </w:r>
      <w:proofErr w:type="spellStart"/>
      <w:r w:rsidR="003E25CC" w:rsidRPr="003E25CC">
        <w:rPr>
          <w:rFonts w:ascii="Times New Roman" w:hAnsi="Times New Roman" w:cs="Times New Roman"/>
          <w:b/>
          <w:sz w:val="16"/>
          <w:szCs w:val="16"/>
        </w:rPr>
        <w:t>Θηκόγραμμα</w:t>
      </w:r>
      <w:proofErr w:type="spellEnd"/>
      <w:r w:rsidR="003E25CC" w:rsidRPr="003E25CC">
        <w:rPr>
          <w:rFonts w:ascii="Times New Roman" w:hAnsi="Times New Roman" w:cs="Times New Roman"/>
          <w:b/>
          <w:sz w:val="16"/>
          <w:szCs w:val="16"/>
        </w:rPr>
        <w:t xml:space="preserve"> για</w:t>
      </w:r>
      <w:r w:rsidR="003E25CC" w:rsidRPr="003E25CC">
        <w:rPr>
          <w:b/>
          <w:sz w:val="16"/>
          <w:szCs w:val="16"/>
        </w:rPr>
        <w:t xml:space="preserve"> κάθε κατηγορία </w:t>
      </w:r>
      <w:r w:rsidR="003E25CC" w:rsidRPr="003E25CC">
        <w:rPr>
          <w:b/>
          <w:sz w:val="16"/>
          <w:szCs w:val="16"/>
          <w:lang w:val="en-US"/>
        </w:rPr>
        <w:t>PIRADS</w:t>
      </w:r>
      <w:r w:rsidR="007F1EB4">
        <w:rPr>
          <w:b/>
          <w:sz w:val="16"/>
          <w:szCs w:val="16"/>
        </w:rPr>
        <w:t>,      Γράφημα 6</w:t>
      </w:r>
      <w:r w:rsidR="003E25CC" w:rsidRPr="003E25CC">
        <w:rPr>
          <w:b/>
          <w:sz w:val="16"/>
          <w:szCs w:val="16"/>
        </w:rPr>
        <w:t xml:space="preserve">.3  - Ιστόγραμμα για τη </w:t>
      </w:r>
      <w:r w:rsidR="003E25CC" w:rsidRPr="003E25CC">
        <w:rPr>
          <w:b/>
          <w:sz w:val="16"/>
          <w:szCs w:val="16"/>
          <w:lang w:val="en-US"/>
        </w:rPr>
        <w:t>low</w:t>
      </w:r>
      <w:r w:rsidR="003E25CC" w:rsidRPr="003E25CC">
        <w:rPr>
          <w:b/>
          <w:sz w:val="16"/>
          <w:szCs w:val="16"/>
        </w:rPr>
        <w:t xml:space="preserve"> </w:t>
      </w:r>
      <w:r w:rsidR="003E25CC" w:rsidRPr="003E25CC">
        <w:rPr>
          <w:b/>
          <w:sz w:val="16"/>
          <w:szCs w:val="16"/>
          <w:lang w:val="en-US"/>
        </w:rPr>
        <w:t>risk</w:t>
      </w:r>
      <w:r w:rsidR="003E25CC" w:rsidRPr="003E25CC">
        <w:rPr>
          <w:b/>
          <w:sz w:val="16"/>
          <w:szCs w:val="16"/>
        </w:rPr>
        <w:t xml:space="preserve"> κατηγορία</w:t>
      </w:r>
      <w:r w:rsidR="003E25CC">
        <w:rPr>
          <w:b/>
          <w:sz w:val="16"/>
          <w:szCs w:val="16"/>
        </w:rPr>
        <w:t xml:space="preserve">  (και τα τρία γραφήματα μελετώνται ως προς </w:t>
      </w:r>
      <w:r w:rsidR="003E25CC">
        <w:rPr>
          <w:b/>
          <w:sz w:val="16"/>
          <w:szCs w:val="16"/>
          <w:lang w:val="en-US"/>
        </w:rPr>
        <w:t>PSA</w:t>
      </w:r>
      <w:r w:rsidR="003E25CC" w:rsidRPr="003E25CC">
        <w:rPr>
          <w:b/>
          <w:sz w:val="16"/>
          <w:szCs w:val="16"/>
        </w:rPr>
        <w:t>)</w:t>
      </w:r>
    </w:p>
    <w:p w:rsidR="00C53C4B" w:rsidRPr="00D40CC1" w:rsidRDefault="00805963" w:rsidP="00805963">
      <w:pPr>
        <w:spacing w:after="0"/>
        <w:jc w:val="both"/>
        <w:rPr>
          <w:rFonts w:ascii="Times New Roman" w:hAnsi="Times New Roman" w:cs="Times New Roman"/>
          <w:i/>
          <w:color w:val="1F497D" w:themeColor="text2"/>
          <w:sz w:val="24"/>
          <w:szCs w:val="24"/>
        </w:rPr>
      </w:pPr>
      <w:r>
        <w:rPr>
          <w:rFonts w:ascii="Times New Roman" w:eastAsiaTheme="minorEastAsia" w:hAnsi="Times New Roman" w:cs="Times New Roman"/>
          <w:color w:val="1F497D" w:themeColor="text2"/>
          <w:sz w:val="24"/>
          <w:szCs w:val="24"/>
        </w:rPr>
        <w:t xml:space="preserve">      </w:t>
      </w:r>
      <w:r w:rsidR="00C53C4B">
        <w:rPr>
          <w:rFonts w:ascii="Times New Roman" w:eastAsiaTheme="minorEastAsia" w:hAnsi="Times New Roman" w:cs="Times New Roman"/>
          <w:color w:val="1F497D" w:themeColor="text2"/>
          <w:sz w:val="24"/>
          <w:szCs w:val="24"/>
        </w:rPr>
        <w:t xml:space="preserve">Παρατηρείται πως στο ιστόγραμμα του </w:t>
      </w:r>
      <w:r w:rsidR="007F1EB4">
        <w:rPr>
          <w:rFonts w:ascii="Times New Roman" w:eastAsiaTheme="minorEastAsia" w:hAnsi="Times New Roman" w:cs="Times New Roman"/>
          <w:i/>
          <w:color w:val="1F497D" w:themeColor="text2"/>
          <w:sz w:val="24"/>
          <w:szCs w:val="24"/>
        </w:rPr>
        <w:t>γραφήματος  6</w:t>
      </w:r>
      <w:r w:rsidR="00C53C4B" w:rsidRPr="00C53C4B">
        <w:rPr>
          <w:rFonts w:ascii="Times New Roman" w:eastAsiaTheme="minorEastAsia" w:hAnsi="Times New Roman" w:cs="Times New Roman"/>
          <w:i/>
          <w:color w:val="1F497D" w:themeColor="text2"/>
          <w:sz w:val="24"/>
          <w:szCs w:val="24"/>
        </w:rPr>
        <w:t>.1</w:t>
      </w:r>
      <w:r w:rsidR="00C53C4B">
        <w:rPr>
          <w:rFonts w:ascii="Times New Roman" w:eastAsiaTheme="minorEastAsia" w:hAnsi="Times New Roman" w:cs="Times New Roman"/>
          <w:color w:val="1F497D" w:themeColor="text2"/>
          <w:sz w:val="24"/>
          <w:szCs w:val="24"/>
        </w:rPr>
        <w:t xml:space="preserve"> υπάρχει θετική λοξότητα ενώ στο ιστόγραμμα του </w:t>
      </w:r>
      <w:r w:rsidR="007F1EB4">
        <w:rPr>
          <w:rFonts w:ascii="Times New Roman" w:eastAsiaTheme="minorEastAsia" w:hAnsi="Times New Roman" w:cs="Times New Roman"/>
          <w:i/>
          <w:color w:val="1F497D" w:themeColor="text2"/>
          <w:sz w:val="24"/>
          <w:szCs w:val="24"/>
        </w:rPr>
        <w:t>γραφήματος 6</w:t>
      </w:r>
      <w:r w:rsidR="00C53C4B" w:rsidRPr="00C53C4B">
        <w:rPr>
          <w:rFonts w:ascii="Times New Roman" w:eastAsiaTheme="minorEastAsia" w:hAnsi="Times New Roman" w:cs="Times New Roman"/>
          <w:i/>
          <w:color w:val="1F497D" w:themeColor="text2"/>
          <w:sz w:val="24"/>
          <w:szCs w:val="24"/>
        </w:rPr>
        <w:t>.3</w:t>
      </w:r>
      <w:r w:rsidR="00C53C4B">
        <w:rPr>
          <w:rFonts w:ascii="Times New Roman" w:eastAsiaTheme="minorEastAsia" w:hAnsi="Times New Roman" w:cs="Times New Roman"/>
          <w:color w:val="1F497D" w:themeColor="text2"/>
          <w:sz w:val="24"/>
          <w:szCs w:val="24"/>
        </w:rPr>
        <w:t xml:space="preserve"> φαίνεται σχετικά κανονική κατανομή. Γενικά υπάρχει μια θετική λοξότητα λόγω ακραίων τιμών </w:t>
      </w:r>
      <w:r w:rsidR="00C53C4B">
        <w:rPr>
          <w:rFonts w:ascii="Times New Roman" w:eastAsiaTheme="minorEastAsia" w:hAnsi="Times New Roman" w:cs="Times New Roman"/>
          <w:color w:val="1F497D" w:themeColor="text2"/>
          <w:sz w:val="24"/>
          <w:szCs w:val="24"/>
          <w:lang w:val="en-US"/>
        </w:rPr>
        <w:t>PSA</w:t>
      </w:r>
      <w:r w:rsidR="00C53C4B">
        <w:rPr>
          <w:rFonts w:ascii="Times New Roman" w:eastAsiaTheme="minorEastAsia" w:hAnsi="Times New Roman" w:cs="Times New Roman"/>
          <w:color w:val="1F497D" w:themeColor="text2"/>
          <w:sz w:val="24"/>
          <w:szCs w:val="24"/>
        </w:rPr>
        <w:t xml:space="preserve"> όπως παρατηρείται και στο</w:t>
      </w:r>
      <w:r w:rsidR="00C53C4B" w:rsidRPr="00C53C4B">
        <w:rPr>
          <w:rFonts w:ascii="Times New Roman" w:eastAsiaTheme="minorEastAsia" w:hAnsi="Times New Roman" w:cs="Times New Roman"/>
          <w:color w:val="1F497D" w:themeColor="text2"/>
          <w:sz w:val="24"/>
          <w:szCs w:val="24"/>
        </w:rPr>
        <w:t xml:space="preserve"> </w:t>
      </w:r>
      <w:r w:rsidR="00C53C4B">
        <w:rPr>
          <w:rFonts w:ascii="Times New Roman" w:eastAsiaTheme="minorEastAsia" w:hAnsi="Times New Roman" w:cs="Times New Roman"/>
          <w:color w:val="1F497D" w:themeColor="text2"/>
          <w:sz w:val="24"/>
          <w:szCs w:val="24"/>
          <w:lang w:val="en-US"/>
        </w:rPr>
        <w:t>boxplot</w:t>
      </w:r>
      <w:r w:rsidR="00C53C4B" w:rsidRPr="00C53C4B">
        <w:rPr>
          <w:rFonts w:ascii="Times New Roman" w:eastAsiaTheme="minorEastAsia" w:hAnsi="Times New Roman" w:cs="Times New Roman"/>
          <w:color w:val="1F497D" w:themeColor="text2"/>
          <w:sz w:val="24"/>
          <w:szCs w:val="24"/>
        </w:rPr>
        <w:t xml:space="preserve"> (</w:t>
      </w:r>
      <w:r w:rsidR="007F1EB4">
        <w:rPr>
          <w:rFonts w:ascii="Times New Roman" w:eastAsiaTheme="minorEastAsia" w:hAnsi="Times New Roman" w:cs="Times New Roman"/>
          <w:i/>
          <w:color w:val="1F497D" w:themeColor="text2"/>
          <w:sz w:val="24"/>
          <w:szCs w:val="24"/>
        </w:rPr>
        <w:t>γράφημα 6</w:t>
      </w:r>
      <w:r w:rsidR="00C53C4B" w:rsidRPr="00C53C4B">
        <w:rPr>
          <w:rFonts w:ascii="Times New Roman" w:eastAsiaTheme="minorEastAsia" w:hAnsi="Times New Roman" w:cs="Times New Roman"/>
          <w:i/>
          <w:color w:val="1F497D" w:themeColor="text2"/>
          <w:sz w:val="24"/>
          <w:szCs w:val="24"/>
        </w:rPr>
        <w:t>.2</w:t>
      </w:r>
      <w:r w:rsidR="00C53C4B">
        <w:rPr>
          <w:rFonts w:ascii="Times New Roman" w:eastAsiaTheme="minorEastAsia" w:hAnsi="Times New Roman" w:cs="Times New Roman"/>
          <w:color w:val="1F497D" w:themeColor="text2"/>
          <w:sz w:val="24"/>
          <w:szCs w:val="24"/>
        </w:rPr>
        <w:t>).</w:t>
      </w:r>
      <w:r w:rsidR="00C53C4B" w:rsidRPr="00FC4ECE">
        <w:rPr>
          <w:rFonts w:ascii="Times New Roman" w:eastAsiaTheme="minorEastAsia" w:hAnsi="Times New Roman" w:cs="Times New Roman"/>
          <w:b/>
          <w:color w:val="000000" w:themeColor="text1"/>
          <w:sz w:val="16"/>
          <w:szCs w:val="16"/>
        </w:rPr>
        <w:t xml:space="preserve"> </w:t>
      </w:r>
      <w:r w:rsidR="00C53C4B">
        <w:rPr>
          <w:rFonts w:ascii="Times New Roman" w:eastAsiaTheme="minorEastAsia" w:hAnsi="Times New Roman" w:cs="Times New Roman"/>
          <w:b/>
          <w:color w:val="000000" w:themeColor="text1"/>
          <w:sz w:val="16"/>
          <w:szCs w:val="16"/>
        </w:rPr>
        <w:t xml:space="preserve"> </w:t>
      </w:r>
      <w:r w:rsidR="00D40CC1">
        <w:rPr>
          <w:rFonts w:ascii="Times New Roman" w:hAnsi="Times New Roman" w:cs="Times New Roman"/>
          <w:color w:val="1F497D" w:themeColor="text2"/>
          <w:sz w:val="24"/>
          <w:szCs w:val="24"/>
        </w:rPr>
        <w:t xml:space="preserve">Στον </w:t>
      </w:r>
      <w:r w:rsidR="00D40CC1" w:rsidRPr="00D40CC1">
        <w:rPr>
          <w:rFonts w:ascii="Times New Roman" w:hAnsi="Times New Roman" w:cs="Times New Roman"/>
          <w:i/>
          <w:color w:val="1F497D" w:themeColor="text2"/>
          <w:sz w:val="24"/>
          <w:szCs w:val="24"/>
        </w:rPr>
        <w:t xml:space="preserve">πίνακα 7 </w:t>
      </w:r>
      <w:r w:rsidR="00D40CC1" w:rsidRPr="00D40CC1">
        <w:rPr>
          <w:rFonts w:ascii="Times New Roman" w:hAnsi="Times New Roman" w:cs="Times New Roman"/>
          <w:color w:val="1F497D" w:themeColor="text2"/>
          <w:sz w:val="24"/>
          <w:szCs w:val="24"/>
        </w:rPr>
        <w:t>π</w:t>
      </w:r>
      <w:r w:rsidR="00D40CC1">
        <w:rPr>
          <w:rFonts w:ascii="Times New Roman" w:hAnsi="Times New Roman" w:cs="Times New Roman"/>
          <w:color w:val="1F497D" w:themeColor="text2"/>
          <w:sz w:val="24"/>
          <w:szCs w:val="24"/>
        </w:rPr>
        <w:t>αρουσιάζονται περισσότερες πληροφορίες.</w:t>
      </w:r>
    </w:p>
    <w:p w:rsidR="008E55AB" w:rsidRDefault="008E55AB" w:rsidP="002A4469">
      <w:pPr>
        <w:shd w:val="clear" w:color="auto" w:fill="FFFFFF" w:themeFill="background1"/>
        <w:spacing w:before="240"/>
        <w:rPr>
          <w:rFonts w:ascii="Times New Roman" w:hAnsi="Times New Roman" w:cs="Times New Roman"/>
          <w:color w:val="1F497D" w:themeColor="text2"/>
          <w:sz w:val="24"/>
          <w:szCs w:val="24"/>
        </w:rPr>
      </w:pPr>
    </w:p>
    <w:p w:rsidR="007D31F8" w:rsidRDefault="007D31F8" w:rsidP="002A4469">
      <w:pPr>
        <w:shd w:val="clear" w:color="auto" w:fill="FFFFFF" w:themeFill="background1"/>
        <w:spacing w:before="240"/>
        <w:rPr>
          <w:rFonts w:ascii="Times New Roman" w:hAnsi="Times New Roman" w:cs="Times New Roman"/>
          <w:color w:val="1F497D" w:themeColor="text2"/>
          <w:sz w:val="24"/>
          <w:szCs w:val="24"/>
        </w:rPr>
      </w:pPr>
    </w:p>
    <w:p w:rsidR="007D31F8" w:rsidRDefault="007D31F8" w:rsidP="002A4469">
      <w:pPr>
        <w:shd w:val="clear" w:color="auto" w:fill="FFFFFF" w:themeFill="background1"/>
        <w:spacing w:before="240"/>
        <w:rPr>
          <w:rFonts w:ascii="Times New Roman" w:hAnsi="Times New Roman" w:cs="Times New Roman"/>
          <w:color w:val="1F497D" w:themeColor="text2"/>
          <w:sz w:val="24"/>
          <w:szCs w:val="24"/>
        </w:rPr>
      </w:pPr>
    </w:p>
    <w:p w:rsidR="007D31F8" w:rsidRDefault="007D31F8" w:rsidP="002A4469">
      <w:pPr>
        <w:shd w:val="clear" w:color="auto" w:fill="FFFFFF" w:themeFill="background1"/>
        <w:spacing w:before="240"/>
        <w:rPr>
          <w:rFonts w:ascii="Times New Roman" w:hAnsi="Times New Roman" w:cs="Times New Roman"/>
          <w:color w:val="1F497D" w:themeColor="text2"/>
          <w:sz w:val="24"/>
          <w:szCs w:val="24"/>
        </w:rPr>
      </w:pPr>
    </w:p>
    <w:p w:rsidR="007D31F8" w:rsidRDefault="007D31F8" w:rsidP="002A4469">
      <w:pPr>
        <w:shd w:val="clear" w:color="auto" w:fill="FFFFFF" w:themeFill="background1"/>
        <w:spacing w:before="240"/>
        <w:rPr>
          <w:rFonts w:ascii="Times New Roman" w:hAnsi="Times New Roman" w:cs="Times New Roman"/>
          <w:color w:val="1F497D" w:themeColor="text2"/>
          <w:sz w:val="24"/>
          <w:szCs w:val="24"/>
        </w:rPr>
      </w:pPr>
    </w:p>
    <w:p w:rsidR="007D31F8" w:rsidRPr="00114728" w:rsidRDefault="007D31F8" w:rsidP="002A4469">
      <w:pPr>
        <w:shd w:val="clear" w:color="auto" w:fill="FFFFFF" w:themeFill="background1"/>
        <w:spacing w:before="240"/>
        <w:rPr>
          <w:rFonts w:ascii="Times New Roman" w:hAnsi="Times New Roman" w:cs="Times New Roman"/>
          <w:color w:val="1F497D" w:themeColor="text2"/>
          <w:sz w:val="24"/>
          <w:szCs w:val="24"/>
        </w:rPr>
      </w:pPr>
    </w:p>
    <w:p w:rsidR="00D40CC1" w:rsidRPr="00D40CC1" w:rsidRDefault="00D40CC1" w:rsidP="00D40CC1">
      <w:pPr>
        <w:shd w:val="clear" w:color="auto" w:fill="FFFFFF" w:themeFill="background1"/>
        <w:spacing w:before="240"/>
        <w:ind w:left="360"/>
        <w:rPr>
          <w:rFonts w:ascii="Times New Roman" w:hAnsi="Times New Roman" w:cs="Times New Roman"/>
          <w:i/>
          <w:color w:val="1F497D" w:themeColor="text2"/>
          <w:sz w:val="24"/>
          <w:szCs w:val="24"/>
        </w:rPr>
      </w:pPr>
      <w:r w:rsidRPr="007D31F8">
        <w:rPr>
          <w:rFonts w:ascii="Times New Roman" w:hAnsi="Times New Roman" w:cs="Times New Roman"/>
          <w:sz w:val="24"/>
          <w:szCs w:val="24"/>
        </w:rPr>
        <w:lastRenderedPageBreak/>
        <w:t>3.1</w:t>
      </w:r>
      <w:r>
        <w:rPr>
          <w:rFonts w:ascii="Times New Roman" w:hAnsi="Times New Roman" w:cs="Times New Roman"/>
          <w:color w:val="1F497D" w:themeColor="text2"/>
          <w:sz w:val="24"/>
          <w:szCs w:val="24"/>
        </w:rPr>
        <w:t xml:space="preserve"> </w:t>
      </w:r>
      <w:r w:rsidRPr="00DC6AF4">
        <w:rPr>
          <w:rFonts w:ascii="Times New Roman" w:hAnsi="Times New Roman" w:cs="Times New Roman"/>
          <w:color w:val="1F497D" w:themeColor="text2"/>
          <w:sz w:val="24"/>
          <w:szCs w:val="24"/>
        </w:rPr>
        <w:t>Ανάλυση</w:t>
      </w:r>
      <w:r w:rsidRPr="00DC6AF4">
        <w:rPr>
          <w:rFonts w:ascii="Times New Roman" w:hAnsi="Times New Roman" w:cs="Times New Roman"/>
          <w:i/>
          <w:color w:val="1F497D" w:themeColor="text2"/>
          <w:sz w:val="24"/>
          <w:szCs w:val="24"/>
        </w:rPr>
        <w:t xml:space="preserve"> </w:t>
      </w:r>
      <w:r>
        <w:rPr>
          <w:rFonts w:ascii="Times New Roman" w:hAnsi="Times New Roman" w:cs="Times New Roman"/>
          <w:i/>
          <w:color w:val="1F497D" w:themeColor="text2"/>
          <w:sz w:val="24"/>
          <w:szCs w:val="24"/>
        </w:rPr>
        <w:t>‘</w:t>
      </w:r>
      <w:r w:rsidRPr="00DC6AF4">
        <w:rPr>
          <w:rFonts w:ascii="Times New Roman" w:hAnsi="Times New Roman" w:cs="Times New Roman"/>
          <w:i/>
          <w:color w:val="1F497D" w:themeColor="text2"/>
          <w:sz w:val="24"/>
          <w:szCs w:val="24"/>
          <w:lang w:val="en-US"/>
        </w:rPr>
        <w:t>PSA</w:t>
      </w:r>
      <w:r>
        <w:rPr>
          <w:rFonts w:ascii="Times New Roman" w:hAnsi="Times New Roman" w:cs="Times New Roman"/>
          <w:color w:val="1F497D" w:themeColor="text2"/>
          <w:sz w:val="24"/>
          <w:szCs w:val="24"/>
        </w:rPr>
        <w:t>’</w:t>
      </w:r>
      <w:r w:rsidRPr="00DC6AF4">
        <w:rPr>
          <w:rFonts w:ascii="Times New Roman" w:hAnsi="Times New Roman" w:cs="Times New Roman"/>
          <w:color w:val="1F497D" w:themeColor="text2"/>
          <w:sz w:val="24"/>
          <w:szCs w:val="24"/>
        </w:rPr>
        <w:t xml:space="preserve"> σε σχέση με ‘</w:t>
      </w:r>
      <w:r>
        <w:rPr>
          <w:rFonts w:ascii="Times New Roman" w:hAnsi="Times New Roman" w:cs="Times New Roman"/>
          <w:i/>
          <w:color w:val="1F497D" w:themeColor="text2"/>
          <w:sz w:val="24"/>
          <w:szCs w:val="24"/>
        </w:rPr>
        <w:t>ηλικιακές ομάδες:</w:t>
      </w:r>
    </w:p>
    <w:tbl>
      <w:tblPr>
        <w:tblW w:w="805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8"/>
        <w:gridCol w:w="1337"/>
        <w:gridCol w:w="2460"/>
        <w:gridCol w:w="1415"/>
        <w:gridCol w:w="1029"/>
        <w:gridCol w:w="1076"/>
      </w:tblGrid>
      <w:tr w:rsidR="00D40CC1" w:rsidRPr="00D40CC1" w:rsidTr="00793C2E">
        <w:trPr>
          <w:cantSplit/>
          <w:jc w:val="center"/>
        </w:trPr>
        <w:tc>
          <w:tcPr>
            <w:tcW w:w="8055" w:type="dxa"/>
            <w:gridSpan w:val="6"/>
            <w:tcBorders>
              <w:top w:val="nil"/>
              <w:left w:val="nil"/>
              <w:bottom w:val="nil"/>
              <w:right w:val="nil"/>
            </w:tcBorders>
            <w:shd w:val="clear" w:color="auto" w:fill="FFFFFF"/>
            <w:vAlign w:val="center"/>
          </w:tcPr>
          <w:p w:rsidR="00D40CC1" w:rsidRPr="00D40CC1" w:rsidRDefault="00D40CC1" w:rsidP="00D40CC1">
            <w:pPr>
              <w:autoSpaceDE w:val="0"/>
              <w:autoSpaceDN w:val="0"/>
              <w:adjustRightInd w:val="0"/>
              <w:spacing w:after="0" w:line="320" w:lineRule="atLeast"/>
              <w:ind w:left="60" w:right="60"/>
              <w:jc w:val="center"/>
              <w:rPr>
                <w:rFonts w:ascii="Arial" w:hAnsi="Arial" w:cs="Arial"/>
                <w:color w:val="010205"/>
              </w:rPr>
            </w:pPr>
            <w:proofErr w:type="spellStart"/>
            <w:r w:rsidRPr="00D40CC1">
              <w:rPr>
                <w:rFonts w:ascii="Arial" w:hAnsi="Arial" w:cs="Arial"/>
                <w:b/>
                <w:bCs/>
                <w:color w:val="010205"/>
              </w:rPr>
              <w:t>Descriptives</w:t>
            </w:r>
            <w:proofErr w:type="spellEnd"/>
          </w:p>
        </w:tc>
      </w:tr>
      <w:tr w:rsidR="00D40CC1" w:rsidRPr="00D40CC1" w:rsidTr="00793C2E">
        <w:trPr>
          <w:cantSplit/>
          <w:jc w:val="center"/>
        </w:trPr>
        <w:tc>
          <w:tcPr>
            <w:tcW w:w="738" w:type="dxa"/>
            <w:tcBorders>
              <w:top w:val="single" w:sz="4" w:space="0" w:color="auto"/>
              <w:left w:val="single" w:sz="4" w:space="0" w:color="auto"/>
              <w:bottom w:val="single" w:sz="4" w:space="0" w:color="auto"/>
              <w:right w:val="single" w:sz="4" w:space="0" w:color="auto"/>
            </w:tcBorders>
          </w:tcPr>
          <w:p w:rsidR="00D40CC1" w:rsidRPr="008E55AB" w:rsidRDefault="00D40CC1" w:rsidP="00D40CC1">
            <w:pPr>
              <w:autoSpaceDE w:val="0"/>
              <w:autoSpaceDN w:val="0"/>
              <w:adjustRightInd w:val="0"/>
              <w:spacing w:after="0" w:line="240" w:lineRule="auto"/>
              <w:rPr>
                <w:rFonts w:ascii="Times New Roman" w:hAnsi="Times New Roman" w:cs="Times New Roman"/>
                <w:color w:val="010205"/>
              </w:rPr>
            </w:pPr>
          </w:p>
        </w:tc>
        <w:tc>
          <w:tcPr>
            <w:tcW w:w="521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D40CC1" w:rsidRPr="008E55AB" w:rsidRDefault="00D40CC1" w:rsidP="00D40CC1">
            <w:pPr>
              <w:autoSpaceDE w:val="0"/>
              <w:autoSpaceDN w:val="0"/>
              <w:adjustRightInd w:val="0"/>
              <w:spacing w:after="0" w:line="320" w:lineRule="atLeast"/>
              <w:ind w:left="60" w:right="60"/>
              <w:rPr>
                <w:rFonts w:ascii="Times New Roman" w:hAnsi="Times New Roman" w:cs="Times New Roman"/>
                <w:color w:val="264A60"/>
                <w:sz w:val="18"/>
                <w:szCs w:val="18"/>
              </w:rPr>
            </w:pPr>
            <w:r w:rsidRPr="008E55AB">
              <w:rPr>
                <w:rFonts w:ascii="Times New Roman" w:hAnsi="Times New Roman" w:cs="Times New Roman"/>
                <w:color w:val="264A60"/>
                <w:sz w:val="18"/>
                <w:szCs w:val="18"/>
              </w:rPr>
              <w:t>AGE_GROUPS</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bottom"/>
          </w:tcPr>
          <w:p w:rsidR="00D40CC1" w:rsidRPr="008E55AB" w:rsidRDefault="00D40CC1" w:rsidP="00D40CC1">
            <w:pPr>
              <w:autoSpaceDE w:val="0"/>
              <w:autoSpaceDN w:val="0"/>
              <w:adjustRightInd w:val="0"/>
              <w:spacing w:after="0" w:line="320" w:lineRule="atLeast"/>
              <w:ind w:left="60" w:right="60"/>
              <w:jc w:val="center"/>
              <w:rPr>
                <w:rFonts w:ascii="Times New Roman" w:hAnsi="Times New Roman" w:cs="Times New Roman"/>
                <w:color w:val="264A60"/>
                <w:sz w:val="18"/>
                <w:szCs w:val="18"/>
              </w:rPr>
            </w:pPr>
            <w:proofErr w:type="spellStart"/>
            <w:r w:rsidRPr="008E55AB">
              <w:rPr>
                <w:rFonts w:ascii="Times New Roman" w:hAnsi="Times New Roman" w:cs="Times New Roman"/>
                <w:color w:val="264A60"/>
                <w:sz w:val="18"/>
                <w:szCs w:val="18"/>
              </w:rPr>
              <w:t>Statistic</w:t>
            </w:r>
            <w:proofErr w:type="spellEnd"/>
          </w:p>
        </w:tc>
        <w:tc>
          <w:tcPr>
            <w:tcW w:w="1076" w:type="dxa"/>
            <w:tcBorders>
              <w:top w:val="single" w:sz="4" w:space="0" w:color="auto"/>
              <w:left w:val="single" w:sz="4" w:space="0" w:color="auto"/>
              <w:bottom w:val="single" w:sz="4" w:space="0" w:color="auto"/>
              <w:right w:val="single" w:sz="4" w:space="0" w:color="auto"/>
            </w:tcBorders>
            <w:shd w:val="clear" w:color="auto" w:fill="FFFFFF"/>
            <w:vAlign w:val="bottom"/>
          </w:tcPr>
          <w:p w:rsidR="00D40CC1" w:rsidRPr="008E55AB" w:rsidRDefault="00D40CC1" w:rsidP="00D40CC1">
            <w:pPr>
              <w:autoSpaceDE w:val="0"/>
              <w:autoSpaceDN w:val="0"/>
              <w:adjustRightInd w:val="0"/>
              <w:spacing w:after="0" w:line="320" w:lineRule="atLeast"/>
              <w:ind w:left="60" w:right="60"/>
              <w:jc w:val="center"/>
              <w:rPr>
                <w:rFonts w:ascii="Times New Roman" w:hAnsi="Times New Roman" w:cs="Times New Roman"/>
                <w:color w:val="264A60"/>
                <w:sz w:val="18"/>
                <w:szCs w:val="18"/>
              </w:rPr>
            </w:pPr>
            <w:proofErr w:type="spellStart"/>
            <w:r w:rsidRPr="008E55AB">
              <w:rPr>
                <w:rFonts w:ascii="Times New Roman" w:hAnsi="Times New Roman" w:cs="Times New Roman"/>
                <w:color w:val="264A60"/>
                <w:sz w:val="18"/>
                <w:szCs w:val="18"/>
              </w:rPr>
              <w:t>Std</w:t>
            </w:r>
            <w:proofErr w:type="spellEnd"/>
            <w:r w:rsidRPr="008E55AB">
              <w:rPr>
                <w:rFonts w:ascii="Times New Roman" w:hAnsi="Times New Roman" w:cs="Times New Roman"/>
                <w:color w:val="264A60"/>
                <w:sz w:val="18"/>
                <w:szCs w:val="18"/>
              </w:rPr>
              <w:t xml:space="preserve">. </w:t>
            </w:r>
            <w:proofErr w:type="spellStart"/>
            <w:r w:rsidRPr="008E55AB">
              <w:rPr>
                <w:rFonts w:ascii="Times New Roman" w:hAnsi="Times New Roman" w:cs="Times New Roman"/>
                <w:color w:val="264A60"/>
                <w:sz w:val="18"/>
                <w:szCs w:val="18"/>
              </w:rPr>
              <w:t>Error</w:t>
            </w:r>
            <w:proofErr w:type="spellEnd"/>
          </w:p>
        </w:tc>
      </w:tr>
      <w:tr w:rsidR="00D40CC1" w:rsidRPr="00D40CC1" w:rsidTr="00793C2E">
        <w:trPr>
          <w:cantSplit/>
          <w:jc w:val="center"/>
        </w:trPr>
        <w:tc>
          <w:tcPr>
            <w:tcW w:w="738" w:type="dxa"/>
            <w:vMerge w:val="restart"/>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320" w:lineRule="atLeast"/>
              <w:ind w:left="60" w:right="60"/>
              <w:rPr>
                <w:rFonts w:ascii="Times New Roman" w:hAnsi="Times New Roman" w:cs="Times New Roman"/>
                <w:color w:val="264A60"/>
                <w:sz w:val="18"/>
                <w:szCs w:val="18"/>
              </w:rPr>
            </w:pPr>
            <w:r w:rsidRPr="008E55AB">
              <w:rPr>
                <w:rFonts w:ascii="Times New Roman" w:hAnsi="Times New Roman" w:cs="Times New Roman"/>
                <w:color w:val="264A60"/>
                <w:sz w:val="18"/>
                <w:szCs w:val="18"/>
              </w:rPr>
              <w:t>PSA</w:t>
            </w:r>
          </w:p>
        </w:tc>
        <w:tc>
          <w:tcPr>
            <w:tcW w:w="1337" w:type="dxa"/>
            <w:vMerge w:val="restart"/>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320" w:lineRule="atLeast"/>
              <w:ind w:left="60" w:right="60"/>
              <w:rPr>
                <w:rFonts w:ascii="Times New Roman" w:hAnsi="Times New Roman" w:cs="Times New Roman"/>
                <w:color w:val="264A60"/>
                <w:sz w:val="18"/>
                <w:szCs w:val="18"/>
              </w:rPr>
            </w:pPr>
            <w:r w:rsidRPr="008E55AB">
              <w:rPr>
                <w:rFonts w:ascii="Times New Roman" w:hAnsi="Times New Roman" w:cs="Times New Roman"/>
                <w:color w:val="264A60"/>
                <w:sz w:val="18"/>
                <w:szCs w:val="18"/>
              </w:rPr>
              <w:t>49-62 ΕΤΩΝ</w:t>
            </w:r>
          </w:p>
        </w:tc>
        <w:tc>
          <w:tcPr>
            <w:tcW w:w="3875" w:type="dxa"/>
            <w:gridSpan w:val="2"/>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320" w:lineRule="atLeast"/>
              <w:ind w:left="60" w:right="60"/>
              <w:rPr>
                <w:rFonts w:ascii="Times New Roman" w:hAnsi="Times New Roman" w:cs="Times New Roman"/>
                <w:color w:val="264A60"/>
                <w:sz w:val="18"/>
                <w:szCs w:val="18"/>
              </w:rPr>
            </w:pPr>
            <w:proofErr w:type="spellStart"/>
            <w:r w:rsidRPr="008E55AB">
              <w:rPr>
                <w:rFonts w:ascii="Times New Roman" w:hAnsi="Times New Roman" w:cs="Times New Roman"/>
                <w:color w:val="264A60"/>
                <w:sz w:val="18"/>
                <w:szCs w:val="18"/>
              </w:rPr>
              <w:t>Mean</w:t>
            </w:r>
            <w:proofErr w:type="spellEnd"/>
          </w:p>
        </w:tc>
        <w:tc>
          <w:tcPr>
            <w:tcW w:w="1029" w:type="dxa"/>
            <w:tcBorders>
              <w:top w:val="single" w:sz="4" w:space="0" w:color="auto"/>
              <w:left w:val="single" w:sz="4" w:space="0" w:color="auto"/>
              <w:bottom w:val="single" w:sz="4" w:space="0" w:color="auto"/>
              <w:right w:val="single" w:sz="4" w:space="0" w:color="auto"/>
            </w:tcBorders>
            <w:shd w:val="clear" w:color="auto" w:fill="FFFFFF"/>
          </w:tcPr>
          <w:p w:rsidR="00D40CC1" w:rsidRPr="008E55AB" w:rsidRDefault="00D40CC1" w:rsidP="00D40CC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E55AB">
              <w:rPr>
                <w:rFonts w:ascii="Times New Roman" w:hAnsi="Times New Roman" w:cs="Times New Roman"/>
                <w:color w:val="010205"/>
                <w:sz w:val="18"/>
                <w:szCs w:val="18"/>
              </w:rPr>
              <w:t>6,853</w:t>
            </w:r>
          </w:p>
        </w:tc>
        <w:tc>
          <w:tcPr>
            <w:tcW w:w="1076" w:type="dxa"/>
            <w:tcBorders>
              <w:top w:val="single" w:sz="4" w:space="0" w:color="auto"/>
              <w:left w:val="single" w:sz="4" w:space="0" w:color="auto"/>
              <w:bottom w:val="single" w:sz="4" w:space="0" w:color="auto"/>
              <w:right w:val="single" w:sz="4" w:space="0" w:color="auto"/>
            </w:tcBorders>
            <w:shd w:val="clear" w:color="auto" w:fill="FFFFFF"/>
          </w:tcPr>
          <w:p w:rsidR="00D40CC1" w:rsidRPr="008E55AB" w:rsidRDefault="00D40CC1" w:rsidP="00D40CC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E55AB">
              <w:rPr>
                <w:rFonts w:ascii="Times New Roman" w:hAnsi="Times New Roman" w:cs="Times New Roman"/>
                <w:color w:val="010205"/>
                <w:sz w:val="18"/>
                <w:szCs w:val="18"/>
                <w:lang w:val="en-US"/>
              </w:rPr>
              <w:t>0</w:t>
            </w:r>
            <w:r w:rsidRPr="008E55AB">
              <w:rPr>
                <w:rFonts w:ascii="Times New Roman" w:hAnsi="Times New Roman" w:cs="Times New Roman"/>
                <w:color w:val="010205"/>
                <w:sz w:val="18"/>
                <w:szCs w:val="18"/>
              </w:rPr>
              <w:t>,3754</w:t>
            </w:r>
          </w:p>
        </w:tc>
      </w:tr>
      <w:tr w:rsidR="00D40CC1" w:rsidRPr="00D40CC1" w:rsidTr="00793C2E">
        <w:trPr>
          <w:cantSplit/>
          <w:jc w:val="center"/>
        </w:trPr>
        <w:tc>
          <w:tcPr>
            <w:tcW w:w="738" w:type="dxa"/>
            <w:vMerge/>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240" w:lineRule="auto"/>
              <w:rPr>
                <w:rFonts w:ascii="Times New Roman" w:hAnsi="Times New Roman" w:cs="Times New Roman"/>
                <w:color w:val="010205"/>
                <w:sz w:val="18"/>
                <w:szCs w:val="18"/>
              </w:rPr>
            </w:pPr>
          </w:p>
        </w:tc>
        <w:tc>
          <w:tcPr>
            <w:tcW w:w="1337" w:type="dxa"/>
            <w:vMerge/>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240" w:lineRule="auto"/>
              <w:rPr>
                <w:rFonts w:ascii="Times New Roman" w:hAnsi="Times New Roman" w:cs="Times New Roman"/>
                <w:color w:val="010205"/>
                <w:sz w:val="18"/>
                <w:szCs w:val="18"/>
              </w:rPr>
            </w:pPr>
          </w:p>
        </w:tc>
        <w:tc>
          <w:tcPr>
            <w:tcW w:w="2460" w:type="dxa"/>
            <w:vMerge w:val="restart"/>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320" w:lineRule="atLeast"/>
              <w:ind w:left="60" w:right="60"/>
              <w:rPr>
                <w:rFonts w:ascii="Times New Roman" w:hAnsi="Times New Roman" w:cs="Times New Roman"/>
                <w:color w:val="264A60"/>
                <w:sz w:val="18"/>
                <w:szCs w:val="18"/>
              </w:rPr>
            </w:pPr>
            <w:r w:rsidRPr="008E55AB">
              <w:rPr>
                <w:rFonts w:ascii="Times New Roman" w:hAnsi="Times New Roman" w:cs="Times New Roman"/>
                <w:color w:val="264A60"/>
                <w:sz w:val="18"/>
                <w:szCs w:val="18"/>
              </w:rPr>
              <w:t xml:space="preserve">95% </w:t>
            </w:r>
            <w:proofErr w:type="spellStart"/>
            <w:r w:rsidRPr="008E55AB">
              <w:rPr>
                <w:rFonts w:ascii="Times New Roman" w:hAnsi="Times New Roman" w:cs="Times New Roman"/>
                <w:color w:val="264A60"/>
                <w:sz w:val="18"/>
                <w:szCs w:val="18"/>
              </w:rPr>
              <w:t>Confidence</w:t>
            </w:r>
            <w:proofErr w:type="spellEnd"/>
            <w:r w:rsidRPr="008E55AB">
              <w:rPr>
                <w:rFonts w:ascii="Times New Roman" w:hAnsi="Times New Roman" w:cs="Times New Roman"/>
                <w:color w:val="264A60"/>
                <w:sz w:val="18"/>
                <w:szCs w:val="18"/>
              </w:rPr>
              <w:t xml:space="preserve"> </w:t>
            </w:r>
            <w:proofErr w:type="spellStart"/>
            <w:r w:rsidRPr="008E55AB">
              <w:rPr>
                <w:rFonts w:ascii="Times New Roman" w:hAnsi="Times New Roman" w:cs="Times New Roman"/>
                <w:color w:val="264A60"/>
                <w:sz w:val="18"/>
                <w:szCs w:val="18"/>
              </w:rPr>
              <w:t>Interval</w:t>
            </w:r>
            <w:proofErr w:type="spellEnd"/>
            <w:r w:rsidRPr="008E55AB">
              <w:rPr>
                <w:rFonts w:ascii="Times New Roman" w:hAnsi="Times New Roman" w:cs="Times New Roman"/>
                <w:color w:val="264A60"/>
                <w:sz w:val="18"/>
                <w:szCs w:val="18"/>
              </w:rPr>
              <w:t xml:space="preserve"> </w:t>
            </w:r>
            <w:proofErr w:type="spellStart"/>
            <w:r w:rsidRPr="008E55AB">
              <w:rPr>
                <w:rFonts w:ascii="Times New Roman" w:hAnsi="Times New Roman" w:cs="Times New Roman"/>
                <w:color w:val="264A60"/>
                <w:sz w:val="18"/>
                <w:szCs w:val="18"/>
              </w:rPr>
              <w:t>for</w:t>
            </w:r>
            <w:proofErr w:type="spellEnd"/>
            <w:r w:rsidRPr="008E55AB">
              <w:rPr>
                <w:rFonts w:ascii="Times New Roman" w:hAnsi="Times New Roman" w:cs="Times New Roman"/>
                <w:color w:val="264A60"/>
                <w:sz w:val="18"/>
                <w:szCs w:val="18"/>
              </w:rPr>
              <w:t xml:space="preserve"> </w:t>
            </w:r>
            <w:proofErr w:type="spellStart"/>
            <w:r w:rsidRPr="008E55AB">
              <w:rPr>
                <w:rFonts w:ascii="Times New Roman" w:hAnsi="Times New Roman" w:cs="Times New Roman"/>
                <w:color w:val="264A60"/>
                <w:sz w:val="18"/>
                <w:szCs w:val="18"/>
              </w:rPr>
              <w:t>Mean</w:t>
            </w:r>
            <w:proofErr w:type="spellEnd"/>
          </w:p>
        </w:tc>
        <w:tc>
          <w:tcPr>
            <w:tcW w:w="1415" w:type="dxa"/>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320" w:lineRule="atLeast"/>
              <w:ind w:left="60" w:right="60"/>
              <w:rPr>
                <w:rFonts w:ascii="Times New Roman" w:hAnsi="Times New Roman" w:cs="Times New Roman"/>
                <w:color w:val="264A60"/>
                <w:sz w:val="18"/>
                <w:szCs w:val="18"/>
              </w:rPr>
            </w:pPr>
            <w:proofErr w:type="spellStart"/>
            <w:r w:rsidRPr="008E55AB">
              <w:rPr>
                <w:rFonts w:ascii="Times New Roman" w:hAnsi="Times New Roman" w:cs="Times New Roman"/>
                <w:color w:val="264A60"/>
                <w:sz w:val="18"/>
                <w:szCs w:val="18"/>
              </w:rPr>
              <w:t>Lower</w:t>
            </w:r>
            <w:proofErr w:type="spellEnd"/>
            <w:r w:rsidRPr="008E55AB">
              <w:rPr>
                <w:rFonts w:ascii="Times New Roman" w:hAnsi="Times New Roman" w:cs="Times New Roman"/>
                <w:color w:val="264A60"/>
                <w:sz w:val="18"/>
                <w:szCs w:val="18"/>
              </w:rPr>
              <w:t xml:space="preserve"> </w:t>
            </w:r>
            <w:proofErr w:type="spellStart"/>
            <w:r w:rsidRPr="008E55AB">
              <w:rPr>
                <w:rFonts w:ascii="Times New Roman" w:hAnsi="Times New Roman" w:cs="Times New Roman"/>
                <w:color w:val="264A60"/>
                <w:sz w:val="18"/>
                <w:szCs w:val="18"/>
              </w:rPr>
              <w:t>Bound</w:t>
            </w:r>
            <w:proofErr w:type="spellEnd"/>
          </w:p>
        </w:tc>
        <w:tc>
          <w:tcPr>
            <w:tcW w:w="1029" w:type="dxa"/>
            <w:tcBorders>
              <w:top w:val="single" w:sz="4" w:space="0" w:color="auto"/>
              <w:left w:val="single" w:sz="4" w:space="0" w:color="auto"/>
              <w:bottom w:val="single" w:sz="4" w:space="0" w:color="auto"/>
              <w:right w:val="single" w:sz="4" w:space="0" w:color="auto"/>
            </w:tcBorders>
            <w:shd w:val="clear" w:color="auto" w:fill="FFFFFF"/>
          </w:tcPr>
          <w:p w:rsidR="00D40CC1" w:rsidRPr="008E55AB" w:rsidRDefault="00D40CC1" w:rsidP="00D40CC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E55AB">
              <w:rPr>
                <w:rFonts w:ascii="Times New Roman" w:hAnsi="Times New Roman" w:cs="Times New Roman"/>
                <w:color w:val="010205"/>
                <w:sz w:val="18"/>
                <w:szCs w:val="18"/>
              </w:rPr>
              <w:t>6,103</w:t>
            </w:r>
          </w:p>
        </w:tc>
        <w:tc>
          <w:tcPr>
            <w:tcW w:w="1076" w:type="dxa"/>
            <w:tcBorders>
              <w:top w:val="single" w:sz="4" w:space="0" w:color="auto"/>
              <w:left w:val="single" w:sz="4" w:space="0" w:color="auto"/>
              <w:bottom w:val="single" w:sz="4" w:space="0" w:color="auto"/>
              <w:right w:val="single" w:sz="4" w:space="0" w:color="auto"/>
            </w:tcBorders>
            <w:shd w:val="clear" w:color="auto" w:fill="FFFFFF"/>
            <w:vAlign w:val="center"/>
          </w:tcPr>
          <w:p w:rsidR="00D40CC1" w:rsidRPr="008E55AB" w:rsidRDefault="00D40CC1" w:rsidP="00D40CC1">
            <w:pPr>
              <w:autoSpaceDE w:val="0"/>
              <w:autoSpaceDN w:val="0"/>
              <w:adjustRightInd w:val="0"/>
              <w:spacing w:after="0" w:line="240" w:lineRule="auto"/>
              <w:rPr>
                <w:rFonts w:ascii="Times New Roman" w:hAnsi="Times New Roman" w:cs="Times New Roman"/>
                <w:sz w:val="24"/>
                <w:szCs w:val="24"/>
              </w:rPr>
            </w:pPr>
          </w:p>
        </w:tc>
      </w:tr>
      <w:tr w:rsidR="00D40CC1" w:rsidRPr="00D40CC1" w:rsidTr="00793C2E">
        <w:trPr>
          <w:cantSplit/>
          <w:jc w:val="center"/>
        </w:trPr>
        <w:tc>
          <w:tcPr>
            <w:tcW w:w="738" w:type="dxa"/>
            <w:vMerge/>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240" w:lineRule="auto"/>
              <w:rPr>
                <w:rFonts w:ascii="Times New Roman" w:hAnsi="Times New Roman" w:cs="Times New Roman"/>
                <w:sz w:val="24"/>
                <w:szCs w:val="24"/>
              </w:rPr>
            </w:pPr>
          </w:p>
        </w:tc>
        <w:tc>
          <w:tcPr>
            <w:tcW w:w="1337" w:type="dxa"/>
            <w:vMerge/>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240" w:lineRule="auto"/>
              <w:rPr>
                <w:rFonts w:ascii="Times New Roman" w:hAnsi="Times New Roman" w:cs="Times New Roman"/>
                <w:sz w:val="24"/>
                <w:szCs w:val="24"/>
              </w:rPr>
            </w:pPr>
          </w:p>
        </w:tc>
        <w:tc>
          <w:tcPr>
            <w:tcW w:w="2460" w:type="dxa"/>
            <w:vMerge/>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240" w:lineRule="auto"/>
              <w:rPr>
                <w:rFonts w:ascii="Times New Roman" w:hAnsi="Times New Roman"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320" w:lineRule="atLeast"/>
              <w:ind w:left="60" w:right="60"/>
              <w:rPr>
                <w:rFonts w:ascii="Times New Roman" w:hAnsi="Times New Roman" w:cs="Times New Roman"/>
                <w:color w:val="264A60"/>
                <w:sz w:val="18"/>
                <w:szCs w:val="18"/>
              </w:rPr>
            </w:pPr>
            <w:proofErr w:type="spellStart"/>
            <w:r w:rsidRPr="008E55AB">
              <w:rPr>
                <w:rFonts w:ascii="Times New Roman" w:hAnsi="Times New Roman" w:cs="Times New Roman"/>
                <w:color w:val="264A60"/>
                <w:sz w:val="18"/>
                <w:szCs w:val="18"/>
              </w:rPr>
              <w:t>Upper</w:t>
            </w:r>
            <w:proofErr w:type="spellEnd"/>
            <w:r w:rsidRPr="008E55AB">
              <w:rPr>
                <w:rFonts w:ascii="Times New Roman" w:hAnsi="Times New Roman" w:cs="Times New Roman"/>
                <w:color w:val="264A60"/>
                <w:sz w:val="18"/>
                <w:szCs w:val="18"/>
              </w:rPr>
              <w:t xml:space="preserve"> </w:t>
            </w:r>
            <w:proofErr w:type="spellStart"/>
            <w:r w:rsidRPr="008E55AB">
              <w:rPr>
                <w:rFonts w:ascii="Times New Roman" w:hAnsi="Times New Roman" w:cs="Times New Roman"/>
                <w:color w:val="264A60"/>
                <w:sz w:val="18"/>
                <w:szCs w:val="18"/>
              </w:rPr>
              <w:t>Bound</w:t>
            </w:r>
            <w:proofErr w:type="spellEnd"/>
          </w:p>
        </w:tc>
        <w:tc>
          <w:tcPr>
            <w:tcW w:w="1029" w:type="dxa"/>
            <w:tcBorders>
              <w:top w:val="single" w:sz="4" w:space="0" w:color="auto"/>
              <w:left w:val="single" w:sz="4" w:space="0" w:color="auto"/>
              <w:bottom w:val="single" w:sz="4" w:space="0" w:color="auto"/>
              <w:right w:val="single" w:sz="4" w:space="0" w:color="auto"/>
            </w:tcBorders>
            <w:shd w:val="clear" w:color="auto" w:fill="FFFFFF"/>
          </w:tcPr>
          <w:p w:rsidR="00D40CC1" w:rsidRPr="008E55AB" w:rsidRDefault="00D40CC1" w:rsidP="00D40CC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E55AB">
              <w:rPr>
                <w:rFonts w:ascii="Times New Roman" w:hAnsi="Times New Roman" w:cs="Times New Roman"/>
                <w:color w:val="010205"/>
                <w:sz w:val="18"/>
                <w:szCs w:val="18"/>
              </w:rPr>
              <w:t>7,603</w:t>
            </w:r>
          </w:p>
        </w:tc>
        <w:tc>
          <w:tcPr>
            <w:tcW w:w="1076" w:type="dxa"/>
            <w:tcBorders>
              <w:top w:val="single" w:sz="4" w:space="0" w:color="auto"/>
              <w:left w:val="single" w:sz="4" w:space="0" w:color="auto"/>
              <w:bottom w:val="single" w:sz="4" w:space="0" w:color="auto"/>
              <w:right w:val="single" w:sz="4" w:space="0" w:color="auto"/>
            </w:tcBorders>
            <w:shd w:val="clear" w:color="auto" w:fill="FFFFFF"/>
            <w:vAlign w:val="center"/>
          </w:tcPr>
          <w:p w:rsidR="00D40CC1" w:rsidRPr="008E55AB" w:rsidRDefault="00D40CC1" w:rsidP="00D40CC1">
            <w:pPr>
              <w:autoSpaceDE w:val="0"/>
              <w:autoSpaceDN w:val="0"/>
              <w:adjustRightInd w:val="0"/>
              <w:spacing w:after="0" w:line="240" w:lineRule="auto"/>
              <w:rPr>
                <w:rFonts w:ascii="Times New Roman" w:hAnsi="Times New Roman" w:cs="Times New Roman"/>
                <w:sz w:val="24"/>
                <w:szCs w:val="24"/>
              </w:rPr>
            </w:pPr>
          </w:p>
        </w:tc>
      </w:tr>
      <w:tr w:rsidR="00D40CC1" w:rsidRPr="00D40CC1" w:rsidTr="00793C2E">
        <w:trPr>
          <w:cantSplit/>
          <w:jc w:val="center"/>
        </w:trPr>
        <w:tc>
          <w:tcPr>
            <w:tcW w:w="738" w:type="dxa"/>
            <w:vMerge/>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240" w:lineRule="auto"/>
              <w:rPr>
                <w:rFonts w:ascii="Times New Roman" w:hAnsi="Times New Roman" w:cs="Times New Roman"/>
                <w:sz w:val="24"/>
                <w:szCs w:val="24"/>
              </w:rPr>
            </w:pPr>
          </w:p>
        </w:tc>
        <w:tc>
          <w:tcPr>
            <w:tcW w:w="1337" w:type="dxa"/>
            <w:vMerge/>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240" w:lineRule="auto"/>
              <w:rPr>
                <w:rFonts w:ascii="Times New Roman" w:hAnsi="Times New Roman" w:cs="Times New Roman"/>
                <w:sz w:val="24"/>
                <w:szCs w:val="24"/>
              </w:rPr>
            </w:pPr>
          </w:p>
        </w:tc>
        <w:tc>
          <w:tcPr>
            <w:tcW w:w="3875" w:type="dxa"/>
            <w:gridSpan w:val="2"/>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320" w:lineRule="atLeast"/>
              <w:ind w:left="60" w:right="60"/>
              <w:rPr>
                <w:rFonts w:ascii="Times New Roman" w:hAnsi="Times New Roman" w:cs="Times New Roman"/>
                <w:color w:val="264A60"/>
                <w:sz w:val="18"/>
                <w:szCs w:val="18"/>
              </w:rPr>
            </w:pPr>
            <w:r w:rsidRPr="008E55AB">
              <w:rPr>
                <w:rFonts w:ascii="Times New Roman" w:hAnsi="Times New Roman" w:cs="Times New Roman"/>
                <w:color w:val="264A60"/>
                <w:sz w:val="18"/>
                <w:szCs w:val="18"/>
              </w:rPr>
              <w:t xml:space="preserve">5% </w:t>
            </w:r>
            <w:proofErr w:type="spellStart"/>
            <w:r w:rsidRPr="008E55AB">
              <w:rPr>
                <w:rFonts w:ascii="Times New Roman" w:hAnsi="Times New Roman" w:cs="Times New Roman"/>
                <w:color w:val="264A60"/>
                <w:sz w:val="18"/>
                <w:szCs w:val="18"/>
              </w:rPr>
              <w:t>Trimmed</w:t>
            </w:r>
            <w:proofErr w:type="spellEnd"/>
            <w:r w:rsidRPr="008E55AB">
              <w:rPr>
                <w:rFonts w:ascii="Times New Roman" w:hAnsi="Times New Roman" w:cs="Times New Roman"/>
                <w:color w:val="264A60"/>
                <w:sz w:val="18"/>
                <w:szCs w:val="18"/>
              </w:rPr>
              <w:t xml:space="preserve"> </w:t>
            </w:r>
            <w:proofErr w:type="spellStart"/>
            <w:r w:rsidRPr="008E55AB">
              <w:rPr>
                <w:rFonts w:ascii="Times New Roman" w:hAnsi="Times New Roman" w:cs="Times New Roman"/>
                <w:color w:val="264A60"/>
                <w:sz w:val="18"/>
                <w:szCs w:val="18"/>
              </w:rPr>
              <w:t>Mean</w:t>
            </w:r>
            <w:proofErr w:type="spellEnd"/>
          </w:p>
        </w:tc>
        <w:tc>
          <w:tcPr>
            <w:tcW w:w="1029" w:type="dxa"/>
            <w:tcBorders>
              <w:top w:val="single" w:sz="4" w:space="0" w:color="auto"/>
              <w:left w:val="single" w:sz="4" w:space="0" w:color="auto"/>
              <w:bottom w:val="single" w:sz="4" w:space="0" w:color="auto"/>
              <w:right w:val="single" w:sz="4" w:space="0" w:color="auto"/>
            </w:tcBorders>
            <w:shd w:val="clear" w:color="auto" w:fill="FFFFFF"/>
          </w:tcPr>
          <w:p w:rsidR="00D40CC1" w:rsidRPr="008E55AB" w:rsidRDefault="00D40CC1" w:rsidP="00D40CC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E55AB">
              <w:rPr>
                <w:rFonts w:ascii="Times New Roman" w:hAnsi="Times New Roman" w:cs="Times New Roman"/>
                <w:color w:val="010205"/>
                <w:sz w:val="18"/>
                <w:szCs w:val="18"/>
              </w:rPr>
              <w:t>6,630</w:t>
            </w:r>
          </w:p>
        </w:tc>
        <w:tc>
          <w:tcPr>
            <w:tcW w:w="1076" w:type="dxa"/>
            <w:tcBorders>
              <w:top w:val="single" w:sz="4" w:space="0" w:color="auto"/>
              <w:left w:val="single" w:sz="4" w:space="0" w:color="auto"/>
              <w:bottom w:val="single" w:sz="4" w:space="0" w:color="auto"/>
              <w:right w:val="single" w:sz="4" w:space="0" w:color="auto"/>
            </w:tcBorders>
            <w:shd w:val="clear" w:color="auto" w:fill="FFFFFF"/>
            <w:vAlign w:val="center"/>
          </w:tcPr>
          <w:p w:rsidR="00D40CC1" w:rsidRPr="008E55AB" w:rsidRDefault="00D40CC1" w:rsidP="00D40CC1">
            <w:pPr>
              <w:autoSpaceDE w:val="0"/>
              <w:autoSpaceDN w:val="0"/>
              <w:adjustRightInd w:val="0"/>
              <w:spacing w:after="0" w:line="240" w:lineRule="auto"/>
              <w:rPr>
                <w:rFonts w:ascii="Times New Roman" w:hAnsi="Times New Roman" w:cs="Times New Roman"/>
                <w:sz w:val="24"/>
                <w:szCs w:val="24"/>
              </w:rPr>
            </w:pPr>
          </w:p>
        </w:tc>
      </w:tr>
      <w:tr w:rsidR="00D40CC1" w:rsidRPr="00D40CC1" w:rsidTr="00793C2E">
        <w:trPr>
          <w:cantSplit/>
          <w:jc w:val="center"/>
        </w:trPr>
        <w:tc>
          <w:tcPr>
            <w:tcW w:w="738" w:type="dxa"/>
            <w:vMerge/>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240" w:lineRule="auto"/>
              <w:rPr>
                <w:rFonts w:ascii="Times New Roman" w:hAnsi="Times New Roman" w:cs="Times New Roman"/>
                <w:sz w:val="24"/>
                <w:szCs w:val="24"/>
              </w:rPr>
            </w:pPr>
          </w:p>
        </w:tc>
        <w:tc>
          <w:tcPr>
            <w:tcW w:w="1337" w:type="dxa"/>
            <w:vMerge/>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240" w:lineRule="auto"/>
              <w:rPr>
                <w:rFonts w:ascii="Times New Roman" w:hAnsi="Times New Roman" w:cs="Times New Roman"/>
                <w:sz w:val="24"/>
                <w:szCs w:val="24"/>
              </w:rPr>
            </w:pPr>
          </w:p>
        </w:tc>
        <w:tc>
          <w:tcPr>
            <w:tcW w:w="3875" w:type="dxa"/>
            <w:gridSpan w:val="2"/>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320" w:lineRule="atLeast"/>
              <w:ind w:left="60" w:right="60"/>
              <w:rPr>
                <w:rFonts w:ascii="Times New Roman" w:hAnsi="Times New Roman" w:cs="Times New Roman"/>
                <w:color w:val="264A60"/>
                <w:sz w:val="18"/>
                <w:szCs w:val="18"/>
              </w:rPr>
            </w:pPr>
            <w:proofErr w:type="spellStart"/>
            <w:r w:rsidRPr="008E55AB">
              <w:rPr>
                <w:rFonts w:ascii="Times New Roman" w:hAnsi="Times New Roman" w:cs="Times New Roman"/>
                <w:color w:val="264A60"/>
                <w:sz w:val="18"/>
                <w:szCs w:val="18"/>
              </w:rPr>
              <w:t>Median</w:t>
            </w:r>
            <w:proofErr w:type="spellEnd"/>
          </w:p>
        </w:tc>
        <w:tc>
          <w:tcPr>
            <w:tcW w:w="1029" w:type="dxa"/>
            <w:tcBorders>
              <w:top w:val="single" w:sz="4" w:space="0" w:color="auto"/>
              <w:left w:val="single" w:sz="4" w:space="0" w:color="auto"/>
              <w:bottom w:val="single" w:sz="4" w:space="0" w:color="auto"/>
              <w:right w:val="single" w:sz="4" w:space="0" w:color="auto"/>
            </w:tcBorders>
            <w:shd w:val="clear" w:color="auto" w:fill="FFFFFF"/>
          </w:tcPr>
          <w:p w:rsidR="00D40CC1" w:rsidRPr="008E55AB" w:rsidRDefault="00D40CC1" w:rsidP="00D40CC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E55AB">
              <w:rPr>
                <w:rFonts w:ascii="Times New Roman" w:hAnsi="Times New Roman" w:cs="Times New Roman"/>
                <w:color w:val="010205"/>
                <w:sz w:val="18"/>
                <w:szCs w:val="18"/>
              </w:rPr>
              <w:t>6,365</w:t>
            </w:r>
          </w:p>
        </w:tc>
        <w:tc>
          <w:tcPr>
            <w:tcW w:w="1076" w:type="dxa"/>
            <w:tcBorders>
              <w:top w:val="single" w:sz="4" w:space="0" w:color="auto"/>
              <w:left w:val="single" w:sz="4" w:space="0" w:color="auto"/>
              <w:bottom w:val="single" w:sz="4" w:space="0" w:color="auto"/>
              <w:right w:val="single" w:sz="4" w:space="0" w:color="auto"/>
            </w:tcBorders>
            <w:shd w:val="clear" w:color="auto" w:fill="FFFFFF"/>
            <w:vAlign w:val="center"/>
          </w:tcPr>
          <w:p w:rsidR="00D40CC1" w:rsidRPr="008E55AB" w:rsidRDefault="00D40CC1" w:rsidP="00D40CC1">
            <w:pPr>
              <w:autoSpaceDE w:val="0"/>
              <w:autoSpaceDN w:val="0"/>
              <w:adjustRightInd w:val="0"/>
              <w:spacing w:after="0" w:line="240" w:lineRule="auto"/>
              <w:rPr>
                <w:rFonts w:ascii="Times New Roman" w:hAnsi="Times New Roman" w:cs="Times New Roman"/>
                <w:sz w:val="24"/>
                <w:szCs w:val="24"/>
              </w:rPr>
            </w:pPr>
          </w:p>
        </w:tc>
      </w:tr>
      <w:tr w:rsidR="00D40CC1" w:rsidRPr="00D40CC1" w:rsidTr="00793C2E">
        <w:trPr>
          <w:cantSplit/>
          <w:jc w:val="center"/>
        </w:trPr>
        <w:tc>
          <w:tcPr>
            <w:tcW w:w="738" w:type="dxa"/>
            <w:vMerge/>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240" w:lineRule="auto"/>
              <w:rPr>
                <w:rFonts w:ascii="Times New Roman" w:hAnsi="Times New Roman" w:cs="Times New Roman"/>
                <w:sz w:val="24"/>
                <w:szCs w:val="24"/>
              </w:rPr>
            </w:pPr>
          </w:p>
        </w:tc>
        <w:tc>
          <w:tcPr>
            <w:tcW w:w="1337" w:type="dxa"/>
            <w:vMerge/>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240" w:lineRule="auto"/>
              <w:rPr>
                <w:rFonts w:ascii="Times New Roman" w:hAnsi="Times New Roman" w:cs="Times New Roman"/>
                <w:sz w:val="24"/>
                <w:szCs w:val="24"/>
              </w:rPr>
            </w:pPr>
          </w:p>
        </w:tc>
        <w:tc>
          <w:tcPr>
            <w:tcW w:w="3875" w:type="dxa"/>
            <w:gridSpan w:val="2"/>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320" w:lineRule="atLeast"/>
              <w:ind w:left="60" w:right="60"/>
              <w:rPr>
                <w:rFonts w:ascii="Times New Roman" w:hAnsi="Times New Roman" w:cs="Times New Roman"/>
                <w:color w:val="264A60"/>
                <w:sz w:val="18"/>
                <w:szCs w:val="18"/>
              </w:rPr>
            </w:pPr>
            <w:proofErr w:type="spellStart"/>
            <w:r w:rsidRPr="008E55AB">
              <w:rPr>
                <w:rFonts w:ascii="Times New Roman" w:hAnsi="Times New Roman" w:cs="Times New Roman"/>
                <w:color w:val="264A60"/>
                <w:sz w:val="18"/>
                <w:szCs w:val="18"/>
              </w:rPr>
              <w:t>Variance</w:t>
            </w:r>
            <w:proofErr w:type="spellEnd"/>
          </w:p>
        </w:tc>
        <w:tc>
          <w:tcPr>
            <w:tcW w:w="1029" w:type="dxa"/>
            <w:tcBorders>
              <w:top w:val="single" w:sz="4" w:space="0" w:color="auto"/>
              <w:left w:val="single" w:sz="4" w:space="0" w:color="auto"/>
              <w:bottom w:val="single" w:sz="4" w:space="0" w:color="auto"/>
              <w:right w:val="single" w:sz="4" w:space="0" w:color="auto"/>
            </w:tcBorders>
            <w:shd w:val="clear" w:color="auto" w:fill="FFFFFF"/>
          </w:tcPr>
          <w:p w:rsidR="00D40CC1" w:rsidRPr="008E55AB" w:rsidRDefault="00D40CC1" w:rsidP="00D40CC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E55AB">
              <w:rPr>
                <w:rFonts w:ascii="Times New Roman" w:hAnsi="Times New Roman" w:cs="Times New Roman"/>
                <w:color w:val="010205"/>
                <w:sz w:val="18"/>
                <w:szCs w:val="18"/>
              </w:rPr>
              <w:t>9,020</w:t>
            </w:r>
          </w:p>
        </w:tc>
        <w:tc>
          <w:tcPr>
            <w:tcW w:w="1076" w:type="dxa"/>
            <w:tcBorders>
              <w:top w:val="single" w:sz="4" w:space="0" w:color="auto"/>
              <w:left w:val="single" w:sz="4" w:space="0" w:color="auto"/>
              <w:bottom w:val="single" w:sz="4" w:space="0" w:color="auto"/>
              <w:right w:val="single" w:sz="4" w:space="0" w:color="auto"/>
            </w:tcBorders>
            <w:shd w:val="clear" w:color="auto" w:fill="FFFFFF"/>
            <w:vAlign w:val="center"/>
          </w:tcPr>
          <w:p w:rsidR="00D40CC1" w:rsidRPr="008E55AB" w:rsidRDefault="00D40CC1" w:rsidP="00D40CC1">
            <w:pPr>
              <w:autoSpaceDE w:val="0"/>
              <w:autoSpaceDN w:val="0"/>
              <w:adjustRightInd w:val="0"/>
              <w:spacing w:after="0" w:line="240" w:lineRule="auto"/>
              <w:rPr>
                <w:rFonts w:ascii="Times New Roman" w:hAnsi="Times New Roman" w:cs="Times New Roman"/>
                <w:sz w:val="24"/>
                <w:szCs w:val="24"/>
              </w:rPr>
            </w:pPr>
          </w:p>
        </w:tc>
      </w:tr>
      <w:tr w:rsidR="00D40CC1" w:rsidRPr="00D40CC1" w:rsidTr="00793C2E">
        <w:trPr>
          <w:cantSplit/>
          <w:jc w:val="center"/>
        </w:trPr>
        <w:tc>
          <w:tcPr>
            <w:tcW w:w="738" w:type="dxa"/>
            <w:vMerge/>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240" w:lineRule="auto"/>
              <w:rPr>
                <w:rFonts w:ascii="Times New Roman" w:hAnsi="Times New Roman" w:cs="Times New Roman"/>
                <w:sz w:val="24"/>
                <w:szCs w:val="24"/>
              </w:rPr>
            </w:pPr>
          </w:p>
        </w:tc>
        <w:tc>
          <w:tcPr>
            <w:tcW w:w="1337" w:type="dxa"/>
            <w:vMerge/>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240" w:lineRule="auto"/>
              <w:rPr>
                <w:rFonts w:ascii="Times New Roman" w:hAnsi="Times New Roman" w:cs="Times New Roman"/>
                <w:sz w:val="24"/>
                <w:szCs w:val="24"/>
              </w:rPr>
            </w:pPr>
          </w:p>
        </w:tc>
        <w:tc>
          <w:tcPr>
            <w:tcW w:w="3875" w:type="dxa"/>
            <w:gridSpan w:val="2"/>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320" w:lineRule="atLeast"/>
              <w:ind w:left="60" w:right="60"/>
              <w:rPr>
                <w:rFonts w:ascii="Times New Roman" w:hAnsi="Times New Roman" w:cs="Times New Roman"/>
                <w:color w:val="264A60"/>
                <w:sz w:val="18"/>
                <w:szCs w:val="18"/>
              </w:rPr>
            </w:pPr>
            <w:proofErr w:type="spellStart"/>
            <w:r w:rsidRPr="008E55AB">
              <w:rPr>
                <w:rFonts w:ascii="Times New Roman" w:hAnsi="Times New Roman" w:cs="Times New Roman"/>
                <w:color w:val="264A60"/>
                <w:sz w:val="18"/>
                <w:szCs w:val="18"/>
              </w:rPr>
              <w:t>Std</w:t>
            </w:r>
            <w:proofErr w:type="spellEnd"/>
            <w:r w:rsidRPr="008E55AB">
              <w:rPr>
                <w:rFonts w:ascii="Times New Roman" w:hAnsi="Times New Roman" w:cs="Times New Roman"/>
                <w:color w:val="264A60"/>
                <w:sz w:val="18"/>
                <w:szCs w:val="18"/>
              </w:rPr>
              <w:t xml:space="preserve">. </w:t>
            </w:r>
            <w:proofErr w:type="spellStart"/>
            <w:r w:rsidRPr="008E55AB">
              <w:rPr>
                <w:rFonts w:ascii="Times New Roman" w:hAnsi="Times New Roman" w:cs="Times New Roman"/>
                <w:color w:val="264A60"/>
                <w:sz w:val="18"/>
                <w:szCs w:val="18"/>
              </w:rPr>
              <w:t>Deviation</w:t>
            </w:r>
            <w:proofErr w:type="spellEnd"/>
          </w:p>
        </w:tc>
        <w:tc>
          <w:tcPr>
            <w:tcW w:w="1029" w:type="dxa"/>
            <w:tcBorders>
              <w:top w:val="single" w:sz="4" w:space="0" w:color="auto"/>
              <w:left w:val="single" w:sz="4" w:space="0" w:color="auto"/>
              <w:bottom w:val="single" w:sz="4" w:space="0" w:color="auto"/>
              <w:right w:val="single" w:sz="4" w:space="0" w:color="auto"/>
            </w:tcBorders>
            <w:shd w:val="clear" w:color="auto" w:fill="FFFFFF"/>
          </w:tcPr>
          <w:p w:rsidR="00D40CC1" w:rsidRPr="008E55AB" w:rsidRDefault="00D40CC1" w:rsidP="00D40CC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E55AB">
              <w:rPr>
                <w:rFonts w:ascii="Times New Roman" w:hAnsi="Times New Roman" w:cs="Times New Roman"/>
                <w:color w:val="010205"/>
                <w:sz w:val="18"/>
                <w:szCs w:val="18"/>
              </w:rPr>
              <w:t>3,0033</w:t>
            </w:r>
          </w:p>
        </w:tc>
        <w:tc>
          <w:tcPr>
            <w:tcW w:w="1076" w:type="dxa"/>
            <w:tcBorders>
              <w:top w:val="single" w:sz="4" w:space="0" w:color="auto"/>
              <w:left w:val="single" w:sz="4" w:space="0" w:color="auto"/>
              <w:bottom w:val="single" w:sz="4" w:space="0" w:color="auto"/>
              <w:right w:val="single" w:sz="4" w:space="0" w:color="auto"/>
            </w:tcBorders>
            <w:shd w:val="clear" w:color="auto" w:fill="FFFFFF"/>
            <w:vAlign w:val="center"/>
          </w:tcPr>
          <w:p w:rsidR="00D40CC1" w:rsidRPr="008E55AB" w:rsidRDefault="00D40CC1" w:rsidP="00D40CC1">
            <w:pPr>
              <w:autoSpaceDE w:val="0"/>
              <w:autoSpaceDN w:val="0"/>
              <w:adjustRightInd w:val="0"/>
              <w:spacing w:after="0" w:line="240" w:lineRule="auto"/>
              <w:rPr>
                <w:rFonts w:ascii="Times New Roman" w:hAnsi="Times New Roman" w:cs="Times New Roman"/>
                <w:sz w:val="24"/>
                <w:szCs w:val="24"/>
              </w:rPr>
            </w:pPr>
          </w:p>
        </w:tc>
      </w:tr>
      <w:tr w:rsidR="00D40CC1" w:rsidRPr="00D40CC1" w:rsidTr="00793C2E">
        <w:trPr>
          <w:cantSplit/>
          <w:jc w:val="center"/>
        </w:trPr>
        <w:tc>
          <w:tcPr>
            <w:tcW w:w="738" w:type="dxa"/>
            <w:vMerge/>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240" w:lineRule="auto"/>
              <w:rPr>
                <w:rFonts w:ascii="Times New Roman" w:hAnsi="Times New Roman" w:cs="Times New Roman"/>
                <w:sz w:val="24"/>
                <w:szCs w:val="24"/>
              </w:rPr>
            </w:pPr>
          </w:p>
        </w:tc>
        <w:tc>
          <w:tcPr>
            <w:tcW w:w="1337" w:type="dxa"/>
            <w:vMerge/>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240" w:lineRule="auto"/>
              <w:rPr>
                <w:rFonts w:ascii="Times New Roman" w:hAnsi="Times New Roman" w:cs="Times New Roman"/>
                <w:sz w:val="24"/>
                <w:szCs w:val="24"/>
              </w:rPr>
            </w:pPr>
          </w:p>
        </w:tc>
        <w:tc>
          <w:tcPr>
            <w:tcW w:w="3875" w:type="dxa"/>
            <w:gridSpan w:val="2"/>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320" w:lineRule="atLeast"/>
              <w:ind w:left="60" w:right="60"/>
              <w:rPr>
                <w:rFonts w:ascii="Times New Roman" w:hAnsi="Times New Roman" w:cs="Times New Roman"/>
                <w:color w:val="264A60"/>
                <w:sz w:val="18"/>
                <w:szCs w:val="18"/>
              </w:rPr>
            </w:pPr>
            <w:proofErr w:type="spellStart"/>
            <w:r w:rsidRPr="008E55AB">
              <w:rPr>
                <w:rFonts w:ascii="Times New Roman" w:hAnsi="Times New Roman" w:cs="Times New Roman"/>
                <w:color w:val="264A60"/>
                <w:sz w:val="18"/>
                <w:szCs w:val="18"/>
              </w:rPr>
              <w:t>Minimum</w:t>
            </w:r>
            <w:proofErr w:type="spellEnd"/>
          </w:p>
        </w:tc>
        <w:tc>
          <w:tcPr>
            <w:tcW w:w="1029" w:type="dxa"/>
            <w:tcBorders>
              <w:top w:val="single" w:sz="4" w:space="0" w:color="auto"/>
              <w:left w:val="single" w:sz="4" w:space="0" w:color="auto"/>
              <w:bottom w:val="single" w:sz="4" w:space="0" w:color="auto"/>
              <w:right w:val="single" w:sz="4" w:space="0" w:color="auto"/>
            </w:tcBorders>
            <w:shd w:val="clear" w:color="auto" w:fill="FFFFFF"/>
          </w:tcPr>
          <w:p w:rsidR="00D40CC1" w:rsidRPr="008E55AB" w:rsidRDefault="00D40CC1" w:rsidP="00D40CC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E55AB">
              <w:rPr>
                <w:rFonts w:ascii="Times New Roman" w:hAnsi="Times New Roman" w:cs="Times New Roman"/>
                <w:color w:val="010205"/>
                <w:sz w:val="18"/>
                <w:szCs w:val="18"/>
              </w:rPr>
              <w:t>2,0</w:t>
            </w:r>
          </w:p>
        </w:tc>
        <w:tc>
          <w:tcPr>
            <w:tcW w:w="1076" w:type="dxa"/>
            <w:tcBorders>
              <w:top w:val="single" w:sz="4" w:space="0" w:color="auto"/>
              <w:left w:val="single" w:sz="4" w:space="0" w:color="auto"/>
              <w:bottom w:val="single" w:sz="4" w:space="0" w:color="auto"/>
              <w:right w:val="single" w:sz="4" w:space="0" w:color="auto"/>
            </w:tcBorders>
            <w:shd w:val="clear" w:color="auto" w:fill="FFFFFF"/>
            <w:vAlign w:val="center"/>
          </w:tcPr>
          <w:p w:rsidR="00D40CC1" w:rsidRPr="008E55AB" w:rsidRDefault="00D40CC1" w:rsidP="00D40CC1">
            <w:pPr>
              <w:autoSpaceDE w:val="0"/>
              <w:autoSpaceDN w:val="0"/>
              <w:adjustRightInd w:val="0"/>
              <w:spacing w:after="0" w:line="240" w:lineRule="auto"/>
              <w:rPr>
                <w:rFonts w:ascii="Times New Roman" w:hAnsi="Times New Roman" w:cs="Times New Roman"/>
                <w:sz w:val="24"/>
                <w:szCs w:val="24"/>
              </w:rPr>
            </w:pPr>
          </w:p>
        </w:tc>
      </w:tr>
      <w:tr w:rsidR="00D40CC1" w:rsidRPr="00D40CC1" w:rsidTr="00793C2E">
        <w:trPr>
          <w:cantSplit/>
          <w:jc w:val="center"/>
        </w:trPr>
        <w:tc>
          <w:tcPr>
            <w:tcW w:w="738" w:type="dxa"/>
            <w:vMerge/>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240" w:lineRule="auto"/>
              <w:rPr>
                <w:rFonts w:ascii="Times New Roman" w:hAnsi="Times New Roman" w:cs="Times New Roman"/>
                <w:sz w:val="24"/>
                <w:szCs w:val="24"/>
              </w:rPr>
            </w:pPr>
          </w:p>
        </w:tc>
        <w:tc>
          <w:tcPr>
            <w:tcW w:w="1337" w:type="dxa"/>
            <w:vMerge/>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240" w:lineRule="auto"/>
              <w:rPr>
                <w:rFonts w:ascii="Times New Roman" w:hAnsi="Times New Roman" w:cs="Times New Roman"/>
                <w:sz w:val="24"/>
                <w:szCs w:val="24"/>
              </w:rPr>
            </w:pPr>
          </w:p>
        </w:tc>
        <w:tc>
          <w:tcPr>
            <w:tcW w:w="3875" w:type="dxa"/>
            <w:gridSpan w:val="2"/>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320" w:lineRule="atLeast"/>
              <w:ind w:left="60" w:right="60"/>
              <w:rPr>
                <w:rFonts w:ascii="Times New Roman" w:hAnsi="Times New Roman" w:cs="Times New Roman"/>
                <w:color w:val="264A60"/>
                <w:sz w:val="18"/>
                <w:szCs w:val="18"/>
              </w:rPr>
            </w:pPr>
            <w:proofErr w:type="spellStart"/>
            <w:r w:rsidRPr="008E55AB">
              <w:rPr>
                <w:rFonts w:ascii="Times New Roman" w:hAnsi="Times New Roman" w:cs="Times New Roman"/>
                <w:color w:val="264A60"/>
                <w:sz w:val="18"/>
                <w:szCs w:val="18"/>
              </w:rPr>
              <w:t>Maximum</w:t>
            </w:r>
            <w:proofErr w:type="spellEnd"/>
          </w:p>
        </w:tc>
        <w:tc>
          <w:tcPr>
            <w:tcW w:w="1029" w:type="dxa"/>
            <w:tcBorders>
              <w:top w:val="single" w:sz="4" w:space="0" w:color="auto"/>
              <w:left w:val="single" w:sz="4" w:space="0" w:color="auto"/>
              <w:bottom w:val="single" w:sz="4" w:space="0" w:color="auto"/>
              <w:right w:val="single" w:sz="4" w:space="0" w:color="auto"/>
            </w:tcBorders>
            <w:shd w:val="clear" w:color="auto" w:fill="FFFFFF"/>
          </w:tcPr>
          <w:p w:rsidR="00D40CC1" w:rsidRPr="008E55AB" w:rsidRDefault="00D40CC1" w:rsidP="00D40CC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E55AB">
              <w:rPr>
                <w:rFonts w:ascii="Times New Roman" w:hAnsi="Times New Roman" w:cs="Times New Roman"/>
                <w:color w:val="010205"/>
                <w:sz w:val="18"/>
                <w:szCs w:val="18"/>
              </w:rPr>
              <w:t>16,7</w:t>
            </w:r>
          </w:p>
        </w:tc>
        <w:tc>
          <w:tcPr>
            <w:tcW w:w="1076" w:type="dxa"/>
            <w:tcBorders>
              <w:top w:val="single" w:sz="4" w:space="0" w:color="auto"/>
              <w:left w:val="single" w:sz="4" w:space="0" w:color="auto"/>
              <w:bottom w:val="single" w:sz="4" w:space="0" w:color="auto"/>
              <w:right w:val="single" w:sz="4" w:space="0" w:color="auto"/>
            </w:tcBorders>
            <w:shd w:val="clear" w:color="auto" w:fill="FFFFFF"/>
            <w:vAlign w:val="center"/>
          </w:tcPr>
          <w:p w:rsidR="00D40CC1" w:rsidRPr="008E55AB" w:rsidRDefault="00D40CC1" w:rsidP="00D40CC1">
            <w:pPr>
              <w:autoSpaceDE w:val="0"/>
              <w:autoSpaceDN w:val="0"/>
              <w:adjustRightInd w:val="0"/>
              <w:spacing w:after="0" w:line="240" w:lineRule="auto"/>
              <w:rPr>
                <w:rFonts w:ascii="Times New Roman" w:hAnsi="Times New Roman" w:cs="Times New Roman"/>
                <w:sz w:val="24"/>
                <w:szCs w:val="24"/>
              </w:rPr>
            </w:pPr>
          </w:p>
        </w:tc>
      </w:tr>
      <w:tr w:rsidR="00D40CC1" w:rsidRPr="00D40CC1" w:rsidTr="00793C2E">
        <w:trPr>
          <w:cantSplit/>
          <w:jc w:val="center"/>
        </w:trPr>
        <w:tc>
          <w:tcPr>
            <w:tcW w:w="738" w:type="dxa"/>
            <w:vMerge/>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240" w:lineRule="auto"/>
              <w:rPr>
                <w:rFonts w:ascii="Times New Roman" w:hAnsi="Times New Roman" w:cs="Times New Roman"/>
                <w:sz w:val="24"/>
                <w:szCs w:val="24"/>
              </w:rPr>
            </w:pPr>
          </w:p>
        </w:tc>
        <w:tc>
          <w:tcPr>
            <w:tcW w:w="1337" w:type="dxa"/>
            <w:vMerge/>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240" w:lineRule="auto"/>
              <w:rPr>
                <w:rFonts w:ascii="Times New Roman" w:hAnsi="Times New Roman" w:cs="Times New Roman"/>
                <w:sz w:val="24"/>
                <w:szCs w:val="24"/>
              </w:rPr>
            </w:pPr>
          </w:p>
        </w:tc>
        <w:tc>
          <w:tcPr>
            <w:tcW w:w="3875" w:type="dxa"/>
            <w:gridSpan w:val="2"/>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320" w:lineRule="atLeast"/>
              <w:ind w:left="60" w:right="60"/>
              <w:rPr>
                <w:rFonts w:ascii="Times New Roman" w:hAnsi="Times New Roman" w:cs="Times New Roman"/>
                <w:color w:val="264A60"/>
                <w:sz w:val="18"/>
                <w:szCs w:val="18"/>
              </w:rPr>
            </w:pPr>
            <w:proofErr w:type="spellStart"/>
            <w:r w:rsidRPr="008E55AB">
              <w:rPr>
                <w:rFonts w:ascii="Times New Roman" w:hAnsi="Times New Roman" w:cs="Times New Roman"/>
                <w:color w:val="264A60"/>
                <w:sz w:val="18"/>
                <w:szCs w:val="18"/>
              </w:rPr>
              <w:t>Range</w:t>
            </w:r>
            <w:proofErr w:type="spellEnd"/>
          </w:p>
        </w:tc>
        <w:tc>
          <w:tcPr>
            <w:tcW w:w="1029" w:type="dxa"/>
            <w:tcBorders>
              <w:top w:val="single" w:sz="4" w:space="0" w:color="auto"/>
              <w:left w:val="single" w:sz="4" w:space="0" w:color="auto"/>
              <w:bottom w:val="single" w:sz="4" w:space="0" w:color="auto"/>
              <w:right w:val="single" w:sz="4" w:space="0" w:color="auto"/>
            </w:tcBorders>
            <w:shd w:val="clear" w:color="auto" w:fill="FFFFFF"/>
          </w:tcPr>
          <w:p w:rsidR="00D40CC1" w:rsidRPr="008E55AB" w:rsidRDefault="00D40CC1" w:rsidP="00D40CC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E55AB">
              <w:rPr>
                <w:rFonts w:ascii="Times New Roman" w:hAnsi="Times New Roman" w:cs="Times New Roman"/>
                <w:color w:val="010205"/>
                <w:sz w:val="18"/>
                <w:szCs w:val="18"/>
              </w:rPr>
              <w:t>14,7</w:t>
            </w:r>
          </w:p>
        </w:tc>
        <w:tc>
          <w:tcPr>
            <w:tcW w:w="1076" w:type="dxa"/>
            <w:tcBorders>
              <w:top w:val="single" w:sz="4" w:space="0" w:color="auto"/>
              <w:left w:val="single" w:sz="4" w:space="0" w:color="auto"/>
              <w:bottom w:val="single" w:sz="4" w:space="0" w:color="auto"/>
              <w:right w:val="single" w:sz="4" w:space="0" w:color="auto"/>
            </w:tcBorders>
            <w:shd w:val="clear" w:color="auto" w:fill="FFFFFF"/>
            <w:vAlign w:val="center"/>
          </w:tcPr>
          <w:p w:rsidR="00D40CC1" w:rsidRPr="008E55AB" w:rsidRDefault="00D40CC1" w:rsidP="00D40CC1">
            <w:pPr>
              <w:autoSpaceDE w:val="0"/>
              <w:autoSpaceDN w:val="0"/>
              <w:adjustRightInd w:val="0"/>
              <w:spacing w:after="0" w:line="240" w:lineRule="auto"/>
              <w:rPr>
                <w:rFonts w:ascii="Times New Roman" w:hAnsi="Times New Roman" w:cs="Times New Roman"/>
                <w:sz w:val="24"/>
                <w:szCs w:val="24"/>
              </w:rPr>
            </w:pPr>
          </w:p>
        </w:tc>
      </w:tr>
      <w:tr w:rsidR="00D40CC1" w:rsidRPr="00D40CC1" w:rsidTr="00793C2E">
        <w:trPr>
          <w:cantSplit/>
          <w:jc w:val="center"/>
        </w:trPr>
        <w:tc>
          <w:tcPr>
            <w:tcW w:w="738" w:type="dxa"/>
            <w:vMerge/>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240" w:lineRule="auto"/>
              <w:rPr>
                <w:rFonts w:ascii="Times New Roman" w:hAnsi="Times New Roman" w:cs="Times New Roman"/>
                <w:sz w:val="24"/>
                <w:szCs w:val="24"/>
              </w:rPr>
            </w:pPr>
          </w:p>
        </w:tc>
        <w:tc>
          <w:tcPr>
            <w:tcW w:w="1337" w:type="dxa"/>
            <w:vMerge/>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240" w:lineRule="auto"/>
              <w:rPr>
                <w:rFonts w:ascii="Times New Roman" w:hAnsi="Times New Roman" w:cs="Times New Roman"/>
                <w:sz w:val="24"/>
                <w:szCs w:val="24"/>
              </w:rPr>
            </w:pPr>
          </w:p>
        </w:tc>
        <w:tc>
          <w:tcPr>
            <w:tcW w:w="3875" w:type="dxa"/>
            <w:gridSpan w:val="2"/>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320" w:lineRule="atLeast"/>
              <w:ind w:left="60" w:right="60"/>
              <w:rPr>
                <w:rFonts w:ascii="Times New Roman" w:hAnsi="Times New Roman" w:cs="Times New Roman"/>
                <w:color w:val="264A60"/>
                <w:sz w:val="18"/>
                <w:szCs w:val="18"/>
              </w:rPr>
            </w:pPr>
            <w:proofErr w:type="spellStart"/>
            <w:r w:rsidRPr="008E55AB">
              <w:rPr>
                <w:rFonts w:ascii="Times New Roman" w:hAnsi="Times New Roman" w:cs="Times New Roman"/>
                <w:color w:val="264A60"/>
                <w:sz w:val="18"/>
                <w:szCs w:val="18"/>
              </w:rPr>
              <w:t>Interquartile</w:t>
            </w:r>
            <w:proofErr w:type="spellEnd"/>
            <w:r w:rsidRPr="008E55AB">
              <w:rPr>
                <w:rFonts w:ascii="Times New Roman" w:hAnsi="Times New Roman" w:cs="Times New Roman"/>
                <w:color w:val="264A60"/>
                <w:sz w:val="18"/>
                <w:szCs w:val="18"/>
              </w:rPr>
              <w:t xml:space="preserve"> </w:t>
            </w:r>
            <w:proofErr w:type="spellStart"/>
            <w:r w:rsidRPr="008E55AB">
              <w:rPr>
                <w:rFonts w:ascii="Times New Roman" w:hAnsi="Times New Roman" w:cs="Times New Roman"/>
                <w:color w:val="264A60"/>
                <w:sz w:val="18"/>
                <w:szCs w:val="18"/>
              </w:rPr>
              <w:t>Range</w:t>
            </w:r>
            <w:proofErr w:type="spellEnd"/>
          </w:p>
        </w:tc>
        <w:tc>
          <w:tcPr>
            <w:tcW w:w="1029" w:type="dxa"/>
            <w:tcBorders>
              <w:top w:val="single" w:sz="4" w:space="0" w:color="auto"/>
              <w:left w:val="single" w:sz="4" w:space="0" w:color="auto"/>
              <w:bottom w:val="single" w:sz="4" w:space="0" w:color="auto"/>
              <w:right w:val="single" w:sz="4" w:space="0" w:color="auto"/>
            </w:tcBorders>
            <w:shd w:val="clear" w:color="auto" w:fill="FFFFFF"/>
          </w:tcPr>
          <w:p w:rsidR="00D40CC1" w:rsidRPr="008E55AB" w:rsidRDefault="00D40CC1" w:rsidP="00D40CC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E55AB">
              <w:rPr>
                <w:rFonts w:ascii="Times New Roman" w:hAnsi="Times New Roman" w:cs="Times New Roman"/>
                <w:color w:val="010205"/>
                <w:sz w:val="18"/>
                <w:szCs w:val="18"/>
              </w:rPr>
              <w:t>3,0</w:t>
            </w:r>
          </w:p>
        </w:tc>
        <w:tc>
          <w:tcPr>
            <w:tcW w:w="1076" w:type="dxa"/>
            <w:tcBorders>
              <w:top w:val="single" w:sz="4" w:space="0" w:color="auto"/>
              <w:left w:val="single" w:sz="4" w:space="0" w:color="auto"/>
              <w:bottom w:val="single" w:sz="4" w:space="0" w:color="auto"/>
              <w:right w:val="single" w:sz="4" w:space="0" w:color="auto"/>
            </w:tcBorders>
            <w:shd w:val="clear" w:color="auto" w:fill="FFFFFF"/>
            <w:vAlign w:val="center"/>
          </w:tcPr>
          <w:p w:rsidR="00D40CC1" w:rsidRPr="008E55AB" w:rsidRDefault="00D40CC1" w:rsidP="00D40CC1">
            <w:pPr>
              <w:autoSpaceDE w:val="0"/>
              <w:autoSpaceDN w:val="0"/>
              <w:adjustRightInd w:val="0"/>
              <w:spacing w:after="0" w:line="240" w:lineRule="auto"/>
              <w:rPr>
                <w:rFonts w:ascii="Times New Roman" w:hAnsi="Times New Roman" w:cs="Times New Roman"/>
                <w:sz w:val="24"/>
                <w:szCs w:val="24"/>
              </w:rPr>
            </w:pPr>
          </w:p>
        </w:tc>
      </w:tr>
      <w:tr w:rsidR="00D40CC1" w:rsidRPr="00D40CC1" w:rsidTr="00793C2E">
        <w:trPr>
          <w:cantSplit/>
          <w:jc w:val="center"/>
        </w:trPr>
        <w:tc>
          <w:tcPr>
            <w:tcW w:w="738" w:type="dxa"/>
            <w:vMerge/>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240" w:lineRule="auto"/>
              <w:rPr>
                <w:rFonts w:ascii="Times New Roman" w:hAnsi="Times New Roman" w:cs="Times New Roman"/>
                <w:sz w:val="24"/>
                <w:szCs w:val="24"/>
              </w:rPr>
            </w:pPr>
          </w:p>
        </w:tc>
        <w:tc>
          <w:tcPr>
            <w:tcW w:w="1337" w:type="dxa"/>
            <w:vMerge/>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240" w:lineRule="auto"/>
              <w:rPr>
                <w:rFonts w:ascii="Times New Roman" w:hAnsi="Times New Roman" w:cs="Times New Roman"/>
                <w:sz w:val="24"/>
                <w:szCs w:val="24"/>
              </w:rPr>
            </w:pPr>
          </w:p>
        </w:tc>
        <w:tc>
          <w:tcPr>
            <w:tcW w:w="3875" w:type="dxa"/>
            <w:gridSpan w:val="2"/>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320" w:lineRule="atLeast"/>
              <w:ind w:left="60" w:right="60"/>
              <w:rPr>
                <w:rFonts w:ascii="Times New Roman" w:hAnsi="Times New Roman" w:cs="Times New Roman"/>
                <w:color w:val="264A60"/>
                <w:sz w:val="18"/>
                <w:szCs w:val="18"/>
              </w:rPr>
            </w:pPr>
            <w:proofErr w:type="spellStart"/>
            <w:r w:rsidRPr="008E55AB">
              <w:rPr>
                <w:rFonts w:ascii="Times New Roman" w:hAnsi="Times New Roman" w:cs="Times New Roman"/>
                <w:color w:val="264A60"/>
                <w:sz w:val="18"/>
                <w:szCs w:val="18"/>
              </w:rPr>
              <w:t>Skewness</w:t>
            </w:r>
            <w:proofErr w:type="spellEnd"/>
          </w:p>
        </w:tc>
        <w:tc>
          <w:tcPr>
            <w:tcW w:w="1029" w:type="dxa"/>
            <w:tcBorders>
              <w:top w:val="single" w:sz="4" w:space="0" w:color="auto"/>
              <w:left w:val="single" w:sz="4" w:space="0" w:color="auto"/>
              <w:bottom w:val="single" w:sz="4" w:space="0" w:color="auto"/>
              <w:right w:val="single" w:sz="4" w:space="0" w:color="auto"/>
            </w:tcBorders>
            <w:shd w:val="clear" w:color="auto" w:fill="FFFFFF"/>
          </w:tcPr>
          <w:p w:rsidR="00D40CC1" w:rsidRPr="008E55AB" w:rsidRDefault="00D40CC1" w:rsidP="00D40CC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E55AB">
              <w:rPr>
                <w:rFonts w:ascii="Times New Roman" w:hAnsi="Times New Roman" w:cs="Times New Roman"/>
                <w:color w:val="010205"/>
                <w:sz w:val="18"/>
                <w:szCs w:val="18"/>
              </w:rPr>
              <w:t>1,296</w:t>
            </w:r>
          </w:p>
        </w:tc>
        <w:tc>
          <w:tcPr>
            <w:tcW w:w="1076" w:type="dxa"/>
            <w:tcBorders>
              <w:top w:val="single" w:sz="4" w:space="0" w:color="auto"/>
              <w:left w:val="single" w:sz="4" w:space="0" w:color="auto"/>
              <w:bottom w:val="single" w:sz="4" w:space="0" w:color="auto"/>
              <w:right w:val="single" w:sz="4" w:space="0" w:color="auto"/>
            </w:tcBorders>
            <w:shd w:val="clear" w:color="auto" w:fill="FFFFFF"/>
          </w:tcPr>
          <w:p w:rsidR="00D40CC1" w:rsidRPr="008E55AB" w:rsidRDefault="00D40CC1" w:rsidP="00D40CC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E55AB">
              <w:rPr>
                <w:rFonts w:ascii="Times New Roman" w:hAnsi="Times New Roman" w:cs="Times New Roman"/>
                <w:color w:val="010205"/>
                <w:sz w:val="18"/>
                <w:szCs w:val="18"/>
                <w:lang w:val="en-US"/>
              </w:rPr>
              <w:t>0</w:t>
            </w:r>
            <w:r w:rsidRPr="008E55AB">
              <w:rPr>
                <w:rFonts w:ascii="Times New Roman" w:hAnsi="Times New Roman" w:cs="Times New Roman"/>
                <w:color w:val="010205"/>
                <w:sz w:val="18"/>
                <w:szCs w:val="18"/>
              </w:rPr>
              <w:t>,299</w:t>
            </w:r>
          </w:p>
        </w:tc>
      </w:tr>
      <w:tr w:rsidR="00D40CC1" w:rsidRPr="00D40CC1" w:rsidTr="00793C2E">
        <w:trPr>
          <w:cantSplit/>
          <w:jc w:val="center"/>
        </w:trPr>
        <w:tc>
          <w:tcPr>
            <w:tcW w:w="738" w:type="dxa"/>
            <w:vMerge/>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240" w:lineRule="auto"/>
              <w:rPr>
                <w:rFonts w:ascii="Times New Roman" w:hAnsi="Times New Roman" w:cs="Times New Roman"/>
                <w:color w:val="010205"/>
                <w:sz w:val="18"/>
                <w:szCs w:val="18"/>
              </w:rPr>
            </w:pPr>
          </w:p>
        </w:tc>
        <w:tc>
          <w:tcPr>
            <w:tcW w:w="1337" w:type="dxa"/>
            <w:vMerge/>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240" w:lineRule="auto"/>
              <w:rPr>
                <w:rFonts w:ascii="Times New Roman" w:hAnsi="Times New Roman" w:cs="Times New Roman"/>
                <w:color w:val="010205"/>
                <w:sz w:val="18"/>
                <w:szCs w:val="18"/>
              </w:rPr>
            </w:pPr>
          </w:p>
        </w:tc>
        <w:tc>
          <w:tcPr>
            <w:tcW w:w="3875" w:type="dxa"/>
            <w:gridSpan w:val="2"/>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320" w:lineRule="atLeast"/>
              <w:ind w:left="60" w:right="60"/>
              <w:rPr>
                <w:rFonts w:ascii="Times New Roman" w:hAnsi="Times New Roman" w:cs="Times New Roman"/>
                <w:color w:val="264A60"/>
                <w:sz w:val="18"/>
                <w:szCs w:val="18"/>
              </w:rPr>
            </w:pPr>
            <w:proofErr w:type="spellStart"/>
            <w:r w:rsidRPr="008E55AB">
              <w:rPr>
                <w:rFonts w:ascii="Times New Roman" w:hAnsi="Times New Roman" w:cs="Times New Roman"/>
                <w:color w:val="264A60"/>
                <w:sz w:val="18"/>
                <w:szCs w:val="18"/>
              </w:rPr>
              <w:t>Kurtosis</w:t>
            </w:r>
            <w:proofErr w:type="spellEnd"/>
          </w:p>
        </w:tc>
        <w:tc>
          <w:tcPr>
            <w:tcW w:w="1029" w:type="dxa"/>
            <w:tcBorders>
              <w:top w:val="single" w:sz="4" w:space="0" w:color="auto"/>
              <w:left w:val="single" w:sz="4" w:space="0" w:color="auto"/>
              <w:bottom w:val="single" w:sz="4" w:space="0" w:color="auto"/>
              <w:right w:val="single" w:sz="4" w:space="0" w:color="auto"/>
            </w:tcBorders>
            <w:shd w:val="clear" w:color="auto" w:fill="FFFFFF"/>
          </w:tcPr>
          <w:p w:rsidR="00D40CC1" w:rsidRPr="008E55AB" w:rsidRDefault="00D40CC1" w:rsidP="00D40CC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E55AB">
              <w:rPr>
                <w:rFonts w:ascii="Times New Roman" w:hAnsi="Times New Roman" w:cs="Times New Roman"/>
                <w:color w:val="010205"/>
                <w:sz w:val="18"/>
                <w:szCs w:val="18"/>
              </w:rPr>
              <w:t>2,286</w:t>
            </w:r>
          </w:p>
        </w:tc>
        <w:tc>
          <w:tcPr>
            <w:tcW w:w="1076" w:type="dxa"/>
            <w:tcBorders>
              <w:top w:val="single" w:sz="4" w:space="0" w:color="auto"/>
              <w:left w:val="single" w:sz="4" w:space="0" w:color="auto"/>
              <w:bottom w:val="single" w:sz="4" w:space="0" w:color="auto"/>
              <w:right w:val="single" w:sz="4" w:space="0" w:color="auto"/>
            </w:tcBorders>
            <w:shd w:val="clear" w:color="auto" w:fill="FFFFFF"/>
          </w:tcPr>
          <w:p w:rsidR="00D40CC1" w:rsidRPr="008E55AB" w:rsidRDefault="00D40CC1" w:rsidP="00D40CC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E55AB">
              <w:rPr>
                <w:rFonts w:ascii="Times New Roman" w:hAnsi="Times New Roman" w:cs="Times New Roman"/>
                <w:color w:val="010205"/>
                <w:sz w:val="18"/>
                <w:szCs w:val="18"/>
                <w:lang w:val="en-US"/>
              </w:rPr>
              <w:t>0</w:t>
            </w:r>
            <w:r w:rsidRPr="008E55AB">
              <w:rPr>
                <w:rFonts w:ascii="Times New Roman" w:hAnsi="Times New Roman" w:cs="Times New Roman"/>
                <w:color w:val="010205"/>
                <w:sz w:val="18"/>
                <w:szCs w:val="18"/>
              </w:rPr>
              <w:t>,590</w:t>
            </w:r>
          </w:p>
        </w:tc>
      </w:tr>
      <w:tr w:rsidR="00D40CC1" w:rsidRPr="00D40CC1" w:rsidTr="00793C2E">
        <w:trPr>
          <w:cantSplit/>
          <w:jc w:val="center"/>
        </w:trPr>
        <w:tc>
          <w:tcPr>
            <w:tcW w:w="738" w:type="dxa"/>
            <w:vMerge/>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240" w:lineRule="auto"/>
              <w:rPr>
                <w:rFonts w:ascii="Times New Roman" w:hAnsi="Times New Roman" w:cs="Times New Roman"/>
                <w:color w:val="010205"/>
                <w:sz w:val="18"/>
                <w:szCs w:val="18"/>
              </w:rPr>
            </w:pPr>
          </w:p>
        </w:tc>
        <w:tc>
          <w:tcPr>
            <w:tcW w:w="1337" w:type="dxa"/>
            <w:vMerge w:val="restart"/>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320" w:lineRule="atLeast"/>
              <w:ind w:left="60" w:right="60"/>
              <w:rPr>
                <w:rFonts w:ascii="Times New Roman" w:hAnsi="Times New Roman" w:cs="Times New Roman"/>
                <w:color w:val="264A60"/>
                <w:sz w:val="18"/>
                <w:szCs w:val="18"/>
              </w:rPr>
            </w:pPr>
            <w:r w:rsidRPr="008E55AB">
              <w:rPr>
                <w:rFonts w:ascii="Times New Roman" w:hAnsi="Times New Roman" w:cs="Times New Roman"/>
                <w:color w:val="264A60"/>
                <w:sz w:val="18"/>
                <w:szCs w:val="18"/>
              </w:rPr>
              <w:t>63-75 ΕΤΩΝ</w:t>
            </w:r>
          </w:p>
        </w:tc>
        <w:tc>
          <w:tcPr>
            <w:tcW w:w="3875" w:type="dxa"/>
            <w:gridSpan w:val="2"/>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320" w:lineRule="atLeast"/>
              <w:ind w:left="60" w:right="60"/>
              <w:rPr>
                <w:rFonts w:ascii="Times New Roman" w:hAnsi="Times New Roman" w:cs="Times New Roman"/>
                <w:color w:val="264A60"/>
                <w:sz w:val="18"/>
                <w:szCs w:val="18"/>
              </w:rPr>
            </w:pPr>
            <w:proofErr w:type="spellStart"/>
            <w:r w:rsidRPr="008E55AB">
              <w:rPr>
                <w:rFonts w:ascii="Times New Roman" w:hAnsi="Times New Roman" w:cs="Times New Roman"/>
                <w:color w:val="264A60"/>
                <w:sz w:val="18"/>
                <w:szCs w:val="18"/>
              </w:rPr>
              <w:t>Mean</w:t>
            </w:r>
            <w:proofErr w:type="spellEnd"/>
          </w:p>
        </w:tc>
        <w:tc>
          <w:tcPr>
            <w:tcW w:w="1029" w:type="dxa"/>
            <w:tcBorders>
              <w:top w:val="single" w:sz="4" w:space="0" w:color="auto"/>
              <w:left w:val="single" w:sz="4" w:space="0" w:color="auto"/>
              <w:bottom w:val="single" w:sz="4" w:space="0" w:color="auto"/>
              <w:right w:val="single" w:sz="4" w:space="0" w:color="auto"/>
            </w:tcBorders>
            <w:shd w:val="clear" w:color="auto" w:fill="FFFFFF"/>
          </w:tcPr>
          <w:p w:rsidR="00D40CC1" w:rsidRPr="008E55AB" w:rsidRDefault="00D40CC1" w:rsidP="00D40CC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E55AB">
              <w:rPr>
                <w:rFonts w:ascii="Times New Roman" w:hAnsi="Times New Roman" w:cs="Times New Roman"/>
                <w:color w:val="010205"/>
                <w:sz w:val="18"/>
                <w:szCs w:val="18"/>
              </w:rPr>
              <w:t>8,092</w:t>
            </w:r>
          </w:p>
        </w:tc>
        <w:tc>
          <w:tcPr>
            <w:tcW w:w="1076" w:type="dxa"/>
            <w:tcBorders>
              <w:top w:val="single" w:sz="4" w:space="0" w:color="auto"/>
              <w:left w:val="single" w:sz="4" w:space="0" w:color="auto"/>
              <w:bottom w:val="single" w:sz="4" w:space="0" w:color="auto"/>
              <w:right w:val="single" w:sz="4" w:space="0" w:color="auto"/>
            </w:tcBorders>
            <w:shd w:val="clear" w:color="auto" w:fill="FFFFFF"/>
          </w:tcPr>
          <w:p w:rsidR="00D40CC1" w:rsidRPr="008E55AB" w:rsidRDefault="00D40CC1" w:rsidP="00D40CC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E55AB">
              <w:rPr>
                <w:rFonts w:ascii="Times New Roman" w:hAnsi="Times New Roman" w:cs="Times New Roman"/>
                <w:color w:val="010205"/>
                <w:sz w:val="18"/>
                <w:szCs w:val="18"/>
                <w:lang w:val="en-US"/>
              </w:rPr>
              <w:t>0</w:t>
            </w:r>
            <w:r w:rsidRPr="008E55AB">
              <w:rPr>
                <w:rFonts w:ascii="Times New Roman" w:hAnsi="Times New Roman" w:cs="Times New Roman"/>
                <w:color w:val="010205"/>
                <w:sz w:val="18"/>
                <w:szCs w:val="18"/>
              </w:rPr>
              <w:t>,3691</w:t>
            </w:r>
          </w:p>
        </w:tc>
      </w:tr>
      <w:tr w:rsidR="00D40CC1" w:rsidRPr="00D40CC1" w:rsidTr="00793C2E">
        <w:trPr>
          <w:cantSplit/>
          <w:jc w:val="center"/>
        </w:trPr>
        <w:tc>
          <w:tcPr>
            <w:tcW w:w="738" w:type="dxa"/>
            <w:vMerge/>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240" w:lineRule="auto"/>
              <w:rPr>
                <w:rFonts w:ascii="Times New Roman" w:hAnsi="Times New Roman" w:cs="Times New Roman"/>
                <w:color w:val="010205"/>
                <w:sz w:val="18"/>
                <w:szCs w:val="18"/>
              </w:rPr>
            </w:pPr>
          </w:p>
        </w:tc>
        <w:tc>
          <w:tcPr>
            <w:tcW w:w="1337" w:type="dxa"/>
            <w:vMerge/>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240" w:lineRule="auto"/>
              <w:rPr>
                <w:rFonts w:ascii="Times New Roman" w:hAnsi="Times New Roman" w:cs="Times New Roman"/>
                <w:color w:val="010205"/>
                <w:sz w:val="18"/>
                <w:szCs w:val="18"/>
              </w:rPr>
            </w:pPr>
          </w:p>
        </w:tc>
        <w:tc>
          <w:tcPr>
            <w:tcW w:w="2460" w:type="dxa"/>
            <w:vMerge w:val="restart"/>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320" w:lineRule="atLeast"/>
              <w:ind w:left="60" w:right="60"/>
              <w:rPr>
                <w:rFonts w:ascii="Times New Roman" w:hAnsi="Times New Roman" w:cs="Times New Roman"/>
                <w:color w:val="264A60"/>
                <w:sz w:val="18"/>
                <w:szCs w:val="18"/>
              </w:rPr>
            </w:pPr>
            <w:r w:rsidRPr="008E55AB">
              <w:rPr>
                <w:rFonts w:ascii="Times New Roman" w:hAnsi="Times New Roman" w:cs="Times New Roman"/>
                <w:color w:val="264A60"/>
                <w:sz w:val="18"/>
                <w:szCs w:val="18"/>
              </w:rPr>
              <w:t xml:space="preserve">95% </w:t>
            </w:r>
            <w:proofErr w:type="spellStart"/>
            <w:r w:rsidRPr="008E55AB">
              <w:rPr>
                <w:rFonts w:ascii="Times New Roman" w:hAnsi="Times New Roman" w:cs="Times New Roman"/>
                <w:color w:val="264A60"/>
                <w:sz w:val="18"/>
                <w:szCs w:val="18"/>
              </w:rPr>
              <w:t>Confidence</w:t>
            </w:r>
            <w:proofErr w:type="spellEnd"/>
            <w:r w:rsidRPr="008E55AB">
              <w:rPr>
                <w:rFonts w:ascii="Times New Roman" w:hAnsi="Times New Roman" w:cs="Times New Roman"/>
                <w:color w:val="264A60"/>
                <w:sz w:val="18"/>
                <w:szCs w:val="18"/>
              </w:rPr>
              <w:t xml:space="preserve"> </w:t>
            </w:r>
            <w:proofErr w:type="spellStart"/>
            <w:r w:rsidRPr="008E55AB">
              <w:rPr>
                <w:rFonts w:ascii="Times New Roman" w:hAnsi="Times New Roman" w:cs="Times New Roman"/>
                <w:color w:val="264A60"/>
                <w:sz w:val="18"/>
                <w:szCs w:val="18"/>
              </w:rPr>
              <w:t>Interval</w:t>
            </w:r>
            <w:proofErr w:type="spellEnd"/>
            <w:r w:rsidRPr="008E55AB">
              <w:rPr>
                <w:rFonts w:ascii="Times New Roman" w:hAnsi="Times New Roman" w:cs="Times New Roman"/>
                <w:color w:val="264A60"/>
                <w:sz w:val="18"/>
                <w:szCs w:val="18"/>
              </w:rPr>
              <w:t xml:space="preserve"> </w:t>
            </w:r>
            <w:proofErr w:type="spellStart"/>
            <w:r w:rsidRPr="008E55AB">
              <w:rPr>
                <w:rFonts w:ascii="Times New Roman" w:hAnsi="Times New Roman" w:cs="Times New Roman"/>
                <w:color w:val="264A60"/>
                <w:sz w:val="18"/>
                <w:szCs w:val="18"/>
              </w:rPr>
              <w:t>for</w:t>
            </w:r>
            <w:proofErr w:type="spellEnd"/>
            <w:r w:rsidRPr="008E55AB">
              <w:rPr>
                <w:rFonts w:ascii="Times New Roman" w:hAnsi="Times New Roman" w:cs="Times New Roman"/>
                <w:color w:val="264A60"/>
                <w:sz w:val="18"/>
                <w:szCs w:val="18"/>
              </w:rPr>
              <w:t xml:space="preserve"> </w:t>
            </w:r>
            <w:proofErr w:type="spellStart"/>
            <w:r w:rsidRPr="008E55AB">
              <w:rPr>
                <w:rFonts w:ascii="Times New Roman" w:hAnsi="Times New Roman" w:cs="Times New Roman"/>
                <w:color w:val="264A60"/>
                <w:sz w:val="18"/>
                <w:szCs w:val="18"/>
              </w:rPr>
              <w:t>Mean</w:t>
            </w:r>
            <w:proofErr w:type="spellEnd"/>
          </w:p>
        </w:tc>
        <w:tc>
          <w:tcPr>
            <w:tcW w:w="1415" w:type="dxa"/>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320" w:lineRule="atLeast"/>
              <w:ind w:left="60" w:right="60"/>
              <w:rPr>
                <w:rFonts w:ascii="Times New Roman" w:hAnsi="Times New Roman" w:cs="Times New Roman"/>
                <w:color w:val="264A60"/>
                <w:sz w:val="18"/>
                <w:szCs w:val="18"/>
              </w:rPr>
            </w:pPr>
            <w:proofErr w:type="spellStart"/>
            <w:r w:rsidRPr="008E55AB">
              <w:rPr>
                <w:rFonts w:ascii="Times New Roman" w:hAnsi="Times New Roman" w:cs="Times New Roman"/>
                <w:color w:val="264A60"/>
                <w:sz w:val="18"/>
                <w:szCs w:val="18"/>
              </w:rPr>
              <w:t>Lower</w:t>
            </w:r>
            <w:proofErr w:type="spellEnd"/>
            <w:r w:rsidRPr="008E55AB">
              <w:rPr>
                <w:rFonts w:ascii="Times New Roman" w:hAnsi="Times New Roman" w:cs="Times New Roman"/>
                <w:color w:val="264A60"/>
                <w:sz w:val="18"/>
                <w:szCs w:val="18"/>
              </w:rPr>
              <w:t xml:space="preserve"> </w:t>
            </w:r>
            <w:proofErr w:type="spellStart"/>
            <w:r w:rsidRPr="008E55AB">
              <w:rPr>
                <w:rFonts w:ascii="Times New Roman" w:hAnsi="Times New Roman" w:cs="Times New Roman"/>
                <w:color w:val="264A60"/>
                <w:sz w:val="18"/>
                <w:szCs w:val="18"/>
              </w:rPr>
              <w:t>Bound</w:t>
            </w:r>
            <w:proofErr w:type="spellEnd"/>
          </w:p>
        </w:tc>
        <w:tc>
          <w:tcPr>
            <w:tcW w:w="1029" w:type="dxa"/>
            <w:tcBorders>
              <w:top w:val="single" w:sz="4" w:space="0" w:color="auto"/>
              <w:left w:val="single" w:sz="4" w:space="0" w:color="auto"/>
              <w:bottom w:val="single" w:sz="4" w:space="0" w:color="auto"/>
              <w:right w:val="single" w:sz="4" w:space="0" w:color="auto"/>
            </w:tcBorders>
            <w:shd w:val="clear" w:color="auto" w:fill="FFFFFF"/>
          </w:tcPr>
          <w:p w:rsidR="00D40CC1" w:rsidRPr="008E55AB" w:rsidRDefault="00D40CC1" w:rsidP="00D40CC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E55AB">
              <w:rPr>
                <w:rFonts w:ascii="Times New Roman" w:hAnsi="Times New Roman" w:cs="Times New Roman"/>
                <w:color w:val="010205"/>
                <w:sz w:val="18"/>
                <w:szCs w:val="18"/>
              </w:rPr>
              <w:t>7,359</w:t>
            </w:r>
          </w:p>
        </w:tc>
        <w:tc>
          <w:tcPr>
            <w:tcW w:w="1076" w:type="dxa"/>
            <w:tcBorders>
              <w:top w:val="single" w:sz="4" w:space="0" w:color="auto"/>
              <w:left w:val="single" w:sz="4" w:space="0" w:color="auto"/>
              <w:bottom w:val="single" w:sz="4" w:space="0" w:color="auto"/>
              <w:right w:val="single" w:sz="4" w:space="0" w:color="auto"/>
            </w:tcBorders>
            <w:shd w:val="clear" w:color="auto" w:fill="FFFFFF"/>
            <w:vAlign w:val="center"/>
          </w:tcPr>
          <w:p w:rsidR="00D40CC1" w:rsidRPr="008E55AB" w:rsidRDefault="00D40CC1" w:rsidP="00D40CC1">
            <w:pPr>
              <w:autoSpaceDE w:val="0"/>
              <w:autoSpaceDN w:val="0"/>
              <w:adjustRightInd w:val="0"/>
              <w:spacing w:after="0" w:line="240" w:lineRule="auto"/>
              <w:rPr>
                <w:rFonts w:ascii="Times New Roman" w:hAnsi="Times New Roman" w:cs="Times New Roman"/>
                <w:sz w:val="24"/>
                <w:szCs w:val="24"/>
              </w:rPr>
            </w:pPr>
          </w:p>
        </w:tc>
      </w:tr>
      <w:tr w:rsidR="00D40CC1" w:rsidRPr="00D40CC1" w:rsidTr="00793C2E">
        <w:trPr>
          <w:cantSplit/>
          <w:jc w:val="center"/>
        </w:trPr>
        <w:tc>
          <w:tcPr>
            <w:tcW w:w="738" w:type="dxa"/>
            <w:vMerge/>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240" w:lineRule="auto"/>
              <w:rPr>
                <w:rFonts w:ascii="Times New Roman" w:hAnsi="Times New Roman" w:cs="Times New Roman"/>
                <w:sz w:val="24"/>
                <w:szCs w:val="24"/>
              </w:rPr>
            </w:pPr>
          </w:p>
        </w:tc>
        <w:tc>
          <w:tcPr>
            <w:tcW w:w="1337" w:type="dxa"/>
            <w:vMerge/>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240" w:lineRule="auto"/>
              <w:rPr>
                <w:rFonts w:ascii="Times New Roman" w:hAnsi="Times New Roman" w:cs="Times New Roman"/>
                <w:sz w:val="24"/>
                <w:szCs w:val="24"/>
              </w:rPr>
            </w:pPr>
          </w:p>
        </w:tc>
        <w:tc>
          <w:tcPr>
            <w:tcW w:w="2460" w:type="dxa"/>
            <w:vMerge/>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240" w:lineRule="auto"/>
              <w:rPr>
                <w:rFonts w:ascii="Times New Roman" w:hAnsi="Times New Roman"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320" w:lineRule="atLeast"/>
              <w:ind w:left="60" w:right="60"/>
              <w:rPr>
                <w:rFonts w:ascii="Times New Roman" w:hAnsi="Times New Roman" w:cs="Times New Roman"/>
                <w:color w:val="264A60"/>
                <w:sz w:val="18"/>
                <w:szCs w:val="18"/>
              </w:rPr>
            </w:pPr>
            <w:proofErr w:type="spellStart"/>
            <w:r w:rsidRPr="008E55AB">
              <w:rPr>
                <w:rFonts w:ascii="Times New Roman" w:hAnsi="Times New Roman" w:cs="Times New Roman"/>
                <w:color w:val="264A60"/>
                <w:sz w:val="18"/>
                <w:szCs w:val="18"/>
              </w:rPr>
              <w:t>Upper</w:t>
            </w:r>
            <w:proofErr w:type="spellEnd"/>
            <w:r w:rsidRPr="008E55AB">
              <w:rPr>
                <w:rFonts w:ascii="Times New Roman" w:hAnsi="Times New Roman" w:cs="Times New Roman"/>
                <w:color w:val="264A60"/>
                <w:sz w:val="18"/>
                <w:szCs w:val="18"/>
              </w:rPr>
              <w:t xml:space="preserve"> </w:t>
            </w:r>
            <w:proofErr w:type="spellStart"/>
            <w:r w:rsidRPr="008E55AB">
              <w:rPr>
                <w:rFonts w:ascii="Times New Roman" w:hAnsi="Times New Roman" w:cs="Times New Roman"/>
                <w:color w:val="264A60"/>
                <w:sz w:val="18"/>
                <w:szCs w:val="18"/>
              </w:rPr>
              <w:t>Bound</w:t>
            </w:r>
            <w:proofErr w:type="spellEnd"/>
          </w:p>
        </w:tc>
        <w:tc>
          <w:tcPr>
            <w:tcW w:w="1029" w:type="dxa"/>
            <w:tcBorders>
              <w:top w:val="single" w:sz="4" w:space="0" w:color="auto"/>
              <w:left w:val="single" w:sz="4" w:space="0" w:color="auto"/>
              <w:bottom w:val="single" w:sz="4" w:space="0" w:color="auto"/>
              <w:right w:val="single" w:sz="4" w:space="0" w:color="auto"/>
            </w:tcBorders>
            <w:shd w:val="clear" w:color="auto" w:fill="FFFFFF"/>
          </w:tcPr>
          <w:p w:rsidR="00D40CC1" w:rsidRPr="008E55AB" w:rsidRDefault="00D40CC1" w:rsidP="00D40CC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E55AB">
              <w:rPr>
                <w:rFonts w:ascii="Times New Roman" w:hAnsi="Times New Roman" w:cs="Times New Roman"/>
                <w:color w:val="010205"/>
                <w:sz w:val="18"/>
                <w:szCs w:val="18"/>
              </w:rPr>
              <w:t>8,824</w:t>
            </w:r>
          </w:p>
        </w:tc>
        <w:tc>
          <w:tcPr>
            <w:tcW w:w="1076" w:type="dxa"/>
            <w:tcBorders>
              <w:top w:val="single" w:sz="4" w:space="0" w:color="auto"/>
              <w:left w:val="single" w:sz="4" w:space="0" w:color="auto"/>
              <w:bottom w:val="single" w:sz="4" w:space="0" w:color="auto"/>
              <w:right w:val="single" w:sz="4" w:space="0" w:color="auto"/>
            </w:tcBorders>
            <w:shd w:val="clear" w:color="auto" w:fill="FFFFFF"/>
            <w:vAlign w:val="center"/>
          </w:tcPr>
          <w:p w:rsidR="00D40CC1" w:rsidRPr="008E55AB" w:rsidRDefault="00D40CC1" w:rsidP="00D40CC1">
            <w:pPr>
              <w:autoSpaceDE w:val="0"/>
              <w:autoSpaceDN w:val="0"/>
              <w:adjustRightInd w:val="0"/>
              <w:spacing w:after="0" w:line="240" w:lineRule="auto"/>
              <w:rPr>
                <w:rFonts w:ascii="Times New Roman" w:hAnsi="Times New Roman" w:cs="Times New Roman"/>
                <w:sz w:val="24"/>
                <w:szCs w:val="24"/>
              </w:rPr>
            </w:pPr>
          </w:p>
        </w:tc>
      </w:tr>
      <w:tr w:rsidR="00D40CC1" w:rsidRPr="00D40CC1" w:rsidTr="00793C2E">
        <w:trPr>
          <w:cantSplit/>
          <w:jc w:val="center"/>
        </w:trPr>
        <w:tc>
          <w:tcPr>
            <w:tcW w:w="738" w:type="dxa"/>
            <w:vMerge/>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240" w:lineRule="auto"/>
              <w:rPr>
                <w:rFonts w:ascii="Times New Roman" w:hAnsi="Times New Roman" w:cs="Times New Roman"/>
                <w:sz w:val="24"/>
                <w:szCs w:val="24"/>
              </w:rPr>
            </w:pPr>
          </w:p>
        </w:tc>
        <w:tc>
          <w:tcPr>
            <w:tcW w:w="1337" w:type="dxa"/>
            <w:vMerge/>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240" w:lineRule="auto"/>
              <w:rPr>
                <w:rFonts w:ascii="Times New Roman" w:hAnsi="Times New Roman" w:cs="Times New Roman"/>
                <w:sz w:val="24"/>
                <w:szCs w:val="24"/>
              </w:rPr>
            </w:pPr>
          </w:p>
        </w:tc>
        <w:tc>
          <w:tcPr>
            <w:tcW w:w="3875" w:type="dxa"/>
            <w:gridSpan w:val="2"/>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320" w:lineRule="atLeast"/>
              <w:ind w:left="60" w:right="60"/>
              <w:rPr>
                <w:rFonts w:ascii="Times New Roman" w:hAnsi="Times New Roman" w:cs="Times New Roman"/>
                <w:color w:val="264A60"/>
                <w:sz w:val="18"/>
                <w:szCs w:val="18"/>
              </w:rPr>
            </w:pPr>
            <w:r w:rsidRPr="008E55AB">
              <w:rPr>
                <w:rFonts w:ascii="Times New Roman" w:hAnsi="Times New Roman" w:cs="Times New Roman"/>
                <w:color w:val="264A60"/>
                <w:sz w:val="18"/>
                <w:szCs w:val="18"/>
              </w:rPr>
              <w:t xml:space="preserve">5% </w:t>
            </w:r>
            <w:proofErr w:type="spellStart"/>
            <w:r w:rsidRPr="008E55AB">
              <w:rPr>
                <w:rFonts w:ascii="Times New Roman" w:hAnsi="Times New Roman" w:cs="Times New Roman"/>
                <w:color w:val="264A60"/>
                <w:sz w:val="18"/>
                <w:szCs w:val="18"/>
              </w:rPr>
              <w:t>Trimmed</w:t>
            </w:r>
            <w:proofErr w:type="spellEnd"/>
            <w:r w:rsidRPr="008E55AB">
              <w:rPr>
                <w:rFonts w:ascii="Times New Roman" w:hAnsi="Times New Roman" w:cs="Times New Roman"/>
                <w:color w:val="264A60"/>
                <w:sz w:val="18"/>
                <w:szCs w:val="18"/>
              </w:rPr>
              <w:t xml:space="preserve"> </w:t>
            </w:r>
            <w:proofErr w:type="spellStart"/>
            <w:r w:rsidRPr="008E55AB">
              <w:rPr>
                <w:rFonts w:ascii="Times New Roman" w:hAnsi="Times New Roman" w:cs="Times New Roman"/>
                <w:color w:val="264A60"/>
                <w:sz w:val="18"/>
                <w:szCs w:val="18"/>
              </w:rPr>
              <w:t>Mean</w:t>
            </w:r>
            <w:proofErr w:type="spellEnd"/>
          </w:p>
        </w:tc>
        <w:tc>
          <w:tcPr>
            <w:tcW w:w="1029" w:type="dxa"/>
            <w:tcBorders>
              <w:top w:val="single" w:sz="4" w:space="0" w:color="auto"/>
              <w:left w:val="single" w:sz="4" w:space="0" w:color="auto"/>
              <w:bottom w:val="single" w:sz="4" w:space="0" w:color="auto"/>
              <w:right w:val="single" w:sz="4" w:space="0" w:color="auto"/>
            </w:tcBorders>
            <w:shd w:val="clear" w:color="auto" w:fill="FFFFFF"/>
          </w:tcPr>
          <w:p w:rsidR="00D40CC1" w:rsidRPr="008E55AB" w:rsidRDefault="00D40CC1" w:rsidP="00D40CC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E55AB">
              <w:rPr>
                <w:rFonts w:ascii="Times New Roman" w:hAnsi="Times New Roman" w:cs="Times New Roman"/>
                <w:color w:val="010205"/>
                <w:sz w:val="18"/>
                <w:szCs w:val="18"/>
              </w:rPr>
              <w:t>7,862</w:t>
            </w:r>
          </w:p>
        </w:tc>
        <w:tc>
          <w:tcPr>
            <w:tcW w:w="1076" w:type="dxa"/>
            <w:tcBorders>
              <w:top w:val="single" w:sz="4" w:space="0" w:color="auto"/>
              <w:left w:val="single" w:sz="4" w:space="0" w:color="auto"/>
              <w:bottom w:val="single" w:sz="4" w:space="0" w:color="auto"/>
              <w:right w:val="single" w:sz="4" w:space="0" w:color="auto"/>
            </w:tcBorders>
            <w:shd w:val="clear" w:color="auto" w:fill="FFFFFF"/>
            <w:vAlign w:val="center"/>
          </w:tcPr>
          <w:p w:rsidR="00D40CC1" w:rsidRPr="008E55AB" w:rsidRDefault="00D40CC1" w:rsidP="00D40CC1">
            <w:pPr>
              <w:autoSpaceDE w:val="0"/>
              <w:autoSpaceDN w:val="0"/>
              <w:adjustRightInd w:val="0"/>
              <w:spacing w:after="0" w:line="240" w:lineRule="auto"/>
              <w:rPr>
                <w:rFonts w:ascii="Times New Roman" w:hAnsi="Times New Roman" w:cs="Times New Roman"/>
                <w:sz w:val="24"/>
                <w:szCs w:val="24"/>
              </w:rPr>
            </w:pPr>
          </w:p>
        </w:tc>
      </w:tr>
      <w:tr w:rsidR="00D40CC1" w:rsidRPr="00D40CC1" w:rsidTr="00793C2E">
        <w:trPr>
          <w:cantSplit/>
          <w:jc w:val="center"/>
        </w:trPr>
        <w:tc>
          <w:tcPr>
            <w:tcW w:w="738" w:type="dxa"/>
            <w:vMerge/>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240" w:lineRule="auto"/>
              <w:rPr>
                <w:rFonts w:ascii="Times New Roman" w:hAnsi="Times New Roman" w:cs="Times New Roman"/>
                <w:sz w:val="24"/>
                <w:szCs w:val="24"/>
              </w:rPr>
            </w:pPr>
          </w:p>
        </w:tc>
        <w:tc>
          <w:tcPr>
            <w:tcW w:w="1337" w:type="dxa"/>
            <w:vMerge/>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240" w:lineRule="auto"/>
              <w:rPr>
                <w:rFonts w:ascii="Times New Roman" w:hAnsi="Times New Roman" w:cs="Times New Roman"/>
                <w:sz w:val="24"/>
                <w:szCs w:val="24"/>
              </w:rPr>
            </w:pPr>
          </w:p>
        </w:tc>
        <w:tc>
          <w:tcPr>
            <w:tcW w:w="3875" w:type="dxa"/>
            <w:gridSpan w:val="2"/>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320" w:lineRule="atLeast"/>
              <w:ind w:left="60" w:right="60"/>
              <w:rPr>
                <w:rFonts w:ascii="Times New Roman" w:hAnsi="Times New Roman" w:cs="Times New Roman"/>
                <w:color w:val="264A60"/>
                <w:sz w:val="18"/>
                <w:szCs w:val="18"/>
              </w:rPr>
            </w:pPr>
            <w:proofErr w:type="spellStart"/>
            <w:r w:rsidRPr="008E55AB">
              <w:rPr>
                <w:rFonts w:ascii="Times New Roman" w:hAnsi="Times New Roman" w:cs="Times New Roman"/>
                <w:color w:val="264A60"/>
                <w:sz w:val="18"/>
                <w:szCs w:val="18"/>
              </w:rPr>
              <w:t>Median</w:t>
            </w:r>
            <w:proofErr w:type="spellEnd"/>
          </w:p>
        </w:tc>
        <w:tc>
          <w:tcPr>
            <w:tcW w:w="1029" w:type="dxa"/>
            <w:tcBorders>
              <w:top w:val="single" w:sz="4" w:space="0" w:color="auto"/>
              <w:left w:val="single" w:sz="4" w:space="0" w:color="auto"/>
              <w:bottom w:val="single" w:sz="4" w:space="0" w:color="auto"/>
              <w:right w:val="single" w:sz="4" w:space="0" w:color="auto"/>
            </w:tcBorders>
            <w:shd w:val="clear" w:color="auto" w:fill="FFFFFF"/>
          </w:tcPr>
          <w:p w:rsidR="00D40CC1" w:rsidRPr="008E55AB" w:rsidRDefault="00D40CC1" w:rsidP="00D40CC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E55AB">
              <w:rPr>
                <w:rFonts w:ascii="Times New Roman" w:hAnsi="Times New Roman" w:cs="Times New Roman"/>
                <w:color w:val="010205"/>
                <w:sz w:val="18"/>
                <w:szCs w:val="18"/>
              </w:rPr>
              <w:t>7,250</w:t>
            </w:r>
          </w:p>
        </w:tc>
        <w:tc>
          <w:tcPr>
            <w:tcW w:w="1076" w:type="dxa"/>
            <w:tcBorders>
              <w:top w:val="single" w:sz="4" w:space="0" w:color="auto"/>
              <w:left w:val="single" w:sz="4" w:space="0" w:color="auto"/>
              <w:bottom w:val="single" w:sz="4" w:space="0" w:color="auto"/>
              <w:right w:val="single" w:sz="4" w:space="0" w:color="auto"/>
            </w:tcBorders>
            <w:shd w:val="clear" w:color="auto" w:fill="FFFFFF"/>
            <w:vAlign w:val="center"/>
          </w:tcPr>
          <w:p w:rsidR="00D40CC1" w:rsidRPr="008E55AB" w:rsidRDefault="00D40CC1" w:rsidP="00D40CC1">
            <w:pPr>
              <w:autoSpaceDE w:val="0"/>
              <w:autoSpaceDN w:val="0"/>
              <w:adjustRightInd w:val="0"/>
              <w:spacing w:after="0" w:line="240" w:lineRule="auto"/>
              <w:rPr>
                <w:rFonts w:ascii="Times New Roman" w:hAnsi="Times New Roman" w:cs="Times New Roman"/>
                <w:sz w:val="24"/>
                <w:szCs w:val="24"/>
              </w:rPr>
            </w:pPr>
          </w:p>
        </w:tc>
      </w:tr>
      <w:tr w:rsidR="00D40CC1" w:rsidRPr="00D40CC1" w:rsidTr="00793C2E">
        <w:trPr>
          <w:cantSplit/>
          <w:jc w:val="center"/>
        </w:trPr>
        <w:tc>
          <w:tcPr>
            <w:tcW w:w="738" w:type="dxa"/>
            <w:vMerge/>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240" w:lineRule="auto"/>
              <w:rPr>
                <w:rFonts w:ascii="Times New Roman" w:hAnsi="Times New Roman" w:cs="Times New Roman"/>
                <w:sz w:val="24"/>
                <w:szCs w:val="24"/>
              </w:rPr>
            </w:pPr>
          </w:p>
        </w:tc>
        <w:tc>
          <w:tcPr>
            <w:tcW w:w="1337" w:type="dxa"/>
            <w:vMerge/>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240" w:lineRule="auto"/>
              <w:rPr>
                <w:rFonts w:ascii="Times New Roman" w:hAnsi="Times New Roman" w:cs="Times New Roman"/>
                <w:sz w:val="24"/>
                <w:szCs w:val="24"/>
              </w:rPr>
            </w:pPr>
          </w:p>
        </w:tc>
        <w:tc>
          <w:tcPr>
            <w:tcW w:w="3875" w:type="dxa"/>
            <w:gridSpan w:val="2"/>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320" w:lineRule="atLeast"/>
              <w:ind w:left="60" w:right="60"/>
              <w:rPr>
                <w:rFonts w:ascii="Times New Roman" w:hAnsi="Times New Roman" w:cs="Times New Roman"/>
                <w:color w:val="264A60"/>
                <w:sz w:val="18"/>
                <w:szCs w:val="18"/>
              </w:rPr>
            </w:pPr>
            <w:proofErr w:type="spellStart"/>
            <w:r w:rsidRPr="008E55AB">
              <w:rPr>
                <w:rFonts w:ascii="Times New Roman" w:hAnsi="Times New Roman" w:cs="Times New Roman"/>
                <w:color w:val="264A60"/>
                <w:sz w:val="18"/>
                <w:szCs w:val="18"/>
              </w:rPr>
              <w:t>Variance</w:t>
            </w:r>
            <w:proofErr w:type="spellEnd"/>
          </w:p>
        </w:tc>
        <w:tc>
          <w:tcPr>
            <w:tcW w:w="1029" w:type="dxa"/>
            <w:tcBorders>
              <w:top w:val="single" w:sz="4" w:space="0" w:color="auto"/>
              <w:left w:val="single" w:sz="4" w:space="0" w:color="auto"/>
              <w:bottom w:val="single" w:sz="4" w:space="0" w:color="auto"/>
              <w:right w:val="single" w:sz="4" w:space="0" w:color="auto"/>
            </w:tcBorders>
            <w:shd w:val="clear" w:color="auto" w:fill="FFFFFF"/>
          </w:tcPr>
          <w:p w:rsidR="00D40CC1" w:rsidRPr="008E55AB" w:rsidRDefault="00D40CC1" w:rsidP="00D40CC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E55AB">
              <w:rPr>
                <w:rFonts w:ascii="Times New Roman" w:hAnsi="Times New Roman" w:cs="Times New Roman"/>
                <w:color w:val="010205"/>
                <w:sz w:val="18"/>
                <w:szCs w:val="18"/>
              </w:rPr>
              <w:t>13,214</w:t>
            </w:r>
          </w:p>
        </w:tc>
        <w:tc>
          <w:tcPr>
            <w:tcW w:w="1076" w:type="dxa"/>
            <w:tcBorders>
              <w:top w:val="single" w:sz="4" w:space="0" w:color="auto"/>
              <w:left w:val="single" w:sz="4" w:space="0" w:color="auto"/>
              <w:bottom w:val="single" w:sz="4" w:space="0" w:color="auto"/>
              <w:right w:val="single" w:sz="4" w:space="0" w:color="auto"/>
            </w:tcBorders>
            <w:shd w:val="clear" w:color="auto" w:fill="FFFFFF"/>
            <w:vAlign w:val="center"/>
          </w:tcPr>
          <w:p w:rsidR="00D40CC1" w:rsidRPr="008E55AB" w:rsidRDefault="00D40CC1" w:rsidP="00D40CC1">
            <w:pPr>
              <w:autoSpaceDE w:val="0"/>
              <w:autoSpaceDN w:val="0"/>
              <w:adjustRightInd w:val="0"/>
              <w:spacing w:after="0" w:line="240" w:lineRule="auto"/>
              <w:rPr>
                <w:rFonts w:ascii="Times New Roman" w:hAnsi="Times New Roman" w:cs="Times New Roman"/>
                <w:sz w:val="24"/>
                <w:szCs w:val="24"/>
              </w:rPr>
            </w:pPr>
          </w:p>
        </w:tc>
      </w:tr>
      <w:tr w:rsidR="00D40CC1" w:rsidRPr="00D40CC1" w:rsidTr="00793C2E">
        <w:trPr>
          <w:cantSplit/>
          <w:jc w:val="center"/>
        </w:trPr>
        <w:tc>
          <w:tcPr>
            <w:tcW w:w="738" w:type="dxa"/>
            <w:vMerge/>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240" w:lineRule="auto"/>
              <w:rPr>
                <w:rFonts w:ascii="Times New Roman" w:hAnsi="Times New Roman" w:cs="Times New Roman"/>
                <w:sz w:val="24"/>
                <w:szCs w:val="24"/>
              </w:rPr>
            </w:pPr>
          </w:p>
        </w:tc>
        <w:tc>
          <w:tcPr>
            <w:tcW w:w="1337" w:type="dxa"/>
            <w:vMerge/>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240" w:lineRule="auto"/>
              <w:rPr>
                <w:rFonts w:ascii="Times New Roman" w:hAnsi="Times New Roman" w:cs="Times New Roman"/>
                <w:sz w:val="24"/>
                <w:szCs w:val="24"/>
              </w:rPr>
            </w:pPr>
          </w:p>
        </w:tc>
        <w:tc>
          <w:tcPr>
            <w:tcW w:w="3875" w:type="dxa"/>
            <w:gridSpan w:val="2"/>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320" w:lineRule="atLeast"/>
              <w:ind w:left="60" w:right="60"/>
              <w:rPr>
                <w:rFonts w:ascii="Times New Roman" w:hAnsi="Times New Roman" w:cs="Times New Roman"/>
                <w:color w:val="264A60"/>
                <w:sz w:val="18"/>
                <w:szCs w:val="18"/>
              </w:rPr>
            </w:pPr>
            <w:proofErr w:type="spellStart"/>
            <w:r w:rsidRPr="008E55AB">
              <w:rPr>
                <w:rFonts w:ascii="Times New Roman" w:hAnsi="Times New Roman" w:cs="Times New Roman"/>
                <w:color w:val="264A60"/>
                <w:sz w:val="18"/>
                <w:szCs w:val="18"/>
              </w:rPr>
              <w:t>Std</w:t>
            </w:r>
            <w:proofErr w:type="spellEnd"/>
            <w:r w:rsidRPr="008E55AB">
              <w:rPr>
                <w:rFonts w:ascii="Times New Roman" w:hAnsi="Times New Roman" w:cs="Times New Roman"/>
                <w:color w:val="264A60"/>
                <w:sz w:val="18"/>
                <w:szCs w:val="18"/>
              </w:rPr>
              <w:t xml:space="preserve">. </w:t>
            </w:r>
            <w:proofErr w:type="spellStart"/>
            <w:r w:rsidRPr="008E55AB">
              <w:rPr>
                <w:rFonts w:ascii="Times New Roman" w:hAnsi="Times New Roman" w:cs="Times New Roman"/>
                <w:color w:val="264A60"/>
                <w:sz w:val="18"/>
                <w:szCs w:val="18"/>
              </w:rPr>
              <w:t>Deviation</w:t>
            </w:r>
            <w:proofErr w:type="spellEnd"/>
          </w:p>
        </w:tc>
        <w:tc>
          <w:tcPr>
            <w:tcW w:w="1029" w:type="dxa"/>
            <w:tcBorders>
              <w:top w:val="single" w:sz="4" w:space="0" w:color="auto"/>
              <w:left w:val="single" w:sz="4" w:space="0" w:color="auto"/>
              <w:bottom w:val="single" w:sz="4" w:space="0" w:color="auto"/>
              <w:right w:val="single" w:sz="4" w:space="0" w:color="auto"/>
            </w:tcBorders>
            <w:shd w:val="clear" w:color="auto" w:fill="FFFFFF"/>
          </w:tcPr>
          <w:p w:rsidR="00D40CC1" w:rsidRPr="008E55AB" w:rsidRDefault="00D40CC1" w:rsidP="00D40CC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E55AB">
              <w:rPr>
                <w:rFonts w:ascii="Times New Roman" w:hAnsi="Times New Roman" w:cs="Times New Roman"/>
                <w:color w:val="010205"/>
                <w:sz w:val="18"/>
                <w:szCs w:val="18"/>
              </w:rPr>
              <w:t>3,6351</w:t>
            </w:r>
          </w:p>
        </w:tc>
        <w:tc>
          <w:tcPr>
            <w:tcW w:w="1076" w:type="dxa"/>
            <w:tcBorders>
              <w:top w:val="single" w:sz="4" w:space="0" w:color="auto"/>
              <w:left w:val="single" w:sz="4" w:space="0" w:color="auto"/>
              <w:bottom w:val="single" w:sz="4" w:space="0" w:color="auto"/>
              <w:right w:val="single" w:sz="4" w:space="0" w:color="auto"/>
            </w:tcBorders>
            <w:shd w:val="clear" w:color="auto" w:fill="FFFFFF"/>
            <w:vAlign w:val="center"/>
          </w:tcPr>
          <w:p w:rsidR="00D40CC1" w:rsidRPr="008E55AB" w:rsidRDefault="00D40CC1" w:rsidP="00D40CC1">
            <w:pPr>
              <w:autoSpaceDE w:val="0"/>
              <w:autoSpaceDN w:val="0"/>
              <w:adjustRightInd w:val="0"/>
              <w:spacing w:after="0" w:line="240" w:lineRule="auto"/>
              <w:rPr>
                <w:rFonts w:ascii="Times New Roman" w:hAnsi="Times New Roman" w:cs="Times New Roman"/>
                <w:sz w:val="24"/>
                <w:szCs w:val="24"/>
              </w:rPr>
            </w:pPr>
          </w:p>
        </w:tc>
      </w:tr>
      <w:tr w:rsidR="00D40CC1" w:rsidRPr="00D40CC1" w:rsidTr="00793C2E">
        <w:trPr>
          <w:cantSplit/>
          <w:jc w:val="center"/>
        </w:trPr>
        <w:tc>
          <w:tcPr>
            <w:tcW w:w="738" w:type="dxa"/>
            <w:vMerge/>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240" w:lineRule="auto"/>
              <w:rPr>
                <w:rFonts w:ascii="Times New Roman" w:hAnsi="Times New Roman" w:cs="Times New Roman"/>
                <w:sz w:val="24"/>
                <w:szCs w:val="24"/>
              </w:rPr>
            </w:pPr>
          </w:p>
        </w:tc>
        <w:tc>
          <w:tcPr>
            <w:tcW w:w="1337" w:type="dxa"/>
            <w:vMerge/>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240" w:lineRule="auto"/>
              <w:rPr>
                <w:rFonts w:ascii="Times New Roman" w:hAnsi="Times New Roman" w:cs="Times New Roman"/>
                <w:sz w:val="24"/>
                <w:szCs w:val="24"/>
              </w:rPr>
            </w:pPr>
          </w:p>
        </w:tc>
        <w:tc>
          <w:tcPr>
            <w:tcW w:w="3875" w:type="dxa"/>
            <w:gridSpan w:val="2"/>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320" w:lineRule="atLeast"/>
              <w:ind w:left="60" w:right="60"/>
              <w:rPr>
                <w:rFonts w:ascii="Times New Roman" w:hAnsi="Times New Roman" w:cs="Times New Roman"/>
                <w:color w:val="264A60"/>
                <w:sz w:val="18"/>
                <w:szCs w:val="18"/>
              </w:rPr>
            </w:pPr>
            <w:proofErr w:type="spellStart"/>
            <w:r w:rsidRPr="008E55AB">
              <w:rPr>
                <w:rFonts w:ascii="Times New Roman" w:hAnsi="Times New Roman" w:cs="Times New Roman"/>
                <w:color w:val="264A60"/>
                <w:sz w:val="18"/>
                <w:szCs w:val="18"/>
              </w:rPr>
              <w:t>Minimum</w:t>
            </w:r>
            <w:proofErr w:type="spellEnd"/>
          </w:p>
        </w:tc>
        <w:tc>
          <w:tcPr>
            <w:tcW w:w="1029" w:type="dxa"/>
            <w:tcBorders>
              <w:top w:val="single" w:sz="4" w:space="0" w:color="auto"/>
              <w:left w:val="single" w:sz="4" w:space="0" w:color="auto"/>
              <w:bottom w:val="single" w:sz="4" w:space="0" w:color="auto"/>
              <w:right w:val="single" w:sz="4" w:space="0" w:color="auto"/>
            </w:tcBorders>
            <w:shd w:val="clear" w:color="auto" w:fill="FFFFFF"/>
          </w:tcPr>
          <w:p w:rsidR="00D40CC1" w:rsidRPr="008E55AB" w:rsidRDefault="00D40CC1" w:rsidP="00D40CC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E55AB">
              <w:rPr>
                <w:rFonts w:ascii="Times New Roman" w:hAnsi="Times New Roman" w:cs="Times New Roman"/>
                <w:color w:val="010205"/>
                <w:sz w:val="18"/>
                <w:szCs w:val="18"/>
                <w:lang w:val="en-US"/>
              </w:rPr>
              <w:t>0</w:t>
            </w:r>
            <w:r w:rsidRPr="008E55AB">
              <w:rPr>
                <w:rFonts w:ascii="Times New Roman" w:hAnsi="Times New Roman" w:cs="Times New Roman"/>
                <w:color w:val="010205"/>
                <w:sz w:val="18"/>
                <w:szCs w:val="18"/>
              </w:rPr>
              <w:t>,0</w:t>
            </w:r>
          </w:p>
        </w:tc>
        <w:tc>
          <w:tcPr>
            <w:tcW w:w="1076" w:type="dxa"/>
            <w:tcBorders>
              <w:top w:val="single" w:sz="4" w:space="0" w:color="auto"/>
              <w:left w:val="single" w:sz="4" w:space="0" w:color="auto"/>
              <w:bottom w:val="single" w:sz="4" w:space="0" w:color="auto"/>
              <w:right w:val="single" w:sz="4" w:space="0" w:color="auto"/>
            </w:tcBorders>
            <w:shd w:val="clear" w:color="auto" w:fill="FFFFFF"/>
            <w:vAlign w:val="center"/>
          </w:tcPr>
          <w:p w:rsidR="00D40CC1" w:rsidRPr="008E55AB" w:rsidRDefault="00D40CC1" w:rsidP="00D40CC1">
            <w:pPr>
              <w:autoSpaceDE w:val="0"/>
              <w:autoSpaceDN w:val="0"/>
              <w:adjustRightInd w:val="0"/>
              <w:spacing w:after="0" w:line="240" w:lineRule="auto"/>
              <w:rPr>
                <w:rFonts w:ascii="Times New Roman" w:hAnsi="Times New Roman" w:cs="Times New Roman"/>
                <w:sz w:val="24"/>
                <w:szCs w:val="24"/>
              </w:rPr>
            </w:pPr>
          </w:p>
        </w:tc>
      </w:tr>
      <w:tr w:rsidR="00D40CC1" w:rsidRPr="00D40CC1" w:rsidTr="00793C2E">
        <w:trPr>
          <w:cantSplit/>
          <w:jc w:val="center"/>
        </w:trPr>
        <w:tc>
          <w:tcPr>
            <w:tcW w:w="738" w:type="dxa"/>
            <w:vMerge/>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240" w:lineRule="auto"/>
              <w:rPr>
                <w:rFonts w:ascii="Times New Roman" w:hAnsi="Times New Roman" w:cs="Times New Roman"/>
                <w:sz w:val="24"/>
                <w:szCs w:val="24"/>
              </w:rPr>
            </w:pPr>
          </w:p>
        </w:tc>
        <w:tc>
          <w:tcPr>
            <w:tcW w:w="1337" w:type="dxa"/>
            <w:vMerge/>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240" w:lineRule="auto"/>
              <w:rPr>
                <w:rFonts w:ascii="Times New Roman" w:hAnsi="Times New Roman" w:cs="Times New Roman"/>
                <w:sz w:val="24"/>
                <w:szCs w:val="24"/>
              </w:rPr>
            </w:pPr>
          </w:p>
        </w:tc>
        <w:tc>
          <w:tcPr>
            <w:tcW w:w="3875" w:type="dxa"/>
            <w:gridSpan w:val="2"/>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320" w:lineRule="atLeast"/>
              <w:ind w:left="60" w:right="60"/>
              <w:rPr>
                <w:rFonts w:ascii="Times New Roman" w:hAnsi="Times New Roman" w:cs="Times New Roman"/>
                <w:color w:val="264A60"/>
                <w:sz w:val="18"/>
                <w:szCs w:val="18"/>
              </w:rPr>
            </w:pPr>
            <w:proofErr w:type="spellStart"/>
            <w:r w:rsidRPr="008E55AB">
              <w:rPr>
                <w:rFonts w:ascii="Times New Roman" w:hAnsi="Times New Roman" w:cs="Times New Roman"/>
                <w:color w:val="264A60"/>
                <w:sz w:val="18"/>
                <w:szCs w:val="18"/>
              </w:rPr>
              <w:t>Maximum</w:t>
            </w:r>
            <w:proofErr w:type="spellEnd"/>
          </w:p>
        </w:tc>
        <w:tc>
          <w:tcPr>
            <w:tcW w:w="1029" w:type="dxa"/>
            <w:tcBorders>
              <w:top w:val="single" w:sz="4" w:space="0" w:color="auto"/>
              <w:left w:val="single" w:sz="4" w:space="0" w:color="auto"/>
              <w:bottom w:val="single" w:sz="4" w:space="0" w:color="auto"/>
              <w:right w:val="single" w:sz="4" w:space="0" w:color="auto"/>
            </w:tcBorders>
            <w:shd w:val="clear" w:color="auto" w:fill="FFFFFF"/>
          </w:tcPr>
          <w:p w:rsidR="00D40CC1" w:rsidRPr="008E55AB" w:rsidRDefault="00D40CC1" w:rsidP="00D40CC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E55AB">
              <w:rPr>
                <w:rFonts w:ascii="Times New Roman" w:hAnsi="Times New Roman" w:cs="Times New Roman"/>
                <w:color w:val="010205"/>
                <w:sz w:val="18"/>
                <w:szCs w:val="18"/>
              </w:rPr>
              <w:t>18,9</w:t>
            </w:r>
          </w:p>
        </w:tc>
        <w:tc>
          <w:tcPr>
            <w:tcW w:w="1076" w:type="dxa"/>
            <w:tcBorders>
              <w:top w:val="single" w:sz="4" w:space="0" w:color="auto"/>
              <w:left w:val="single" w:sz="4" w:space="0" w:color="auto"/>
              <w:bottom w:val="single" w:sz="4" w:space="0" w:color="auto"/>
              <w:right w:val="single" w:sz="4" w:space="0" w:color="auto"/>
            </w:tcBorders>
            <w:shd w:val="clear" w:color="auto" w:fill="FFFFFF"/>
            <w:vAlign w:val="center"/>
          </w:tcPr>
          <w:p w:rsidR="00D40CC1" w:rsidRPr="008E55AB" w:rsidRDefault="00D40CC1" w:rsidP="00D40CC1">
            <w:pPr>
              <w:autoSpaceDE w:val="0"/>
              <w:autoSpaceDN w:val="0"/>
              <w:adjustRightInd w:val="0"/>
              <w:spacing w:after="0" w:line="240" w:lineRule="auto"/>
              <w:rPr>
                <w:rFonts w:ascii="Times New Roman" w:hAnsi="Times New Roman" w:cs="Times New Roman"/>
                <w:sz w:val="24"/>
                <w:szCs w:val="24"/>
              </w:rPr>
            </w:pPr>
          </w:p>
        </w:tc>
      </w:tr>
      <w:tr w:rsidR="00D40CC1" w:rsidRPr="00D40CC1" w:rsidTr="00793C2E">
        <w:trPr>
          <w:cantSplit/>
          <w:jc w:val="center"/>
        </w:trPr>
        <w:tc>
          <w:tcPr>
            <w:tcW w:w="738" w:type="dxa"/>
            <w:vMerge/>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240" w:lineRule="auto"/>
              <w:rPr>
                <w:rFonts w:ascii="Times New Roman" w:hAnsi="Times New Roman" w:cs="Times New Roman"/>
                <w:sz w:val="24"/>
                <w:szCs w:val="24"/>
              </w:rPr>
            </w:pPr>
          </w:p>
        </w:tc>
        <w:tc>
          <w:tcPr>
            <w:tcW w:w="1337" w:type="dxa"/>
            <w:vMerge/>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240" w:lineRule="auto"/>
              <w:rPr>
                <w:rFonts w:ascii="Times New Roman" w:hAnsi="Times New Roman" w:cs="Times New Roman"/>
                <w:sz w:val="24"/>
                <w:szCs w:val="24"/>
              </w:rPr>
            </w:pPr>
          </w:p>
        </w:tc>
        <w:tc>
          <w:tcPr>
            <w:tcW w:w="3875" w:type="dxa"/>
            <w:gridSpan w:val="2"/>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320" w:lineRule="atLeast"/>
              <w:ind w:left="60" w:right="60"/>
              <w:rPr>
                <w:rFonts w:ascii="Times New Roman" w:hAnsi="Times New Roman" w:cs="Times New Roman"/>
                <w:color w:val="264A60"/>
                <w:sz w:val="18"/>
                <w:szCs w:val="18"/>
              </w:rPr>
            </w:pPr>
            <w:proofErr w:type="spellStart"/>
            <w:r w:rsidRPr="008E55AB">
              <w:rPr>
                <w:rFonts w:ascii="Times New Roman" w:hAnsi="Times New Roman" w:cs="Times New Roman"/>
                <w:color w:val="264A60"/>
                <w:sz w:val="18"/>
                <w:szCs w:val="18"/>
              </w:rPr>
              <w:t>Range</w:t>
            </w:r>
            <w:proofErr w:type="spellEnd"/>
          </w:p>
        </w:tc>
        <w:tc>
          <w:tcPr>
            <w:tcW w:w="1029" w:type="dxa"/>
            <w:tcBorders>
              <w:top w:val="single" w:sz="4" w:space="0" w:color="auto"/>
              <w:left w:val="single" w:sz="4" w:space="0" w:color="auto"/>
              <w:bottom w:val="single" w:sz="4" w:space="0" w:color="auto"/>
              <w:right w:val="single" w:sz="4" w:space="0" w:color="auto"/>
            </w:tcBorders>
            <w:shd w:val="clear" w:color="auto" w:fill="FFFFFF"/>
          </w:tcPr>
          <w:p w:rsidR="00D40CC1" w:rsidRPr="008E55AB" w:rsidRDefault="00D40CC1" w:rsidP="00D40CC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E55AB">
              <w:rPr>
                <w:rFonts w:ascii="Times New Roman" w:hAnsi="Times New Roman" w:cs="Times New Roman"/>
                <w:color w:val="010205"/>
                <w:sz w:val="18"/>
                <w:szCs w:val="18"/>
              </w:rPr>
              <w:t>18,9</w:t>
            </w:r>
          </w:p>
        </w:tc>
        <w:tc>
          <w:tcPr>
            <w:tcW w:w="1076" w:type="dxa"/>
            <w:tcBorders>
              <w:top w:val="single" w:sz="4" w:space="0" w:color="auto"/>
              <w:left w:val="single" w:sz="4" w:space="0" w:color="auto"/>
              <w:bottom w:val="single" w:sz="4" w:space="0" w:color="auto"/>
              <w:right w:val="single" w:sz="4" w:space="0" w:color="auto"/>
            </w:tcBorders>
            <w:shd w:val="clear" w:color="auto" w:fill="FFFFFF"/>
            <w:vAlign w:val="center"/>
          </w:tcPr>
          <w:p w:rsidR="00D40CC1" w:rsidRPr="008E55AB" w:rsidRDefault="00D40CC1" w:rsidP="00D40CC1">
            <w:pPr>
              <w:autoSpaceDE w:val="0"/>
              <w:autoSpaceDN w:val="0"/>
              <w:adjustRightInd w:val="0"/>
              <w:spacing w:after="0" w:line="240" w:lineRule="auto"/>
              <w:rPr>
                <w:rFonts w:ascii="Times New Roman" w:hAnsi="Times New Roman" w:cs="Times New Roman"/>
                <w:sz w:val="24"/>
                <w:szCs w:val="24"/>
              </w:rPr>
            </w:pPr>
          </w:p>
        </w:tc>
      </w:tr>
      <w:tr w:rsidR="00D40CC1" w:rsidRPr="00D40CC1" w:rsidTr="00793C2E">
        <w:trPr>
          <w:cantSplit/>
          <w:jc w:val="center"/>
        </w:trPr>
        <w:tc>
          <w:tcPr>
            <w:tcW w:w="738" w:type="dxa"/>
            <w:vMerge/>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240" w:lineRule="auto"/>
              <w:rPr>
                <w:rFonts w:ascii="Times New Roman" w:hAnsi="Times New Roman" w:cs="Times New Roman"/>
                <w:sz w:val="24"/>
                <w:szCs w:val="24"/>
              </w:rPr>
            </w:pPr>
          </w:p>
        </w:tc>
        <w:tc>
          <w:tcPr>
            <w:tcW w:w="1337" w:type="dxa"/>
            <w:vMerge/>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240" w:lineRule="auto"/>
              <w:rPr>
                <w:rFonts w:ascii="Times New Roman" w:hAnsi="Times New Roman" w:cs="Times New Roman"/>
                <w:sz w:val="24"/>
                <w:szCs w:val="24"/>
              </w:rPr>
            </w:pPr>
          </w:p>
        </w:tc>
        <w:tc>
          <w:tcPr>
            <w:tcW w:w="3875" w:type="dxa"/>
            <w:gridSpan w:val="2"/>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320" w:lineRule="atLeast"/>
              <w:ind w:left="60" w:right="60"/>
              <w:rPr>
                <w:rFonts w:ascii="Times New Roman" w:hAnsi="Times New Roman" w:cs="Times New Roman"/>
                <w:color w:val="264A60"/>
                <w:sz w:val="18"/>
                <w:szCs w:val="18"/>
              </w:rPr>
            </w:pPr>
            <w:proofErr w:type="spellStart"/>
            <w:r w:rsidRPr="008E55AB">
              <w:rPr>
                <w:rFonts w:ascii="Times New Roman" w:hAnsi="Times New Roman" w:cs="Times New Roman"/>
                <w:color w:val="264A60"/>
                <w:sz w:val="18"/>
                <w:szCs w:val="18"/>
              </w:rPr>
              <w:t>Interquartile</w:t>
            </w:r>
            <w:proofErr w:type="spellEnd"/>
            <w:r w:rsidRPr="008E55AB">
              <w:rPr>
                <w:rFonts w:ascii="Times New Roman" w:hAnsi="Times New Roman" w:cs="Times New Roman"/>
                <w:color w:val="264A60"/>
                <w:sz w:val="18"/>
                <w:szCs w:val="18"/>
              </w:rPr>
              <w:t xml:space="preserve"> </w:t>
            </w:r>
            <w:proofErr w:type="spellStart"/>
            <w:r w:rsidRPr="008E55AB">
              <w:rPr>
                <w:rFonts w:ascii="Times New Roman" w:hAnsi="Times New Roman" w:cs="Times New Roman"/>
                <w:color w:val="264A60"/>
                <w:sz w:val="18"/>
                <w:szCs w:val="18"/>
              </w:rPr>
              <w:t>Range</w:t>
            </w:r>
            <w:proofErr w:type="spellEnd"/>
          </w:p>
        </w:tc>
        <w:tc>
          <w:tcPr>
            <w:tcW w:w="1029" w:type="dxa"/>
            <w:tcBorders>
              <w:top w:val="single" w:sz="4" w:space="0" w:color="auto"/>
              <w:left w:val="single" w:sz="4" w:space="0" w:color="auto"/>
              <w:bottom w:val="single" w:sz="4" w:space="0" w:color="auto"/>
              <w:right w:val="single" w:sz="4" w:space="0" w:color="auto"/>
            </w:tcBorders>
            <w:shd w:val="clear" w:color="auto" w:fill="FFFFFF"/>
          </w:tcPr>
          <w:p w:rsidR="00D40CC1" w:rsidRPr="008E55AB" w:rsidRDefault="00D40CC1" w:rsidP="00D40CC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E55AB">
              <w:rPr>
                <w:rFonts w:ascii="Times New Roman" w:hAnsi="Times New Roman" w:cs="Times New Roman"/>
                <w:color w:val="010205"/>
                <w:sz w:val="18"/>
                <w:szCs w:val="18"/>
              </w:rPr>
              <w:t>4,4</w:t>
            </w:r>
          </w:p>
        </w:tc>
        <w:tc>
          <w:tcPr>
            <w:tcW w:w="1076" w:type="dxa"/>
            <w:tcBorders>
              <w:top w:val="single" w:sz="4" w:space="0" w:color="auto"/>
              <w:left w:val="single" w:sz="4" w:space="0" w:color="auto"/>
              <w:bottom w:val="single" w:sz="4" w:space="0" w:color="auto"/>
              <w:right w:val="single" w:sz="4" w:space="0" w:color="auto"/>
            </w:tcBorders>
            <w:shd w:val="clear" w:color="auto" w:fill="FFFFFF"/>
            <w:vAlign w:val="center"/>
          </w:tcPr>
          <w:p w:rsidR="00D40CC1" w:rsidRPr="008E55AB" w:rsidRDefault="00D40CC1" w:rsidP="00D40CC1">
            <w:pPr>
              <w:autoSpaceDE w:val="0"/>
              <w:autoSpaceDN w:val="0"/>
              <w:adjustRightInd w:val="0"/>
              <w:spacing w:after="0" w:line="240" w:lineRule="auto"/>
              <w:rPr>
                <w:rFonts w:ascii="Times New Roman" w:hAnsi="Times New Roman" w:cs="Times New Roman"/>
                <w:sz w:val="24"/>
                <w:szCs w:val="24"/>
              </w:rPr>
            </w:pPr>
          </w:p>
        </w:tc>
      </w:tr>
      <w:tr w:rsidR="00D40CC1" w:rsidRPr="00D40CC1" w:rsidTr="00793C2E">
        <w:trPr>
          <w:cantSplit/>
          <w:jc w:val="center"/>
        </w:trPr>
        <w:tc>
          <w:tcPr>
            <w:tcW w:w="738" w:type="dxa"/>
            <w:vMerge/>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240" w:lineRule="auto"/>
              <w:rPr>
                <w:rFonts w:ascii="Times New Roman" w:hAnsi="Times New Roman" w:cs="Times New Roman"/>
                <w:sz w:val="24"/>
                <w:szCs w:val="24"/>
              </w:rPr>
            </w:pPr>
          </w:p>
        </w:tc>
        <w:tc>
          <w:tcPr>
            <w:tcW w:w="1337" w:type="dxa"/>
            <w:vMerge/>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240" w:lineRule="auto"/>
              <w:rPr>
                <w:rFonts w:ascii="Times New Roman" w:hAnsi="Times New Roman" w:cs="Times New Roman"/>
                <w:sz w:val="24"/>
                <w:szCs w:val="24"/>
              </w:rPr>
            </w:pPr>
          </w:p>
        </w:tc>
        <w:tc>
          <w:tcPr>
            <w:tcW w:w="3875" w:type="dxa"/>
            <w:gridSpan w:val="2"/>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320" w:lineRule="atLeast"/>
              <w:ind w:left="60" w:right="60"/>
              <w:rPr>
                <w:rFonts w:ascii="Times New Roman" w:hAnsi="Times New Roman" w:cs="Times New Roman"/>
                <w:color w:val="264A60"/>
                <w:sz w:val="18"/>
                <w:szCs w:val="18"/>
              </w:rPr>
            </w:pPr>
            <w:proofErr w:type="spellStart"/>
            <w:r w:rsidRPr="008E55AB">
              <w:rPr>
                <w:rFonts w:ascii="Times New Roman" w:hAnsi="Times New Roman" w:cs="Times New Roman"/>
                <w:color w:val="264A60"/>
                <w:sz w:val="18"/>
                <w:szCs w:val="18"/>
              </w:rPr>
              <w:t>Skewness</w:t>
            </w:r>
            <w:proofErr w:type="spellEnd"/>
          </w:p>
        </w:tc>
        <w:tc>
          <w:tcPr>
            <w:tcW w:w="1029" w:type="dxa"/>
            <w:tcBorders>
              <w:top w:val="single" w:sz="4" w:space="0" w:color="auto"/>
              <w:left w:val="single" w:sz="4" w:space="0" w:color="auto"/>
              <w:bottom w:val="single" w:sz="4" w:space="0" w:color="auto"/>
              <w:right w:val="single" w:sz="4" w:space="0" w:color="auto"/>
            </w:tcBorders>
            <w:shd w:val="clear" w:color="auto" w:fill="FFFFFF"/>
          </w:tcPr>
          <w:p w:rsidR="00D40CC1" w:rsidRPr="008E55AB" w:rsidRDefault="00D40CC1" w:rsidP="00D40CC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E55AB">
              <w:rPr>
                <w:rFonts w:ascii="Times New Roman" w:hAnsi="Times New Roman" w:cs="Times New Roman"/>
                <w:color w:val="010205"/>
                <w:sz w:val="18"/>
                <w:szCs w:val="18"/>
              </w:rPr>
              <w:t>1,009</w:t>
            </w:r>
          </w:p>
        </w:tc>
        <w:tc>
          <w:tcPr>
            <w:tcW w:w="1076" w:type="dxa"/>
            <w:tcBorders>
              <w:top w:val="single" w:sz="4" w:space="0" w:color="auto"/>
              <w:left w:val="single" w:sz="4" w:space="0" w:color="auto"/>
              <w:bottom w:val="single" w:sz="4" w:space="0" w:color="auto"/>
              <w:right w:val="single" w:sz="4" w:space="0" w:color="auto"/>
            </w:tcBorders>
            <w:shd w:val="clear" w:color="auto" w:fill="FFFFFF"/>
          </w:tcPr>
          <w:p w:rsidR="00D40CC1" w:rsidRPr="008E55AB" w:rsidRDefault="00D40CC1" w:rsidP="00D40CC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E55AB">
              <w:rPr>
                <w:rFonts w:ascii="Times New Roman" w:hAnsi="Times New Roman" w:cs="Times New Roman"/>
                <w:color w:val="010205"/>
                <w:sz w:val="18"/>
                <w:szCs w:val="18"/>
                <w:lang w:val="en-US"/>
              </w:rPr>
              <w:t>0</w:t>
            </w:r>
            <w:r w:rsidRPr="008E55AB">
              <w:rPr>
                <w:rFonts w:ascii="Times New Roman" w:hAnsi="Times New Roman" w:cs="Times New Roman"/>
                <w:color w:val="010205"/>
                <w:sz w:val="18"/>
                <w:szCs w:val="18"/>
              </w:rPr>
              <w:t>,245</w:t>
            </w:r>
          </w:p>
        </w:tc>
      </w:tr>
      <w:tr w:rsidR="00D40CC1" w:rsidRPr="00D40CC1" w:rsidTr="00793C2E">
        <w:trPr>
          <w:cantSplit/>
          <w:jc w:val="center"/>
        </w:trPr>
        <w:tc>
          <w:tcPr>
            <w:tcW w:w="738" w:type="dxa"/>
            <w:vMerge/>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240" w:lineRule="auto"/>
              <w:rPr>
                <w:rFonts w:ascii="Times New Roman" w:hAnsi="Times New Roman" w:cs="Times New Roman"/>
                <w:color w:val="010205"/>
                <w:sz w:val="18"/>
                <w:szCs w:val="18"/>
              </w:rPr>
            </w:pPr>
          </w:p>
        </w:tc>
        <w:tc>
          <w:tcPr>
            <w:tcW w:w="1337" w:type="dxa"/>
            <w:vMerge/>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240" w:lineRule="auto"/>
              <w:rPr>
                <w:rFonts w:ascii="Times New Roman" w:hAnsi="Times New Roman" w:cs="Times New Roman"/>
                <w:color w:val="010205"/>
                <w:sz w:val="18"/>
                <w:szCs w:val="18"/>
              </w:rPr>
            </w:pPr>
          </w:p>
        </w:tc>
        <w:tc>
          <w:tcPr>
            <w:tcW w:w="3875" w:type="dxa"/>
            <w:gridSpan w:val="2"/>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320" w:lineRule="atLeast"/>
              <w:ind w:left="60" w:right="60"/>
              <w:rPr>
                <w:rFonts w:ascii="Times New Roman" w:hAnsi="Times New Roman" w:cs="Times New Roman"/>
                <w:color w:val="264A60"/>
                <w:sz w:val="18"/>
                <w:szCs w:val="18"/>
              </w:rPr>
            </w:pPr>
            <w:proofErr w:type="spellStart"/>
            <w:r w:rsidRPr="008E55AB">
              <w:rPr>
                <w:rFonts w:ascii="Times New Roman" w:hAnsi="Times New Roman" w:cs="Times New Roman"/>
                <w:color w:val="264A60"/>
                <w:sz w:val="18"/>
                <w:szCs w:val="18"/>
              </w:rPr>
              <w:t>Kurtosis</w:t>
            </w:r>
            <w:proofErr w:type="spellEnd"/>
          </w:p>
        </w:tc>
        <w:tc>
          <w:tcPr>
            <w:tcW w:w="1029" w:type="dxa"/>
            <w:tcBorders>
              <w:top w:val="single" w:sz="4" w:space="0" w:color="auto"/>
              <w:left w:val="single" w:sz="4" w:space="0" w:color="auto"/>
              <w:bottom w:val="single" w:sz="4" w:space="0" w:color="auto"/>
              <w:right w:val="single" w:sz="4" w:space="0" w:color="auto"/>
            </w:tcBorders>
            <w:shd w:val="clear" w:color="auto" w:fill="FFFFFF"/>
          </w:tcPr>
          <w:p w:rsidR="00D40CC1" w:rsidRPr="008E55AB" w:rsidRDefault="00D40CC1" w:rsidP="00D40CC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E55AB">
              <w:rPr>
                <w:rFonts w:ascii="Times New Roman" w:hAnsi="Times New Roman" w:cs="Times New Roman"/>
                <w:color w:val="010205"/>
                <w:sz w:val="18"/>
                <w:szCs w:val="18"/>
              </w:rPr>
              <w:t>,989</w:t>
            </w:r>
          </w:p>
        </w:tc>
        <w:tc>
          <w:tcPr>
            <w:tcW w:w="1076" w:type="dxa"/>
            <w:tcBorders>
              <w:top w:val="single" w:sz="4" w:space="0" w:color="auto"/>
              <w:left w:val="single" w:sz="4" w:space="0" w:color="auto"/>
              <w:bottom w:val="single" w:sz="4" w:space="0" w:color="auto"/>
              <w:right w:val="single" w:sz="4" w:space="0" w:color="auto"/>
            </w:tcBorders>
            <w:shd w:val="clear" w:color="auto" w:fill="FFFFFF"/>
          </w:tcPr>
          <w:p w:rsidR="00D40CC1" w:rsidRPr="008E55AB" w:rsidRDefault="00D40CC1" w:rsidP="00D40CC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E55AB">
              <w:rPr>
                <w:rFonts w:ascii="Times New Roman" w:hAnsi="Times New Roman" w:cs="Times New Roman"/>
                <w:color w:val="010205"/>
                <w:sz w:val="18"/>
                <w:szCs w:val="18"/>
                <w:lang w:val="en-US"/>
              </w:rPr>
              <w:t>0</w:t>
            </w:r>
            <w:r w:rsidRPr="008E55AB">
              <w:rPr>
                <w:rFonts w:ascii="Times New Roman" w:hAnsi="Times New Roman" w:cs="Times New Roman"/>
                <w:color w:val="010205"/>
                <w:sz w:val="18"/>
                <w:szCs w:val="18"/>
              </w:rPr>
              <w:t>,485</w:t>
            </w:r>
          </w:p>
        </w:tc>
      </w:tr>
      <w:tr w:rsidR="00D40CC1" w:rsidRPr="00D40CC1" w:rsidTr="00793C2E">
        <w:trPr>
          <w:cantSplit/>
          <w:jc w:val="center"/>
        </w:trPr>
        <w:tc>
          <w:tcPr>
            <w:tcW w:w="738" w:type="dxa"/>
            <w:vMerge/>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240" w:lineRule="auto"/>
              <w:rPr>
                <w:rFonts w:ascii="Times New Roman" w:hAnsi="Times New Roman" w:cs="Times New Roman"/>
                <w:color w:val="010205"/>
                <w:sz w:val="18"/>
                <w:szCs w:val="18"/>
              </w:rPr>
            </w:pPr>
          </w:p>
        </w:tc>
        <w:tc>
          <w:tcPr>
            <w:tcW w:w="1337" w:type="dxa"/>
            <w:vMerge w:val="restart"/>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320" w:lineRule="atLeast"/>
              <w:ind w:left="60" w:right="60"/>
              <w:rPr>
                <w:rFonts w:ascii="Times New Roman" w:hAnsi="Times New Roman" w:cs="Times New Roman"/>
                <w:color w:val="264A60"/>
                <w:sz w:val="18"/>
                <w:szCs w:val="18"/>
              </w:rPr>
            </w:pPr>
            <w:r w:rsidRPr="008E55AB">
              <w:rPr>
                <w:rFonts w:ascii="Times New Roman" w:hAnsi="Times New Roman" w:cs="Times New Roman"/>
                <w:color w:val="264A60"/>
                <w:sz w:val="18"/>
                <w:szCs w:val="18"/>
              </w:rPr>
              <w:t>76-88 ΕΤΩΝ</w:t>
            </w:r>
          </w:p>
        </w:tc>
        <w:tc>
          <w:tcPr>
            <w:tcW w:w="3875" w:type="dxa"/>
            <w:gridSpan w:val="2"/>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320" w:lineRule="atLeast"/>
              <w:ind w:left="60" w:right="60"/>
              <w:rPr>
                <w:rFonts w:ascii="Times New Roman" w:hAnsi="Times New Roman" w:cs="Times New Roman"/>
                <w:color w:val="264A60"/>
                <w:sz w:val="18"/>
                <w:szCs w:val="18"/>
              </w:rPr>
            </w:pPr>
            <w:proofErr w:type="spellStart"/>
            <w:r w:rsidRPr="008E55AB">
              <w:rPr>
                <w:rFonts w:ascii="Times New Roman" w:hAnsi="Times New Roman" w:cs="Times New Roman"/>
                <w:color w:val="264A60"/>
                <w:sz w:val="18"/>
                <w:szCs w:val="18"/>
              </w:rPr>
              <w:t>Mean</w:t>
            </w:r>
            <w:proofErr w:type="spellEnd"/>
          </w:p>
        </w:tc>
        <w:tc>
          <w:tcPr>
            <w:tcW w:w="1029" w:type="dxa"/>
            <w:tcBorders>
              <w:top w:val="single" w:sz="4" w:space="0" w:color="auto"/>
              <w:left w:val="single" w:sz="4" w:space="0" w:color="auto"/>
              <w:bottom w:val="single" w:sz="4" w:space="0" w:color="auto"/>
              <w:right w:val="single" w:sz="4" w:space="0" w:color="auto"/>
            </w:tcBorders>
            <w:shd w:val="clear" w:color="auto" w:fill="FFFFFF"/>
          </w:tcPr>
          <w:p w:rsidR="00D40CC1" w:rsidRPr="008E55AB" w:rsidRDefault="00D40CC1" w:rsidP="00D40CC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E55AB">
              <w:rPr>
                <w:rFonts w:ascii="Times New Roman" w:hAnsi="Times New Roman" w:cs="Times New Roman"/>
                <w:color w:val="010205"/>
                <w:sz w:val="18"/>
                <w:szCs w:val="18"/>
              </w:rPr>
              <w:t>8,679</w:t>
            </w:r>
          </w:p>
        </w:tc>
        <w:tc>
          <w:tcPr>
            <w:tcW w:w="1076" w:type="dxa"/>
            <w:tcBorders>
              <w:top w:val="single" w:sz="4" w:space="0" w:color="auto"/>
              <w:left w:val="single" w:sz="4" w:space="0" w:color="auto"/>
              <w:bottom w:val="single" w:sz="4" w:space="0" w:color="auto"/>
              <w:right w:val="single" w:sz="4" w:space="0" w:color="auto"/>
            </w:tcBorders>
            <w:shd w:val="clear" w:color="auto" w:fill="FFFFFF"/>
          </w:tcPr>
          <w:p w:rsidR="00D40CC1" w:rsidRPr="008E55AB" w:rsidRDefault="00D40CC1" w:rsidP="00D40CC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E55AB">
              <w:rPr>
                <w:rFonts w:ascii="Times New Roman" w:hAnsi="Times New Roman" w:cs="Times New Roman"/>
                <w:color w:val="010205"/>
                <w:sz w:val="18"/>
                <w:szCs w:val="18"/>
                <w:lang w:val="en-US"/>
              </w:rPr>
              <w:t>0</w:t>
            </w:r>
            <w:r w:rsidRPr="008E55AB">
              <w:rPr>
                <w:rFonts w:ascii="Times New Roman" w:hAnsi="Times New Roman" w:cs="Times New Roman"/>
                <w:color w:val="010205"/>
                <w:sz w:val="18"/>
                <w:szCs w:val="18"/>
              </w:rPr>
              <w:t>,7260</w:t>
            </w:r>
          </w:p>
        </w:tc>
      </w:tr>
      <w:tr w:rsidR="00D40CC1" w:rsidRPr="00D40CC1" w:rsidTr="00793C2E">
        <w:trPr>
          <w:cantSplit/>
          <w:jc w:val="center"/>
        </w:trPr>
        <w:tc>
          <w:tcPr>
            <w:tcW w:w="738" w:type="dxa"/>
            <w:vMerge/>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240" w:lineRule="auto"/>
              <w:rPr>
                <w:rFonts w:ascii="Times New Roman" w:hAnsi="Times New Roman" w:cs="Times New Roman"/>
                <w:color w:val="010205"/>
                <w:sz w:val="18"/>
                <w:szCs w:val="18"/>
              </w:rPr>
            </w:pPr>
          </w:p>
        </w:tc>
        <w:tc>
          <w:tcPr>
            <w:tcW w:w="1337" w:type="dxa"/>
            <w:vMerge/>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240" w:lineRule="auto"/>
              <w:rPr>
                <w:rFonts w:ascii="Times New Roman" w:hAnsi="Times New Roman" w:cs="Times New Roman"/>
                <w:color w:val="010205"/>
                <w:sz w:val="18"/>
                <w:szCs w:val="18"/>
              </w:rPr>
            </w:pPr>
          </w:p>
        </w:tc>
        <w:tc>
          <w:tcPr>
            <w:tcW w:w="2460" w:type="dxa"/>
            <w:vMerge w:val="restart"/>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320" w:lineRule="atLeast"/>
              <w:ind w:left="60" w:right="60"/>
              <w:rPr>
                <w:rFonts w:ascii="Times New Roman" w:hAnsi="Times New Roman" w:cs="Times New Roman"/>
                <w:color w:val="264A60"/>
                <w:sz w:val="18"/>
                <w:szCs w:val="18"/>
              </w:rPr>
            </w:pPr>
            <w:r w:rsidRPr="008E55AB">
              <w:rPr>
                <w:rFonts w:ascii="Times New Roman" w:hAnsi="Times New Roman" w:cs="Times New Roman"/>
                <w:color w:val="264A60"/>
                <w:sz w:val="18"/>
                <w:szCs w:val="18"/>
              </w:rPr>
              <w:t xml:space="preserve">95% </w:t>
            </w:r>
            <w:proofErr w:type="spellStart"/>
            <w:r w:rsidRPr="008E55AB">
              <w:rPr>
                <w:rFonts w:ascii="Times New Roman" w:hAnsi="Times New Roman" w:cs="Times New Roman"/>
                <w:color w:val="264A60"/>
                <w:sz w:val="18"/>
                <w:szCs w:val="18"/>
              </w:rPr>
              <w:t>Confidence</w:t>
            </w:r>
            <w:proofErr w:type="spellEnd"/>
            <w:r w:rsidRPr="008E55AB">
              <w:rPr>
                <w:rFonts w:ascii="Times New Roman" w:hAnsi="Times New Roman" w:cs="Times New Roman"/>
                <w:color w:val="264A60"/>
                <w:sz w:val="18"/>
                <w:szCs w:val="18"/>
              </w:rPr>
              <w:t xml:space="preserve"> </w:t>
            </w:r>
            <w:proofErr w:type="spellStart"/>
            <w:r w:rsidRPr="008E55AB">
              <w:rPr>
                <w:rFonts w:ascii="Times New Roman" w:hAnsi="Times New Roman" w:cs="Times New Roman"/>
                <w:color w:val="264A60"/>
                <w:sz w:val="18"/>
                <w:szCs w:val="18"/>
              </w:rPr>
              <w:t>Interval</w:t>
            </w:r>
            <w:proofErr w:type="spellEnd"/>
            <w:r w:rsidRPr="008E55AB">
              <w:rPr>
                <w:rFonts w:ascii="Times New Roman" w:hAnsi="Times New Roman" w:cs="Times New Roman"/>
                <w:color w:val="264A60"/>
                <w:sz w:val="18"/>
                <w:szCs w:val="18"/>
              </w:rPr>
              <w:t xml:space="preserve"> </w:t>
            </w:r>
            <w:proofErr w:type="spellStart"/>
            <w:r w:rsidRPr="008E55AB">
              <w:rPr>
                <w:rFonts w:ascii="Times New Roman" w:hAnsi="Times New Roman" w:cs="Times New Roman"/>
                <w:color w:val="264A60"/>
                <w:sz w:val="18"/>
                <w:szCs w:val="18"/>
              </w:rPr>
              <w:t>for</w:t>
            </w:r>
            <w:proofErr w:type="spellEnd"/>
            <w:r w:rsidRPr="008E55AB">
              <w:rPr>
                <w:rFonts w:ascii="Times New Roman" w:hAnsi="Times New Roman" w:cs="Times New Roman"/>
                <w:color w:val="264A60"/>
                <w:sz w:val="18"/>
                <w:szCs w:val="18"/>
              </w:rPr>
              <w:t xml:space="preserve"> </w:t>
            </w:r>
            <w:proofErr w:type="spellStart"/>
            <w:r w:rsidRPr="008E55AB">
              <w:rPr>
                <w:rFonts w:ascii="Times New Roman" w:hAnsi="Times New Roman" w:cs="Times New Roman"/>
                <w:color w:val="264A60"/>
                <w:sz w:val="18"/>
                <w:szCs w:val="18"/>
              </w:rPr>
              <w:t>Mean</w:t>
            </w:r>
            <w:proofErr w:type="spellEnd"/>
          </w:p>
        </w:tc>
        <w:tc>
          <w:tcPr>
            <w:tcW w:w="1415" w:type="dxa"/>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320" w:lineRule="atLeast"/>
              <w:ind w:left="60" w:right="60"/>
              <w:rPr>
                <w:rFonts w:ascii="Times New Roman" w:hAnsi="Times New Roman" w:cs="Times New Roman"/>
                <w:color w:val="264A60"/>
                <w:sz w:val="18"/>
                <w:szCs w:val="18"/>
              </w:rPr>
            </w:pPr>
            <w:proofErr w:type="spellStart"/>
            <w:r w:rsidRPr="008E55AB">
              <w:rPr>
                <w:rFonts w:ascii="Times New Roman" w:hAnsi="Times New Roman" w:cs="Times New Roman"/>
                <w:color w:val="264A60"/>
                <w:sz w:val="18"/>
                <w:szCs w:val="18"/>
              </w:rPr>
              <w:t>Lower</w:t>
            </w:r>
            <w:proofErr w:type="spellEnd"/>
            <w:r w:rsidRPr="008E55AB">
              <w:rPr>
                <w:rFonts w:ascii="Times New Roman" w:hAnsi="Times New Roman" w:cs="Times New Roman"/>
                <w:color w:val="264A60"/>
                <w:sz w:val="18"/>
                <w:szCs w:val="18"/>
              </w:rPr>
              <w:t xml:space="preserve"> </w:t>
            </w:r>
            <w:proofErr w:type="spellStart"/>
            <w:r w:rsidRPr="008E55AB">
              <w:rPr>
                <w:rFonts w:ascii="Times New Roman" w:hAnsi="Times New Roman" w:cs="Times New Roman"/>
                <w:color w:val="264A60"/>
                <w:sz w:val="18"/>
                <w:szCs w:val="18"/>
              </w:rPr>
              <w:t>Bound</w:t>
            </w:r>
            <w:proofErr w:type="spellEnd"/>
          </w:p>
        </w:tc>
        <w:tc>
          <w:tcPr>
            <w:tcW w:w="1029" w:type="dxa"/>
            <w:tcBorders>
              <w:top w:val="single" w:sz="4" w:space="0" w:color="auto"/>
              <w:left w:val="single" w:sz="4" w:space="0" w:color="auto"/>
              <w:bottom w:val="single" w:sz="4" w:space="0" w:color="auto"/>
              <w:right w:val="single" w:sz="4" w:space="0" w:color="auto"/>
            </w:tcBorders>
            <w:shd w:val="clear" w:color="auto" w:fill="FFFFFF"/>
          </w:tcPr>
          <w:p w:rsidR="00D40CC1" w:rsidRPr="008E55AB" w:rsidRDefault="00D40CC1" w:rsidP="00D40CC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E55AB">
              <w:rPr>
                <w:rFonts w:ascii="Times New Roman" w:hAnsi="Times New Roman" w:cs="Times New Roman"/>
                <w:color w:val="010205"/>
                <w:sz w:val="18"/>
                <w:szCs w:val="18"/>
              </w:rPr>
              <w:t>7,210</w:t>
            </w:r>
          </w:p>
        </w:tc>
        <w:tc>
          <w:tcPr>
            <w:tcW w:w="1076" w:type="dxa"/>
            <w:tcBorders>
              <w:top w:val="single" w:sz="4" w:space="0" w:color="auto"/>
              <w:left w:val="single" w:sz="4" w:space="0" w:color="auto"/>
              <w:bottom w:val="single" w:sz="4" w:space="0" w:color="auto"/>
              <w:right w:val="single" w:sz="4" w:space="0" w:color="auto"/>
            </w:tcBorders>
            <w:shd w:val="clear" w:color="auto" w:fill="FFFFFF"/>
            <w:vAlign w:val="center"/>
          </w:tcPr>
          <w:p w:rsidR="00D40CC1" w:rsidRPr="008E55AB" w:rsidRDefault="00D40CC1" w:rsidP="00D40CC1">
            <w:pPr>
              <w:autoSpaceDE w:val="0"/>
              <w:autoSpaceDN w:val="0"/>
              <w:adjustRightInd w:val="0"/>
              <w:spacing w:after="0" w:line="240" w:lineRule="auto"/>
              <w:rPr>
                <w:rFonts w:ascii="Times New Roman" w:hAnsi="Times New Roman" w:cs="Times New Roman"/>
                <w:sz w:val="24"/>
                <w:szCs w:val="24"/>
              </w:rPr>
            </w:pPr>
          </w:p>
        </w:tc>
      </w:tr>
      <w:tr w:rsidR="00D40CC1" w:rsidRPr="00D40CC1" w:rsidTr="00793C2E">
        <w:trPr>
          <w:cantSplit/>
          <w:jc w:val="center"/>
        </w:trPr>
        <w:tc>
          <w:tcPr>
            <w:tcW w:w="738" w:type="dxa"/>
            <w:vMerge/>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240" w:lineRule="auto"/>
              <w:rPr>
                <w:rFonts w:ascii="Times New Roman" w:hAnsi="Times New Roman" w:cs="Times New Roman"/>
                <w:sz w:val="24"/>
                <w:szCs w:val="24"/>
              </w:rPr>
            </w:pPr>
          </w:p>
        </w:tc>
        <w:tc>
          <w:tcPr>
            <w:tcW w:w="1337" w:type="dxa"/>
            <w:vMerge/>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240" w:lineRule="auto"/>
              <w:rPr>
                <w:rFonts w:ascii="Times New Roman" w:hAnsi="Times New Roman" w:cs="Times New Roman"/>
                <w:sz w:val="24"/>
                <w:szCs w:val="24"/>
              </w:rPr>
            </w:pPr>
          </w:p>
        </w:tc>
        <w:tc>
          <w:tcPr>
            <w:tcW w:w="2460" w:type="dxa"/>
            <w:vMerge/>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240" w:lineRule="auto"/>
              <w:rPr>
                <w:rFonts w:ascii="Times New Roman" w:hAnsi="Times New Roman"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320" w:lineRule="atLeast"/>
              <w:ind w:left="60" w:right="60"/>
              <w:rPr>
                <w:rFonts w:ascii="Times New Roman" w:hAnsi="Times New Roman" w:cs="Times New Roman"/>
                <w:color w:val="264A60"/>
                <w:sz w:val="18"/>
                <w:szCs w:val="18"/>
              </w:rPr>
            </w:pPr>
            <w:proofErr w:type="spellStart"/>
            <w:r w:rsidRPr="008E55AB">
              <w:rPr>
                <w:rFonts w:ascii="Times New Roman" w:hAnsi="Times New Roman" w:cs="Times New Roman"/>
                <w:color w:val="264A60"/>
                <w:sz w:val="18"/>
                <w:szCs w:val="18"/>
              </w:rPr>
              <w:t>Upper</w:t>
            </w:r>
            <w:proofErr w:type="spellEnd"/>
            <w:r w:rsidRPr="008E55AB">
              <w:rPr>
                <w:rFonts w:ascii="Times New Roman" w:hAnsi="Times New Roman" w:cs="Times New Roman"/>
                <w:color w:val="264A60"/>
                <w:sz w:val="18"/>
                <w:szCs w:val="18"/>
              </w:rPr>
              <w:t xml:space="preserve"> </w:t>
            </w:r>
            <w:proofErr w:type="spellStart"/>
            <w:r w:rsidRPr="008E55AB">
              <w:rPr>
                <w:rFonts w:ascii="Times New Roman" w:hAnsi="Times New Roman" w:cs="Times New Roman"/>
                <w:color w:val="264A60"/>
                <w:sz w:val="18"/>
                <w:szCs w:val="18"/>
              </w:rPr>
              <w:t>Bound</w:t>
            </w:r>
            <w:proofErr w:type="spellEnd"/>
          </w:p>
        </w:tc>
        <w:tc>
          <w:tcPr>
            <w:tcW w:w="1029" w:type="dxa"/>
            <w:tcBorders>
              <w:top w:val="single" w:sz="4" w:space="0" w:color="auto"/>
              <w:left w:val="single" w:sz="4" w:space="0" w:color="auto"/>
              <w:bottom w:val="single" w:sz="4" w:space="0" w:color="auto"/>
              <w:right w:val="single" w:sz="4" w:space="0" w:color="auto"/>
            </w:tcBorders>
            <w:shd w:val="clear" w:color="auto" w:fill="FFFFFF"/>
          </w:tcPr>
          <w:p w:rsidR="00D40CC1" w:rsidRPr="008E55AB" w:rsidRDefault="00D40CC1" w:rsidP="00D40CC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E55AB">
              <w:rPr>
                <w:rFonts w:ascii="Times New Roman" w:hAnsi="Times New Roman" w:cs="Times New Roman"/>
                <w:color w:val="010205"/>
                <w:sz w:val="18"/>
                <w:szCs w:val="18"/>
              </w:rPr>
              <w:t>10,149</w:t>
            </w:r>
          </w:p>
        </w:tc>
        <w:tc>
          <w:tcPr>
            <w:tcW w:w="1076" w:type="dxa"/>
            <w:tcBorders>
              <w:top w:val="single" w:sz="4" w:space="0" w:color="auto"/>
              <w:left w:val="single" w:sz="4" w:space="0" w:color="auto"/>
              <w:bottom w:val="single" w:sz="4" w:space="0" w:color="auto"/>
              <w:right w:val="single" w:sz="4" w:space="0" w:color="auto"/>
            </w:tcBorders>
            <w:shd w:val="clear" w:color="auto" w:fill="FFFFFF"/>
            <w:vAlign w:val="center"/>
          </w:tcPr>
          <w:p w:rsidR="00D40CC1" w:rsidRPr="008E55AB" w:rsidRDefault="00D40CC1" w:rsidP="00D40CC1">
            <w:pPr>
              <w:autoSpaceDE w:val="0"/>
              <w:autoSpaceDN w:val="0"/>
              <w:adjustRightInd w:val="0"/>
              <w:spacing w:after="0" w:line="240" w:lineRule="auto"/>
              <w:rPr>
                <w:rFonts w:ascii="Times New Roman" w:hAnsi="Times New Roman" w:cs="Times New Roman"/>
                <w:sz w:val="24"/>
                <w:szCs w:val="24"/>
              </w:rPr>
            </w:pPr>
          </w:p>
        </w:tc>
      </w:tr>
      <w:tr w:rsidR="00D40CC1" w:rsidRPr="00D40CC1" w:rsidTr="00793C2E">
        <w:trPr>
          <w:cantSplit/>
          <w:jc w:val="center"/>
        </w:trPr>
        <w:tc>
          <w:tcPr>
            <w:tcW w:w="738" w:type="dxa"/>
            <w:vMerge/>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240" w:lineRule="auto"/>
              <w:rPr>
                <w:rFonts w:ascii="Times New Roman" w:hAnsi="Times New Roman" w:cs="Times New Roman"/>
                <w:sz w:val="24"/>
                <w:szCs w:val="24"/>
              </w:rPr>
            </w:pPr>
          </w:p>
        </w:tc>
        <w:tc>
          <w:tcPr>
            <w:tcW w:w="1337" w:type="dxa"/>
            <w:vMerge/>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240" w:lineRule="auto"/>
              <w:rPr>
                <w:rFonts w:ascii="Times New Roman" w:hAnsi="Times New Roman" w:cs="Times New Roman"/>
                <w:sz w:val="24"/>
                <w:szCs w:val="24"/>
              </w:rPr>
            </w:pPr>
          </w:p>
        </w:tc>
        <w:tc>
          <w:tcPr>
            <w:tcW w:w="3875" w:type="dxa"/>
            <w:gridSpan w:val="2"/>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320" w:lineRule="atLeast"/>
              <w:ind w:left="60" w:right="60"/>
              <w:rPr>
                <w:rFonts w:ascii="Times New Roman" w:hAnsi="Times New Roman" w:cs="Times New Roman"/>
                <w:color w:val="264A60"/>
                <w:sz w:val="18"/>
                <w:szCs w:val="18"/>
              </w:rPr>
            </w:pPr>
            <w:r w:rsidRPr="008E55AB">
              <w:rPr>
                <w:rFonts w:ascii="Times New Roman" w:hAnsi="Times New Roman" w:cs="Times New Roman"/>
                <w:color w:val="264A60"/>
                <w:sz w:val="18"/>
                <w:szCs w:val="18"/>
              </w:rPr>
              <w:t xml:space="preserve">5% </w:t>
            </w:r>
            <w:proofErr w:type="spellStart"/>
            <w:r w:rsidRPr="008E55AB">
              <w:rPr>
                <w:rFonts w:ascii="Times New Roman" w:hAnsi="Times New Roman" w:cs="Times New Roman"/>
                <w:color w:val="264A60"/>
                <w:sz w:val="18"/>
                <w:szCs w:val="18"/>
              </w:rPr>
              <w:t>Trimmed</w:t>
            </w:r>
            <w:proofErr w:type="spellEnd"/>
            <w:r w:rsidRPr="008E55AB">
              <w:rPr>
                <w:rFonts w:ascii="Times New Roman" w:hAnsi="Times New Roman" w:cs="Times New Roman"/>
                <w:color w:val="264A60"/>
                <w:sz w:val="18"/>
                <w:szCs w:val="18"/>
              </w:rPr>
              <w:t xml:space="preserve"> </w:t>
            </w:r>
            <w:proofErr w:type="spellStart"/>
            <w:r w:rsidRPr="008E55AB">
              <w:rPr>
                <w:rFonts w:ascii="Times New Roman" w:hAnsi="Times New Roman" w:cs="Times New Roman"/>
                <w:color w:val="264A60"/>
                <w:sz w:val="18"/>
                <w:szCs w:val="18"/>
              </w:rPr>
              <w:t>Mean</w:t>
            </w:r>
            <w:proofErr w:type="spellEnd"/>
          </w:p>
        </w:tc>
        <w:tc>
          <w:tcPr>
            <w:tcW w:w="1029" w:type="dxa"/>
            <w:tcBorders>
              <w:top w:val="single" w:sz="4" w:space="0" w:color="auto"/>
              <w:left w:val="single" w:sz="4" w:space="0" w:color="auto"/>
              <w:bottom w:val="single" w:sz="4" w:space="0" w:color="auto"/>
              <w:right w:val="single" w:sz="4" w:space="0" w:color="auto"/>
            </w:tcBorders>
            <w:shd w:val="clear" w:color="auto" w:fill="FFFFFF"/>
          </w:tcPr>
          <w:p w:rsidR="00D40CC1" w:rsidRPr="008E55AB" w:rsidRDefault="00D40CC1" w:rsidP="00D40CC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E55AB">
              <w:rPr>
                <w:rFonts w:ascii="Times New Roman" w:hAnsi="Times New Roman" w:cs="Times New Roman"/>
                <w:color w:val="010205"/>
                <w:sz w:val="18"/>
                <w:szCs w:val="18"/>
              </w:rPr>
              <w:t>8,233</w:t>
            </w:r>
          </w:p>
        </w:tc>
        <w:tc>
          <w:tcPr>
            <w:tcW w:w="1076" w:type="dxa"/>
            <w:tcBorders>
              <w:top w:val="single" w:sz="4" w:space="0" w:color="auto"/>
              <w:left w:val="single" w:sz="4" w:space="0" w:color="auto"/>
              <w:bottom w:val="single" w:sz="4" w:space="0" w:color="auto"/>
              <w:right w:val="single" w:sz="4" w:space="0" w:color="auto"/>
            </w:tcBorders>
            <w:shd w:val="clear" w:color="auto" w:fill="FFFFFF"/>
            <w:vAlign w:val="center"/>
          </w:tcPr>
          <w:p w:rsidR="00D40CC1" w:rsidRPr="008E55AB" w:rsidRDefault="00D40CC1" w:rsidP="00D40CC1">
            <w:pPr>
              <w:autoSpaceDE w:val="0"/>
              <w:autoSpaceDN w:val="0"/>
              <w:adjustRightInd w:val="0"/>
              <w:spacing w:after="0" w:line="240" w:lineRule="auto"/>
              <w:rPr>
                <w:rFonts w:ascii="Times New Roman" w:hAnsi="Times New Roman" w:cs="Times New Roman"/>
                <w:sz w:val="24"/>
                <w:szCs w:val="24"/>
              </w:rPr>
            </w:pPr>
          </w:p>
        </w:tc>
      </w:tr>
      <w:tr w:rsidR="00D40CC1" w:rsidRPr="00D40CC1" w:rsidTr="00793C2E">
        <w:trPr>
          <w:cantSplit/>
          <w:jc w:val="center"/>
        </w:trPr>
        <w:tc>
          <w:tcPr>
            <w:tcW w:w="738" w:type="dxa"/>
            <w:vMerge/>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240" w:lineRule="auto"/>
              <w:rPr>
                <w:rFonts w:ascii="Times New Roman" w:hAnsi="Times New Roman" w:cs="Times New Roman"/>
                <w:sz w:val="24"/>
                <w:szCs w:val="24"/>
              </w:rPr>
            </w:pPr>
          </w:p>
        </w:tc>
        <w:tc>
          <w:tcPr>
            <w:tcW w:w="1337" w:type="dxa"/>
            <w:vMerge/>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240" w:lineRule="auto"/>
              <w:rPr>
                <w:rFonts w:ascii="Times New Roman" w:hAnsi="Times New Roman" w:cs="Times New Roman"/>
                <w:sz w:val="24"/>
                <w:szCs w:val="24"/>
              </w:rPr>
            </w:pPr>
          </w:p>
        </w:tc>
        <w:tc>
          <w:tcPr>
            <w:tcW w:w="3875" w:type="dxa"/>
            <w:gridSpan w:val="2"/>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320" w:lineRule="atLeast"/>
              <w:ind w:left="60" w:right="60"/>
              <w:rPr>
                <w:rFonts w:ascii="Times New Roman" w:hAnsi="Times New Roman" w:cs="Times New Roman"/>
                <w:color w:val="264A60"/>
                <w:sz w:val="18"/>
                <w:szCs w:val="18"/>
              </w:rPr>
            </w:pPr>
            <w:proofErr w:type="spellStart"/>
            <w:r w:rsidRPr="008E55AB">
              <w:rPr>
                <w:rFonts w:ascii="Times New Roman" w:hAnsi="Times New Roman" w:cs="Times New Roman"/>
                <w:color w:val="264A60"/>
                <w:sz w:val="18"/>
                <w:szCs w:val="18"/>
              </w:rPr>
              <w:t>Median</w:t>
            </w:r>
            <w:proofErr w:type="spellEnd"/>
          </w:p>
        </w:tc>
        <w:tc>
          <w:tcPr>
            <w:tcW w:w="1029" w:type="dxa"/>
            <w:tcBorders>
              <w:top w:val="single" w:sz="4" w:space="0" w:color="auto"/>
              <w:left w:val="single" w:sz="4" w:space="0" w:color="auto"/>
              <w:bottom w:val="single" w:sz="4" w:space="0" w:color="auto"/>
              <w:right w:val="single" w:sz="4" w:space="0" w:color="auto"/>
            </w:tcBorders>
            <w:shd w:val="clear" w:color="auto" w:fill="FFFFFF"/>
          </w:tcPr>
          <w:p w:rsidR="00D40CC1" w:rsidRPr="008E55AB" w:rsidRDefault="00D40CC1" w:rsidP="00D40CC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E55AB">
              <w:rPr>
                <w:rFonts w:ascii="Times New Roman" w:hAnsi="Times New Roman" w:cs="Times New Roman"/>
                <w:color w:val="010205"/>
                <w:sz w:val="18"/>
                <w:szCs w:val="18"/>
              </w:rPr>
              <w:t>8,000</w:t>
            </w:r>
          </w:p>
        </w:tc>
        <w:tc>
          <w:tcPr>
            <w:tcW w:w="1076" w:type="dxa"/>
            <w:tcBorders>
              <w:top w:val="single" w:sz="4" w:space="0" w:color="auto"/>
              <w:left w:val="single" w:sz="4" w:space="0" w:color="auto"/>
              <w:bottom w:val="single" w:sz="4" w:space="0" w:color="auto"/>
              <w:right w:val="single" w:sz="4" w:space="0" w:color="auto"/>
            </w:tcBorders>
            <w:shd w:val="clear" w:color="auto" w:fill="FFFFFF"/>
            <w:vAlign w:val="center"/>
          </w:tcPr>
          <w:p w:rsidR="00D40CC1" w:rsidRPr="008E55AB" w:rsidRDefault="00D40CC1" w:rsidP="00D40CC1">
            <w:pPr>
              <w:autoSpaceDE w:val="0"/>
              <w:autoSpaceDN w:val="0"/>
              <w:adjustRightInd w:val="0"/>
              <w:spacing w:after="0" w:line="240" w:lineRule="auto"/>
              <w:rPr>
                <w:rFonts w:ascii="Times New Roman" w:hAnsi="Times New Roman" w:cs="Times New Roman"/>
                <w:sz w:val="24"/>
                <w:szCs w:val="24"/>
              </w:rPr>
            </w:pPr>
          </w:p>
        </w:tc>
      </w:tr>
      <w:tr w:rsidR="00D40CC1" w:rsidRPr="00D40CC1" w:rsidTr="00793C2E">
        <w:trPr>
          <w:cantSplit/>
          <w:jc w:val="center"/>
        </w:trPr>
        <w:tc>
          <w:tcPr>
            <w:tcW w:w="738" w:type="dxa"/>
            <w:vMerge/>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240" w:lineRule="auto"/>
              <w:rPr>
                <w:rFonts w:ascii="Times New Roman" w:hAnsi="Times New Roman" w:cs="Times New Roman"/>
                <w:sz w:val="24"/>
                <w:szCs w:val="24"/>
              </w:rPr>
            </w:pPr>
          </w:p>
        </w:tc>
        <w:tc>
          <w:tcPr>
            <w:tcW w:w="1337" w:type="dxa"/>
            <w:vMerge/>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240" w:lineRule="auto"/>
              <w:rPr>
                <w:rFonts w:ascii="Times New Roman" w:hAnsi="Times New Roman" w:cs="Times New Roman"/>
                <w:sz w:val="24"/>
                <w:szCs w:val="24"/>
              </w:rPr>
            </w:pPr>
          </w:p>
        </w:tc>
        <w:tc>
          <w:tcPr>
            <w:tcW w:w="3875" w:type="dxa"/>
            <w:gridSpan w:val="2"/>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320" w:lineRule="atLeast"/>
              <w:ind w:left="60" w:right="60"/>
              <w:rPr>
                <w:rFonts w:ascii="Times New Roman" w:hAnsi="Times New Roman" w:cs="Times New Roman"/>
                <w:color w:val="264A60"/>
                <w:sz w:val="18"/>
                <w:szCs w:val="18"/>
              </w:rPr>
            </w:pPr>
            <w:proofErr w:type="spellStart"/>
            <w:r w:rsidRPr="008E55AB">
              <w:rPr>
                <w:rFonts w:ascii="Times New Roman" w:hAnsi="Times New Roman" w:cs="Times New Roman"/>
                <w:color w:val="264A60"/>
                <w:sz w:val="18"/>
                <w:szCs w:val="18"/>
              </w:rPr>
              <w:t>Variance</w:t>
            </w:r>
            <w:proofErr w:type="spellEnd"/>
          </w:p>
        </w:tc>
        <w:tc>
          <w:tcPr>
            <w:tcW w:w="1029" w:type="dxa"/>
            <w:tcBorders>
              <w:top w:val="single" w:sz="4" w:space="0" w:color="auto"/>
              <w:left w:val="single" w:sz="4" w:space="0" w:color="auto"/>
              <w:bottom w:val="single" w:sz="4" w:space="0" w:color="auto"/>
              <w:right w:val="single" w:sz="4" w:space="0" w:color="auto"/>
            </w:tcBorders>
            <w:shd w:val="clear" w:color="auto" w:fill="FFFFFF"/>
          </w:tcPr>
          <w:p w:rsidR="00D40CC1" w:rsidRPr="008E55AB" w:rsidRDefault="00D40CC1" w:rsidP="00D40CC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E55AB">
              <w:rPr>
                <w:rFonts w:ascii="Times New Roman" w:hAnsi="Times New Roman" w:cs="Times New Roman"/>
                <w:color w:val="010205"/>
                <w:sz w:val="18"/>
                <w:szCs w:val="18"/>
              </w:rPr>
              <w:t>20,555</w:t>
            </w:r>
          </w:p>
        </w:tc>
        <w:tc>
          <w:tcPr>
            <w:tcW w:w="1076" w:type="dxa"/>
            <w:tcBorders>
              <w:top w:val="single" w:sz="4" w:space="0" w:color="auto"/>
              <w:left w:val="single" w:sz="4" w:space="0" w:color="auto"/>
              <w:bottom w:val="single" w:sz="4" w:space="0" w:color="auto"/>
              <w:right w:val="single" w:sz="4" w:space="0" w:color="auto"/>
            </w:tcBorders>
            <w:shd w:val="clear" w:color="auto" w:fill="FFFFFF"/>
            <w:vAlign w:val="center"/>
          </w:tcPr>
          <w:p w:rsidR="00D40CC1" w:rsidRPr="008E55AB" w:rsidRDefault="00D40CC1" w:rsidP="00D40CC1">
            <w:pPr>
              <w:autoSpaceDE w:val="0"/>
              <w:autoSpaceDN w:val="0"/>
              <w:adjustRightInd w:val="0"/>
              <w:spacing w:after="0" w:line="240" w:lineRule="auto"/>
              <w:rPr>
                <w:rFonts w:ascii="Times New Roman" w:hAnsi="Times New Roman" w:cs="Times New Roman"/>
                <w:sz w:val="24"/>
                <w:szCs w:val="24"/>
              </w:rPr>
            </w:pPr>
          </w:p>
        </w:tc>
      </w:tr>
      <w:tr w:rsidR="00D40CC1" w:rsidRPr="00D40CC1" w:rsidTr="00793C2E">
        <w:trPr>
          <w:cantSplit/>
          <w:jc w:val="center"/>
        </w:trPr>
        <w:tc>
          <w:tcPr>
            <w:tcW w:w="738" w:type="dxa"/>
            <w:vMerge/>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240" w:lineRule="auto"/>
              <w:rPr>
                <w:rFonts w:ascii="Times New Roman" w:hAnsi="Times New Roman" w:cs="Times New Roman"/>
                <w:sz w:val="24"/>
                <w:szCs w:val="24"/>
              </w:rPr>
            </w:pPr>
          </w:p>
        </w:tc>
        <w:tc>
          <w:tcPr>
            <w:tcW w:w="1337" w:type="dxa"/>
            <w:vMerge/>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240" w:lineRule="auto"/>
              <w:rPr>
                <w:rFonts w:ascii="Times New Roman" w:hAnsi="Times New Roman" w:cs="Times New Roman"/>
                <w:sz w:val="24"/>
                <w:szCs w:val="24"/>
              </w:rPr>
            </w:pPr>
          </w:p>
        </w:tc>
        <w:tc>
          <w:tcPr>
            <w:tcW w:w="3875" w:type="dxa"/>
            <w:gridSpan w:val="2"/>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320" w:lineRule="atLeast"/>
              <w:ind w:left="60" w:right="60"/>
              <w:rPr>
                <w:rFonts w:ascii="Times New Roman" w:hAnsi="Times New Roman" w:cs="Times New Roman"/>
                <w:color w:val="264A60"/>
                <w:sz w:val="18"/>
                <w:szCs w:val="18"/>
              </w:rPr>
            </w:pPr>
            <w:proofErr w:type="spellStart"/>
            <w:r w:rsidRPr="008E55AB">
              <w:rPr>
                <w:rFonts w:ascii="Times New Roman" w:hAnsi="Times New Roman" w:cs="Times New Roman"/>
                <w:color w:val="264A60"/>
                <w:sz w:val="18"/>
                <w:szCs w:val="18"/>
              </w:rPr>
              <w:t>Std</w:t>
            </w:r>
            <w:proofErr w:type="spellEnd"/>
            <w:r w:rsidRPr="008E55AB">
              <w:rPr>
                <w:rFonts w:ascii="Times New Roman" w:hAnsi="Times New Roman" w:cs="Times New Roman"/>
                <w:color w:val="264A60"/>
                <w:sz w:val="18"/>
                <w:szCs w:val="18"/>
              </w:rPr>
              <w:t xml:space="preserve">. </w:t>
            </w:r>
            <w:proofErr w:type="spellStart"/>
            <w:r w:rsidRPr="008E55AB">
              <w:rPr>
                <w:rFonts w:ascii="Times New Roman" w:hAnsi="Times New Roman" w:cs="Times New Roman"/>
                <w:color w:val="264A60"/>
                <w:sz w:val="18"/>
                <w:szCs w:val="18"/>
              </w:rPr>
              <w:t>Deviation</w:t>
            </w:r>
            <w:proofErr w:type="spellEnd"/>
          </w:p>
        </w:tc>
        <w:tc>
          <w:tcPr>
            <w:tcW w:w="1029" w:type="dxa"/>
            <w:tcBorders>
              <w:top w:val="single" w:sz="4" w:space="0" w:color="auto"/>
              <w:left w:val="single" w:sz="4" w:space="0" w:color="auto"/>
              <w:bottom w:val="single" w:sz="4" w:space="0" w:color="auto"/>
              <w:right w:val="single" w:sz="4" w:space="0" w:color="auto"/>
            </w:tcBorders>
            <w:shd w:val="clear" w:color="auto" w:fill="FFFFFF"/>
          </w:tcPr>
          <w:p w:rsidR="00D40CC1" w:rsidRPr="008E55AB" w:rsidRDefault="00D40CC1" w:rsidP="00D40CC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E55AB">
              <w:rPr>
                <w:rFonts w:ascii="Times New Roman" w:hAnsi="Times New Roman" w:cs="Times New Roman"/>
                <w:color w:val="010205"/>
                <w:sz w:val="18"/>
                <w:szCs w:val="18"/>
              </w:rPr>
              <w:t>4,5337</w:t>
            </w:r>
          </w:p>
        </w:tc>
        <w:tc>
          <w:tcPr>
            <w:tcW w:w="1076" w:type="dxa"/>
            <w:tcBorders>
              <w:top w:val="single" w:sz="4" w:space="0" w:color="auto"/>
              <w:left w:val="single" w:sz="4" w:space="0" w:color="auto"/>
              <w:bottom w:val="single" w:sz="4" w:space="0" w:color="auto"/>
              <w:right w:val="single" w:sz="4" w:space="0" w:color="auto"/>
            </w:tcBorders>
            <w:shd w:val="clear" w:color="auto" w:fill="FFFFFF"/>
            <w:vAlign w:val="center"/>
          </w:tcPr>
          <w:p w:rsidR="00D40CC1" w:rsidRPr="008E55AB" w:rsidRDefault="00D40CC1" w:rsidP="00D40CC1">
            <w:pPr>
              <w:autoSpaceDE w:val="0"/>
              <w:autoSpaceDN w:val="0"/>
              <w:adjustRightInd w:val="0"/>
              <w:spacing w:after="0" w:line="240" w:lineRule="auto"/>
              <w:rPr>
                <w:rFonts w:ascii="Times New Roman" w:hAnsi="Times New Roman" w:cs="Times New Roman"/>
                <w:sz w:val="24"/>
                <w:szCs w:val="24"/>
              </w:rPr>
            </w:pPr>
          </w:p>
        </w:tc>
      </w:tr>
      <w:tr w:rsidR="00D40CC1" w:rsidRPr="00D40CC1" w:rsidTr="00793C2E">
        <w:trPr>
          <w:cantSplit/>
          <w:jc w:val="center"/>
        </w:trPr>
        <w:tc>
          <w:tcPr>
            <w:tcW w:w="738" w:type="dxa"/>
            <w:vMerge/>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240" w:lineRule="auto"/>
              <w:rPr>
                <w:rFonts w:ascii="Times New Roman" w:hAnsi="Times New Roman" w:cs="Times New Roman"/>
                <w:sz w:val="24"/>
                <w:szCs w:val="24"/>
              </w:rPr>
            </w:pPr>
          </w:p>
        </w:tc>
        <w:tc>
          <w:tcPr>
            <w:tcW w:w="1337" w:type="dxa"/>
            <w:vMerge/>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240" w:lineRule="auto"/>
              <w:rPr>
                <w:rFonts w:ascii="Times New Roman" w:hAnsi="Times New Roman" w:cs="Times New Roman"/>
                <w:sz w:val="24"/>
                <w:szCs w:val="24"/>
              </w:rPr>
            </w:pPr>
          </w:p>
        </w:tc>
        <w:tc>
          <w:tcPr>
            <w:tcW w:w="3875" w:type="dxa"/>
            <w:gridSpan w:val="2"/>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320" w:lineRule="atLeast"/>
              <w:ind w:left="60" w:right="60"/>
              <w:rPr>
                <w:rFonts w:ascii="Times New Roman" w:hAnsi="Times New Roman" w:cs="Times New Roman"/>
                <w:color w:val="264A60"/>
                <w:sz w:val="18"/>
                <w:szCs w:val="18"/>
              </w:rPr>
            </w:pPr>
            <w:proofErr w:type="spellStart"/>
            <w:r w:rsidRPr="008E55AB">
              <w:rPr>
                <w:rFonts w:ascii="Times New Roman" w:hAnsi="Times New Roman" w:cs="Times New Roman"/>
                <w:color w:val="264A60"/>
                <w:sz w:val="18"/>
                <w:szCs w:val="18"/>
              </w:rPr>
              <w:t>Minimum</w:t>
            </w:r>
            <w:proofErr w:type="spellEnd"/>
          </w:p>
        </w:tc>
        <w:tc>
          <w:tcPr>
            <w:tcW w:w="1029" w:type="dxa"/>
            <w:tcBorders>
              <w:top w:val="single" w:sz="4" w:space="0" w:color="auto"/>
              <w:left w:val="single" w:sz="4" w:space="0" w:color="auto"/>
              <w:bottom w:val="single" w:sz="4" w:space="0" w:color="auto"/>
              <w:right w:val="single" w:sz="4" w:space="0" w:color="auto"/>
            </w:tcBorders>
            <w:shd w:val="clear" w:color="auto" w:fill="FFFFFF"/>
          </w:tcPr>
          <w:p w:rsidR="00D40CC1" w:rsidRPr="008E55AB" w:rsidRDefault="00D40CC1" w:rsidP="00D40CC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E55AB">
              <w:rPr>
                <w:rFonts w:ascii="Times New Roman" w:hAnsi="Times New Roman" w:cs="Times New Roman"/>
                <w:color w:val="010205"/>
                <w:sz w:val="18"/>
                <w:szCs w:val="18"/>
              </w:rPr>
              <w:t>2,2</w:t>
            </w:r>
          </w:p>
        </w:tc>
        <w:tc>
          <w:tcPr>
            <w:tcW w:w="1076" w:type="dxa"/>
            <w:tcBorders>
              <w:top w:val="single" w:sz="4" w:space="0" w:color="auto"/>
              <w:left w:val="single" w:sz="4" w:space="0" w:color="auto"/>
              <w:bottom w:val="single" w:sz="4" w:space="0" w:color="auto"/>
              <w:right w:val="single" w:sz="4" w:space="0" w:color="auto"/>
            </w:tcBorders>
            <w:shd w:val="clear" w:color="auto" w:fill="FFFFFF"/>
            <w:vAlign w:val="center"/>
          </w:tcPr>
          <w:p w:rsidR="00D40CC1" w:rsidRPr="008E55AB" w:rsidRDefault="00D40CC1" w:rsidP="00D40CC1">
            <w:pPr>
              <w:autoSpaceDE w:val="0"/>
              <w:autoSpaceDN w:val="0"/>
              <w:adjustRightInd w:val="0"/>
              <w:spacing w:after="0" w:line="240" w:lineRule="auto"/>
              <w:rPr>
                <w:rFonts w:ascii="Times New Roman" w:hAnsi="Times New Roman" w:cs="Times New Roman"/>
                <w:sz w:val="24"/>
                <w:szCs w:val="24"/>
              </w:rPr>
            </w:pPr>
          </w:p>
        </w:tc>
      </w:tr>
      <w:tr w:rsidR="00D40CC1" w:rsidRPr="00D40CC1" w:rsidTr="00793C2E">
        <w:trPr>
          <w:cantSplit/>
          <w:jc w:val="center"/>
        </w:trPr>
        <w:tc>
          <w:tcPr>
            <w:tcW w:w="738" w:type="dxa"/>
            <w:vMerge/>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240" w:lineRule="auto"/>
              <w:rPr>
                <w:rFonts w:ascii="Times New Roman" w:hAnsi="Times New Roman" w:cs="Times New Roman"/>
                <w:sz w:val="24"/>
                <w:szCs w:val="24"/>
              </w:rPr>
            </w:pPr>
          </w:p>
        </w:tc>
        <w:tc>
          <w:tcPr>
            <w:tcW w:w="1337" w:type="dxa"/>
            <w:vMerge/>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240" w:lineRule="auto"/>
              <w:rPr>
                <w:rFonts w:ascii="Times New Roman" w:hAnsi="Times New Roman" w:cs="Times New Roman"/>
                <w:sz w:val="24"/>
                <w:szCs w:val="24"/>
              </w:rPr>
            </w:pPr>
          </w:p>
        </w:tc>
        <w:tc>
          <w:tcPr>
            <w:tcW w:w="3875" w:type="dxa"/>
            <w:gridSpan w:val="2"/>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320" w:lineRule="atLeast"/>
              <w:ind w:left="60" w:right="60"/>
              <w:rPr>
                <w:rFonts w:ascii="Times New Roman" w:hAnsi="Times New Roman" w:cs="Times New Roman"/>
                <w:color w:val="264A60"/>
                <w:sz w:val="18"/>
                <w:szCs w:val="18"/>
              </w:rPr>
            </w:pPr>
            <w:proofErr w:type="spellStart"/>
            <w:r w:rsidRPr="008E55AB">
              <w:rPr>
                <w:rFonts w:ascii="Times New Roman" w:hAnsi="Times New Roman" w:cs="Times New Roman"/>
                <w:color w:val="264A60"/>
                <w:sz w:val="18"/>
                <w:szCs w:val="18"/>
              </w:rPr>
              <w:t>Maximum</w:t>
            </w:r>
            <w:proofErr w:type="spellEnd"/>
          </w:p>
        </w:tc>
        <w:tc>
          <w:tcPr>
            <w:tcW w:w="1029" w:type="dxa"/>
            <w:tcBorders>
              <w:top w:val="single" w:sz="4" w:space="0" w:color="auto"/>
              <w:left w:val="single" w:sz="4" w:space="0" w:color="auto"/>
              <w:bottom w:val="single" w:sz="4" w:space="0" w:color="auto"/>
              <w:right w:val="single" w:sz="4" w:space="0" w:color="auto"/>
            </w:tcBorders>
            <w:shd w:val="clear" w:color="auto" w:fill="FFFFFF"/>
          </w:tcPr>
          <w:p w:rsidR="00D40CC1" w:rsidRPr="008E55AB" w:rsidRDefault="00D40CC1" w:rsidP="00D40CC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E55AB">
              <w:rPr>
                <w:rFonts w:ascii="Times New Roman" w:hAnsi="Times New Roman" w:cs="Times New Roman"/>
                <w:color w:val="010205"/>
                <w:sz w:val="18"/>
                <w:szCs w:val="18"/>
              </w:rPr>
              <w:t>28,1</w:t>
            </w:r>
          </w:p>
        </w:tc>
        <w:tc>
          <w:tcPr>
            <w:tcW w:w="1076" w:type="dxa"/>
            <w:tcBorders>
              <w:top w:val="single" w:sz="4" w:space="0" w:color="auto"/>
              <w:left w:val="single" w:sz="4" w:space="0" w:color="auto"/>
              <w:bottom w:val="single" w:sz="4" w:space="0" w:color="auto"/>
              <w:right w:val="single" w:sz="4" w:space="0" w:color="auto"/>
            </w:tcBorders>
            <w:shd w:val="clear" w:color="auto" w:fill="FFFFFF"/>
            <w:vAlign w:val="center"/>
          </w:tcPr>
          <w:p w:rsidR="00D40CC1" w:rsidRPr="008E55AB" w:rsidRDefault="00D40CC1" w:rsidP="00D40CC1">
            <w:pPr>
              <w:autoSpaceDE w:val="0"/>
              <w:autoSpaceDN w:val="0"/>
              <w:adjustRightInd w:val="0"/>
              <w:spacing w:after="0" w:line="240" w:lineRule="auto"/>
              <w:rPr>
                <w:rFonts w:ascii="Times New Roman" w:hAnsi="Times New Roman" w:cs="Times New Roman"/>
                <w:sz w:val="24"/>
                <w:szCs w:val="24"/>
              </w:rPr>
            </w:pPr>
          </w:p>
        </w:tc>
      </w:tr>
      <w:tr w:rsidR="00D40CC1" w:rsidRPr="00D40CC1" w:rsidTr="00793C2E">
        <w:trPr>
          <w:cantSplit/>
          <w:jc w:val="center"/>
        </w:trPr>
        <w:tc>
          <w:tcPr>
            <w:tcW w:w="738" w:type="dxa"/>
            <w:vMerge/>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240" w:lineRule="auto"/>
              <w:rPr>
                <w:rFonts w:ascii="Times New Roman" w:hAnsi="Times New Roman" w:cs="Times New Roman"/>
                <w:sz w:val="24"/>
                <w:szCs w:val="24"/>
              </w:rPr>
            </w:pPr>
          </w:p>
        </w:tc>
        <w:tc>
          <w:tcPr>
            <w:tcW w:w="1337" w:type="dxa"/>
            <w:vMerge/>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240" w:lineRule="auto"/>
              <w:rPr>
                <w:rFonts w:ascii="Times New Roman" w:hAnsi="Times New Roman" w:cs="Times New Roman"/>
                <w:sz w:val="24"/>
                <w:szCs w:val="24"/>
              </w:rPr>
            </w:pPr>
          </w:p>
        </w:tc>
        <w:tc>
          <w:tcPr>
            <w:tcW w:w="3875" w:type="dxa"/>
            <w:gridSpan w:val="2"/>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320" w:lineRule="atLeast"/>
              <w:ind w:left="60" w:right="60"/>
              <w:rPr>
                <w:rFonts w:ascii="Times New Roman" w:hAnsi="Times New Roman" w:cs="Times New Roman"/>
                <w:color w:val="264A60"/>
                <w:sz w:val="18"/>
                <w:szCs w:val="18"/>
              </w:rPr>
            </w:pPr>
            <w:proofErr w:type="spellStart"/>
            <w:r w:rsidRPr="008E55AB">
              <w:rPr>
                <w:rFonts w:ascii="Times New Roman" w:hAnsi="Times New Roman" w:cs="Times New Roman"/>
                <w:color w:val="264A60"/>
                <w:sz w:val="18"/>
                <w:szCs w:val="18"/>
              </w:rPr>
              <w:t>Range</w:t>
            </w:r>
            <w:proofErr w:type="spellEnd"/>
          </w:p>
        </w:tc>
        <w:tc>
          <w:tcPr>
            <w:tcW w:w="1029" w:type="dxa"/>
            <w:tcBorders>
              <w:top w:val="single" w:sz="4" w:space="0" w:color="auto"/>
              <w:left w:val="single" w:sz="4" w:space="0" w:color="auto"/>
              <w:bottom w:val="single" w:sz="4" w:space="0" w:color="auto"/>
              <w:right w:val="single" w:sz="4" w:space="0" w:color="auto"/>
            </w:tcBorders>
            <w:shd w:val="clear" w:color="auto" w:fill="FFFFFF"/>
          </w:tcPr>
          <w:p w:rsidR="00D40CC1" w:rsidRPr="008E55AB" w:rsidRDefault="00D40CC1" w:rsidP="00D40CC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E55AB">
              <w:rPr>
                <w:rFonts w:ascii="Times New Roman" w:hAnsi="Times New Roman" w:cs="Times New Roman"/>
                <w:color w:val="010205"/>
                <w:sz w:val="18"/>
                <w:szCs w:val="18"/>
              </w:rPr>
              <w:t>25,9</w:t>
            </w:r>
          </w:p>
        </w:tc>
        <w:tc>
          <w:tcPr>
            <w:tcW w:w="1076" w:type="dxa"/>
            <w:tcBorders>
              <w:top w:val="single" w:sz="4" w:space="0" w:color="auto"/>
              <w:left w:val="single" w:sz="4" w:space="0" w:color="auto"/>
              <w:bottom w:val="single" w:sz="4" w:space="0" w:color="auto"/>
              <w:right w:val="single" w:sz="4" w:space="0" w:color="auto"/>
            </w:tcBorders>
            <w:shd w:val="clear" w:color="auto" w:fill="FFFFFF"/>
            <w:vAlign w:val="center"/>
          </w:tcPr>
          <w:p w:rsidR="00D40CC1" w:rsidRPr="008E55AB" w:rsidRDefault="00D40CC1" w:rsidP="00D40CC1">
            <w:pPr>
              <w:autoSpaceDE w:val="0"/>
              <w:autoSpaceDN w:val="0"/>
              <w:adjustRightInd w:val="0"/>
              <w:spacing w:after="0" w:line="240" w:lineRule="auto"/>
              <w:rPr>
                <w:rFonts w:ascii="Times New Roman" w:hAnsi="Times New Roman" w:cs="Times New Roman"/>
                <w:sz w:val="24"/>
                <w:szCs w:val="24"/>
              </w:rPr>
            </w:pPr>
          </w:p>
        </w:tc>
      </w:tr>
      <w:tr w:rsidR="00D40CC1" w:rsidRPr="00D40CC1" w:rsidTr="00793C2E">
        <w:trPr>
          <w:cantSplit/>
          <w:jc w:val="center"/>
        </w:trPr>
        <w:tc>
          <w:tcPr>
            <w:tcW w:w="738" w:type="dxa"/>
            <w:vMerge/>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240" w:lineRule="auto"/>
              <w:rPr>
                <w:rFonts w:ascii="Times New Roman" w:hAnsi="Times New Roman" w:cs="Times New Roman"/>
                <w:sz w:val="24"/>
                <w:szCs w:val="24"/>
              </w:rPr>
            </w:pPr>
          </w:p>
        </w:tc>
        <w:tc>
          <w:tcPr>
            <w:tcW w:w="1337" w:type="dxa"/>
            <w:vMerge/>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240" w:lineRule="auto"/>
              <w:rPr>
                <w:rFonts w:ascii="Times New Roman" w:hAnsi="Times New Roman" w:cs="Times New Roman"/>
                <w:sz w:val="24"/>
                <w:szCs w:val="24"/>
              </w:rPr>
            </w:pPr>
          </w:p>
        </w:tc>
        <w:tc>
          <w:tcPr>
            <w:tcW w:w="3875" w:type="dxa"/>
            <w:gridSpan w:val="2"/>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320" w:lineRule="atLeast"/>
              <w:ind w:left="60" w:right="60"/>
              <w:rPr>
                <w:rFonts w:ascii="Times New Roman" w:hAnsi="Times New Roman" w:cs="Times New Roman"/>
                <w:color w:val="264A60"/>
                <w:sz w:val="18"/>
                <w:szCs w:val="18"/>
              </w:rPr>
            </w:pPr>
            <w:proofErr w:type="spellStart"/>
            <w:r w:rsidRPr="008E55AB">
              <w:rPr>
                <w:rFonts w:ascii="Times New Roman" w:hAnsi="Times New Roman" w:cs="Times New Roman"/>
                <w:color w:val="264A60"/>
                <w:sz w:val="18"/>
                <w:szCs w:val="18"/>
              </w:rPr>
              <w:t>Interquartile</w:t>
            </w:r>
            <w:proofErr w:type="spellEnd"/>
            <w:r w:rsidRPr="008E55AB">
              <w:rPr>
                <w:rFonts w:ascii="Times New Roman" w:hAnsi="Times New Roman" w:cs="Times New Roman"/>
                <w:color w:val="264A60"/>
                <w:sz w:val="18"/>
                <w:szCs w:val="18"/>
              </w:rPr>
              <w:t xml:space="preserve"> </w:t>
            </w:r>
            <w:proofErr w:type="spellStart"/>
            <w:r w:rsidRPr="008E55AB">
              <w:rPr>
                <w:rFonts w:ascii="Times New Roman" w:hAnsi="Times New Roman" w:cs="Times New Roman"/>
                <w:color w:val="264A60"/>
                <w:sz w:val="18"/>
                <w:szCs w:val="18"/>
              </w:rPr>
              <w:t>Range</w:t>
            </w:r>
            <w:proofErr w:type="spellEnd"/>
          </w:p>
        </w:tc>
        <w:tc>
          <w:tcPr>
            <w:tcW w:w="1029" w:type="dxa"/>
            <w:tcBorders>
              <w:top w:val="single" w:sz="4" w:space="0" w:color="auto"/>
              <w:left w:val="single" w:sz="4" w:space="0" w:color="auto"/>
              <w:bottom w:val="single" w:sz="4" w:space="0" w:color="auto"/>
              <w:right w:val="single" w:sz="4" w:space="0" w:color="auto"/>
            </w:tcBorders>
            <w:shd w:val="clear" w:color="auto" w:fill="FFFFFF"/>
          </w:tcPr>
          <w:p w:rsidR="00D40CC1" w:rsidRPr="008E55AB" w:rsidRDefault="00D40CC1" w:rsidP="00D40CC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E55AB">
              <w:rPr>
                <w:rFonts w:ascii="Times New Roman" w:hAnsi="Times New Roman" w:cs="Times New Roman"/>
                <w:color w:val="010205"/>
                <w:sz w:val="18"/>
                <w:szCs w:val="18"/>
              </w:rPr>
              <w:t>4,0</w:t>
            </w:r>
          </w:p>
        </w:tc>
        <w:tc>
          <w:tcPr>
            <w:tcW w:w="1076" w:type="dxa"/>
            <w:tcBorders>
              <w:top w:val="single" w:sz="4" w:space="0" w:color="auto"/>
              <w:left w:val="single" w:sz="4" w:space="0" w:color="auto"/>
              <w:bottom w:val="single" w:sz="4" w:space="0" w:color="auto"/>
              <w:right w:val="single" w:sz="4" w:space="0" w:color="auto"/>
            </w:tcBorders>
            <w:shd w:val="clear" w:color="auto" w:fill="FFFFFF"/>
            <w:vAlign w:val="center"/>
          </w:tcPr>
          <w:p w:rsidR="00D40CC1" w:rsidRPr="008E55AB" w:rsidRDefault="00D40CC1" w:rsidP="00D40CC1">
            <w:pPr>
              <w:autoSpaceDE w:val="0"/>
              <w:autoSpaceDN w:val="0"/>
              <w:adjustRightInd w:val="0"/>
              <w:spacing w:after="0" w:line="240" w:lineRule="auto"/>
              <w:rPr>
                <w:rFonts w:ascii="Times New Roman" w:hAnsi="Times New Roman" w:cs="Times New Roman"/>
                <w:sz w:val="24"/>
                <w:szCs w:val="24"/>
              </w:rPr>
            </w:pPr>
          </w:p>
        </w:tc>
      </w:tr>
      <w:tr w:rsidR="00D40CC1" w:rsidRPr="00D40CC1" w:rsidTr="00793C2E">
        <w:trPr>
          <w:cantSplit/>
          <w:jc w:val="center"/>
        </w:trPr>
        <w:tc>
          <w:tcPr>
            <w:tcW w:w="738" w:type="dxa"/>
            <w:vMerge/>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240" w:lineRule="auto"/>
              <w:rPr>
                <w:rFonts w:ascii="Times New Roman" w:hAnsi="Times New Roman" w:cs="Times New Roman"/>
                <w:sz w:val="24"/>
                <w:szCs w:val="24"/>
              </w:rPr>
            </w:pPr>
          </w:p>
        </w:tc>
        <w:tc>
          <w:tcPr>
            <w:tcW w:w="1337" w:type="dxa"/>
            <w:vMerge/>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240" w:lineRule="auto"/>
              <w:rPr>
                <w:rFonts w:ascii="Times New Roman" w:hAnsi="Times New Roman" w:cs="Times New Roman"/>
                <w:sz w:val="24"/>
                <w:szCs w:val="24"/>
              </w:rPr>
            </w:pPr>
          </w:p>
        </w:tc>
        <w:tc>
          <w:tcPr>
            <w:tcW w:w="3875" w:type="dxa"/>
            <w:gridSpan w:val="2"/>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320" w:lineRule="atLeast"/>
              <w:ind w:left="60" w:right="60"/>
              <w:rPr>
                <w:rFonts w:ascii="Times New Roman" w:hAnsi="Times New Roman" w:cs="Times New Roman"/>
                <w:color w:val="264A60"/>
                <w:sz w:val="18"/>
                <w:szCs w:val="18"/>
              </w:rPr>
            </w:pPr>
            <w:proofErr w:type="spellStart"/>
            <w:r w:rsidRPr="008E55AB">
              <w:rPr>
                <w:rFonts w:ascii="Times New Roman" w:hAnsi="Times New Roman" w:cs="Times New Roman"/>
                <w:color w:val="264A60"/>
                <w:sz w:val="18"/>
                <w:szCs w:val="18"/>
              </w:rPr>
              <w:t>Skewness</w:t>
            </w:r>
            <w:proofErr w:type="spellEnd"/>
          </w:p>
        </w:tc>
        <w:tc>
          <w:tcPr>
            <w:tcW w:w="1029" w:type="dxa"/>
            <w:tcBorders>
              <w:top w:val="single" w:sz="4" w:space="0" w:color="auto"/>
              <w:left w:val="single" w:sz="4" w:space="0" w:color="auto"/>
              <w:bottom w:val="single" w:sz="4" w:space="0" w:color="auto"/>
              <w:right w:val="single" w:sz="4" w:space="0" w:color="auto"/>
            </w:tcBorders>
            <w:shd w:val="clear" w:color="auto" w:fill="FFFFFF"/>
          </w:tcPr>
          <w:p w:rsidR="00D40CC1" w:rsidRPr="008E55AB" w:rsidRDefault="00D40CC1" w:rsidP="00D40CC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E55AB">
              <w:rPr>
                <w:rFonts w:ascii="Times New Roman" w:hAnsi="Times New Roman" w:cs="Times New Roman"/>
                <w:color w:val="010205"/>
                <w:sz w:val="18"/>
                <w:szCs w:val="18"/>
              </w:rPr>
              <w:t>2,284</w:t>
            </w:r>
          </w:p>
        </w:tc>
        <w:tc>
          <w:tcPr>
            <w:tcW w:w="1076" w:type="dxa"/>
            <w:tcBorders>
              <w:top w:val="single" w:sz="4" w:space="0" w:color="auto"/>
              <w:left w:val="single" w:sz="4" w:space="0" w:color="auto"/>
              <w:bottom w:val="single" w:sz="4" w:space="0" w:color="auto"/>
              <w:right w:val="single" w:sz="4" w:space="0" w:color="auto"/>
            </w:tcBorders>
            <w:shd w:val="clear" w:color="auto" w:fill="FFFFFF"/>
          </w:tcPr>
          <w:p w:rsidR="00D40CC1" w:rsidRPr="008E55AB" w:rsidRDefault="00D40CC1" w:rsidP="00D40CC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E55AB">
              <w:rPr>
                <w:rFonts w:ascii="Times New Roman" w:hAnsi="Times New Roman" w:cs="Times New Roman"/>
                <w:color w:val="010205"/>
                <w:sz w:val="18"/>
                <w:szCs w:val="18"/>
              </w:rPr>
              <w:t>,378</w:t>
            </w:r>
          </w:p>
        </w:tc>
      </w:tr>
      <w:tr w:rsidR="00D40CC1" w:rsidRPr="00D40CC1" w:rsidTr="00793C2E">
        <w:trPr>
          <w:cantSplit/>
          <w:jc w:val="center"/>
        </w:trPr>
        <w:tc>
          <w:tcPr>
            <w:tcW w:w="738" w:type="dxa"/>
            <w:vMerge/>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240" w:lineRule="auto"/>
              <w:rPr>
                <w:rFonts w:ascii="Times New Roman" w:hAnsi="Times New Roman" w:cs="Times New Roman"/>
                <w:color w:val="010205"/>
                <w:sz w:val="18"/>
                <w:szCs w:val="18"/>
              </w:rPr>
            </w:pPr>
          </w:p>
        </w:tc>
        <w:tc>
          <w:tcPr>
            <w:tcW w:w="1337" w:type="dxa"/>
            <w:vMerge/>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240" w:lineRule="auto"/>
              <w:rPr>
                <w:rFonts w:ascii="Times New Roman" w:hAnsi="Times New Roman" w:cs="Times New Roman"/>
                <w:color w:val="010205"/>
                <w:sz w:val="18"/>
                <w:szCs w:val="18"/>
              </w:rPr>
            </w:pPr>
          </w:p>
        </w:tc>
        <w:tc>
          <w:tcPr>
            <w:tcW w:w="3875" w:type="dxa"/>
            <w:gridSpan w:val="2"/>
            <w:tcBorders>
              <w:top w:val="single" w:sz="4" w:space="0" w:color="auto"/>
              <w:left w:val="single" w:sz="4" w:space="0" w:color="auto"/>
              <w:bottom w:val="single" w:sz="4" w:space="0" w:color="auto"/>
              <w:right w:val="single" w:sz="4" w:space="0" w:color="auto"/>
            </w:tcBorders>
            <w:shd w:val="clear" w:color="auto" w:fill="E0E0E0"/>
          </w:tcPr>
          <w:p w:rsidR="00D40CC1" w:rsidRPr="008E55AB" w:rsidRDefault="00D40CC1" w:rsidP="00D40CC1">
            <w:pPr>
              <w:autoSpaceDE w:val="0"/>
              <w:autoSpaceDN w:val="0"/>
              <w:adjustRightInd w:val="0"/>
              <w:spacing w:after="0" w:line="320" w:lineRule="atLeast"/>
              <w:ind w:left="60" w:right="60"/>
              <w:rPr>
                <w:rFonts w:ascii="Times New Roman" w:hAnsi="Times New Roman" w:cs="Times New Roman"/>
                <w:color w:val="264A60"/>
                <w:sz w:val="18"/>
                <w:szCs w:val="18"/>
              </w:rPr>
            </w:pPr>
            <w:proofErr w:type="spellStart"/>
            <w:r w:rsidRPr="008E55AB">
              <w:rPr>
                <w:rFonts w:ascii="Times New Roman" w:hAnsi="Times New Roman" w:cs="Times New Roman"/>
                <w:color w:val="264A60"/>
                <w:sz w:val="18"/>
                <w:szCs w:val="18"/>
              </w:rPr>
              <w:t>Kurtosis</w:t>
            </w:r>
            <w:proofErr w:type="spellEnd"/>
          </w:p>
        </w:tc>
        <w:tc>
          <w:tcPr>
            <w:tcW w:w="1029" w:type="dxa"/>
            <w:tcBorders>
              <w:top w:val="single" w:sz="4" w:space="0" w:color="auto"/>
              <w:left w:val="single" w:sz="4" w:space="0" w:color="auto"/>
              <w:bottom w:val="single" w:sz="4" w:space="0" w:color="auto"/>
              <w:right w:val="single" w:sz="4" w:space="0" w:color="auto"/>
            </w:tcBorders>
            <w:shd w:val="clear" w:color="auto" w:fill="FFFFFF"/>
          </w:tcPr>
          <w:p w:rsidR="00D40CC1" w:rsidRPr="008E55AB" w:rsidRDefault="00D40CC1" w:rsidP="00D40CC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E55AB">
              <w:rPr>
                <w:rFonts w:ascii="Times New Roman" w:hAnsi="Times New Roman" w:cs="Times New Roman"/>
                <w:color w:val="010205"/>
                <w:sz w:val="18"/>
                <w:szCs w:val="18"/>
              </w:rPr>
              <w:t>8,343</w:t>
            </w:r>
          </w:p>
        </w:tc>
        <w:tc>
          <w:tcPr>
            <w:tcW w:w="1076" w:type="dxa"/>
            <w:tcBorders>
              <w:top w:val="single" w:sz="4" w:space="0" w:color="auto"/>
              <w:left w:val="single" w:sz="4" w:space="0" w:color="auto"/>
              <w:bottom w:val="single" w:sz="4" w:space="0" w:color="auto"/>
              <w:right w:val="single" w:sz="4" w:space="0" w:color="auto"/>
            </w:tcBorders>
            <w:shd w:val="clear" w:color="auto" w:fill="FFFFFF"/>
          </w:tcPr>
          <w:p w:rsidR="00D40CC1" w:rsidRPr="008E55AB" w:rsidRDefault="00D40CC1" w:rsidP="00D40CC1">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8E55AB">
              <w:rPr>
                <w:rFonts w:ascii="Times New Roman" w:hAnsi="Times New Roman" w:cs="Times New Roman"/>
                <w:color w:val="010205"/>
                <w:sz w:val="18"/>
                <w:szCs w:val="18"/>
                <w:lang w:val="en-US"/>
              </w:rPr>
              <w:t>0</w:t>
            </w:r>
            <w:r w:rsidRPr="008E55AB">
              <w:rPr>
                <w:rFonts w:ascii="Times New Roman" w:hAnsi="Times New Roman" w:cs="Times New Roman"/>
                <w:color w:val="010205"/>
                <w:sz w:val="18"/>
                <w:szCs w:val="18"/>
              </w:rPr>
              <w:t>,741</w:t>
            </w:r>
          </w:p>
        </w:tc>
      </w:tr>
    </w:tbl>
    <w:p w:rsidR="00D40CC1" w:rsidRPr="00D40CC1" w:rsidRDefault="00D40CC1" w:rsidP="00D40CC1">
      <w:pPr>
        <w:autoSpaceDE w:val="0"/>
        <w:autoSpaceDN w:val="0"/>
        <w:adjustRightInd w:val="0"/>
        <w:spacing w:after="0" w:line="400" w:lineRule="atLeast"/>
        <w:rPr>
          <w:rFonts w:ascii="Times New Roman" w:hAnsi="Times New Roman" w:cs="Times New Roman"/>
          <w:sz w:val="24"/>
          <w:szCs w:val="24"/>
        </w:rPr>
      </w:pPr>
      <w:r w:rsidRPr="008A4B7B">
        <w:rPr>
          <w:rFonts w:ascii="Times New Roman" w:eastAsia="Times New Roman" w:hAnsi="Times New Roman" w:cs="Times New Roman"/>
          <w:b/>
          <w:sz w:val="16"/>
          <w:szCs w:val="16"/>
          <w:lang w:eastAsia="el-GR"/>
        </w:rPr>
        <w:t xml:space="preserve">Πίνακας </w:t>
      </w:r>
      <w:r w:rsidRPr="00D40CC1">
        <w:rPr>
          <w:rFonts w:ascii="Times New Roman" w:eastAsia="Times New Roman" w:hAnsi="Times New Roman" w:cs="Times New Roman"/>
          <w:b/>
          <w:sz w:val="16"/>
          <w:szCs w:val="16"/>
          <w:lang w:eastAsia="el-GR"/>
        </w:rPr>
        <w:t>8</w:t>
      </w:r>
      <w:r w:rsidRPr="008A4B7B">
        <w:rPr>
          <w:rFonts w:ascii="Times New Roman" w:eastAsia="Times New Roman" w:hAnsi="Times New Roman" w:cs="Times New Roman"/>
          <w:b/>
          <w:sz w:val="16"/>
          <w:szCs w:val="16"/>
          <w:lang w:eastAsia="el-GR"/>
        </w:rPr>
        <w:t xml:space="preserve">- </w:t>
      </w:r>
      <w:r w:rsidRPr="003E25CC">
        <w:rPr>
          <w:rFonts w:ascii="Times New Roman" w:eastAsia="Times New Roman" w:hAnsi="Times New Roman" w:cs="Times New Roman"/>
          <w:b/>
          <w:sz w:val="16"/>
          <w:szCs w:val="16"/>
          <w:lang w:eastAsia="el-GR"/>
        </w:rPr>
        <w:t xml:space="preserve"> </w:t>
      </w:r>
      <w:r>
        <w:rPr>
          <w:rFonts w:ascii="Times New Roman" w:eastAsia="Times New Roman" w:hAnsi="Times New Roman" w:cs="Times New Roman"/>
          <w:b/>
          <w:sz w:val="16"/>
          <w:szCs w:val="16"/>
          <w:lang w:eastAsia="el-GR"/>
        </w:rPr>
        <w:t xml:space="preserve">παρουσίαση περιγραφικής στατιστικής μεταξύ των τριών ηλικιακών ομάδων με βάση </w:t>
      </w:r>
      <w:r>
        <w:rPr>
          <w:rFonts w:ascii="Times New Roman" w:eastAsia="Times New Roman" w:hAnsi="Times New Roman" w:cs="Times New Roman"/>
          <w:b/>
          <w:sz w:val="16"/>
          <w:szCs w:val="16"/>
          <w:lang w:val="en-US" w:eastAsia="el-GR"/>
        </w:rPr>
        <w:t>PSA</w:t>
      </w:r>
    </w:p>
    <w:p w:rsidR="00044DE9" w:rsidRDefault="0070161F" w:rsidP="00793C2E">
      <w:pPr>
        <w:shd w:val="clear" w:color="auto" w:fill="FFFFFF" w:themeFill="background1"/>
        <w:spacing w:before="240"/>
        <w:jc w:val="center"/>
        <w:rPr>
          <w:rFonts w:ascii="Times New Roman" w:hAnsi="Times New Roman" w:cs="Times New Roman"/>
          <w:b/>
          <w:sz w:val="24"/>
          <w:szCs w:val="24"/>
        </w:rPr>
      </w:pPr>
      <w:r>
        <w:rPr>
          <w:rFonts w:ascii="Times New Roman" w:hAnsi="Times New Roman" w:cs="Times New Roman"/>
          <w:b/>
          <w:noProof/>
          <w:sz w:val="24"/>
          <w:szCs w:val="24"/>
          <w:lang w:eastAsia="el-GR"/>
        </w:rPr>
        <w:lastRenderedPageBreak/>
        <w:drawing>
          <wp:inline distT="0" distB="0" distL="0" distR="0">
            <wp:extent cx="4811149" cy="7736619"/>
            <wp:effectExtent l="19050" t="0" r="8501" b="0"/>
            <wp:docPr id="30"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srcRect/>
                    <a:stretch>
                      <a:fillRect/>
                    </a:stretch>
                  </pic:blipFill>
                  <pic:spPr bwMode="auto">
                    <a:xfrm>
                      <a:off x="0" y="0"/>
                      <a:ext cx="4811451" cy="7737105"/>
                    </a:xfrm>
                    <a:prstGeom prst="rect">
                      <a:avLst/>
                    </a:prstGeom>
                    <a:noFill/>
                    <a:ln w="9525">
                      <a:noFill/>
                      <a:miter lim="800000"/>
                      <a:headEnd/>
                      <a:tailEnd/>
                    </a:ln>
                  </pic:spPr>
                </pic:pic>
              </a:graphicData>
            </a:graphic>
          </wp:inline>
        </w:drawing>
      </w:r>
    </w:p>
    <w:p w:rsidR="0070161F" w:rsidRDefault="00793C2E" w:rsidP="0070161F">
      <w:pPr>
        <w:autoSpaceDE w:val="0"/>
        <w:autoSpaceDN w:val="0"/>
        <w:adjustRightInd w:val="0"/>
        <w:spacing w:line="240" w:lineRule="auto"/>
        <w:rPr>
          <w:rFonts w:ascii="Times New Roman" w:hAnsi="Times New Roman" w:cs="Times New Roman"/>
          <w:b/>
          <w:sz w:val="16"/>
          <w:szCs w:val="16"/>
        </w:rPr>
      </w:pPr>
      <w:r>
        <w:rPr>
          <w:rFonts w:ascii="Times New Roman" w:hAnsi="Times New Roman" w:cs="Times New Roman"/>
          <w:b/>
          <w:sz w:val="16"/>
          <w:szCs w:val="16"/>
        </w:rPr>
        <w:t>Γρά</w:t>
      </w:r>
      <w:r w:rsidR="007F1EB4">
        <w:rPr>
          <w:rFonts w:ascii="Times New Roman" w:hAnsi="Times New Roman" w:cs="Times New Roman"/>
          <w:b/>
          <w:sz w:val="16"/>
          <w:szCs w:val="16"/>
        </w:rPr>
        <w:t>φημα 7</w:t>
      </w:r>
      <w:r w:rsidR="0070161F" w:rsidRPr="0070161F">
        <w:rPr>
          <w:rFonts w:ascii="Times New Roman" w:hAnsi="Times New Roman" w:cs="Times New Roman"/>
          <w:b/>
          <w:sz w:val="16"/>
          <w:szCs w:val="16"/>
        </w:rPr>
        <w:t>.1  -Ιστόγραμμα γ</w:t>
      </w:r>
      <w:r w:rsidR="007F1EB4">
        <w:rPr>
          <w:rFonts w:ascii="Times New Roman" w:hAnsi="Times New Roman" w:cs="Times New Roman"/>
          <w:b/>
          <w:sz w:val="16"/>
          <w:szCs w:val="16"/>
        </w:rPr>
        <w:t>ια τα 49-62 έτη,       Γράφημα 7</w:t>
      </w:r>
      <w:r w:rsidR="0070161F" w:rsidRPr="0070161F">
        <w:rPr>
          <w:rFonts w:ascii="Times New Roman" w:hAnsi="Times New Roman" w:cs="Times New Roman"/>
          <w:b/>
          <w:sz w:val="16"/>
          <w:szCs w:val="16"/>
        </w:rPr>
        <w:t xml:space="preserve">.2 </w:t>
      </w:r>
      <w:r w:rsidR="007F1EB4">
        <w:rPr>
          <w:rFonts w:ascii="Times New Roman" w:hAnsi="Times New Roman" w:cs="Times New Roman"/>
          <w:b/>
          <w:sz w:val="16"/>
          <w:szCs w:val="16"/>
        </w:rPr>
        <w:t xml:space="preserve"> - Ιστόγραμμα για τα 63-75,      Γράφημα 7</w:t>
      </w:r>
      <w:r w:rsidR="0070161F" w:rsidRPr="0070161F">
        <w:rPr>
          <w:rFonts w:ascii="Times New Roman" w:hAnsi="Times New Roman" w:cs="Times New Roman"/>
          <w:b/>
          <w:sz w:val="16"/>
          <w:szCs w:val="16"/>
        </w:rPr>
        <w:t xml:space="preserve">.3  - Ιστόγραμμα για τα 76-88 έτη </w:t>
      </w:r>
      <w:r w:rsidR="007F1EB4">
        <w:rPr>
          <w:rFonts w:ascii="Times New Roman" w:hAnsi="Times New Roman" w:cs="Times New Roman"/>
          <w:b/>
          <w:sz w:val="16"/>
          <w:szCs w:val="16"/>
        </w:rPr>
        <w:t xml:space="preserve">            </w:t>
      </w:r>
      <w:r w:rsidR="0070161F" w:rsidRPr="0070161F">
        <w:rPr>
          <w:rFonts w:ascii="Times New Roman" w:hAnsi="Times New Roman" w:cs="Times New Roman"/>
          <w:b/>
          <w:sz w:val="16"/>
          <w:szCs w:val="16"/>
        </w:rPr>
        <w:t xml:space="preserve"> </w:t>
      </w:r>
      <w:r w:rsidR="007F1EB4">
        <w:rPr>
          <w:rFonts w:ascii="Times New Roman" w:hAnsi="Times New Roman" w:cs="Times New Roman"/>
          <w:b/>
          <w:sz w:val="16"/>
          <w:szCs w:val="16"/>
        </w:rPr>
        <w:t>Γράφημα 7</w:t>
      </w:r>
      <w:r w:rsidR="0070161F" w:rsidRPr="0070161F">
        <w:rPr>
          <w:rFonts w:ascii="Times New Roman" w:hAnsi="Times New Roman" w:cs="Times New Roman"/>
          <w:b/>
          <w:sz w:val="16"/>
          <w:szCs w:val="16"/>
        </w:rPr>
        <w:t>.4</w:t>
      </w:r>
      <w:r w:rsidR="0070161F">
        <w:rPr>
          <w:rFonts w:ascii="Times New Roman" w:hAnsi="Times New Roman" w:cs="Times New Roman"/>
          <w:b/>
          <w:sz w:val="16"/>
          <w:szCs w:val="16"/>
        </w:rPr>
        <w:t xml:space="preserve">  - </w:t>
      </w:r>
      <w:proofErr w:type="spellStart"/>
      <w:r w:rsidR="007F1EB4">
        <w:rPr>
          <w:rFonts w:ascii="Times New Roman" w:hAnsi="Times New Roman" w:cs="Times New Roman"/>
          <w:b/>
          <w:sz w:val="16"/>
          <w:szCs w:val="16"/>
        </w:rPr>
        <w:t>θηκόγραμμα</w:t>
      </w:r>
      <w:proofErr w:type="spellEnd"/>
      <w:r w:rsidR="007F1EB4">
        <w:rPr>
          <w:rFonts w:ascii="Times New Roman" w:hAnsi="Times New Roman" w:cs="Times New Roman"/>
          <w:b/>
          <w:sz w:val="16"/>
          <w:szCs w:val="16"/>
        </w:rPr>
        <w:t xml:space="preserve"> </w:t>
      </w:r>
      <w:r w:rsidR="0070161F">
        <w:rPr>
          <w:rFonts w:ascii="Times New Roman" w:hAnsi="Times New Roman" w:cs="Times New Roman"/>
          <w:b/>
          <w:sz w:val="16"/>
          <w:szCs w:val="16"/>
        </w:rPr>
        <w:t>για κάθε ηλικιακή ομάδα</w:t>
      </w:r>
      <w:r w:rsidR="0070161F" w:rsidRPr="0070161F">
        <w:rPr>
          <w:rFonts w:ascii="Times New Roman" w:hAnsi="Times New Roman" w:cs="Times New Roman"/>
          <w:b/>
          <w:sz w:val="16"/>
          <w:szCs w:val="16"/>
        </w:rPr>
        <w:t xml:space="preserve"> </w:t>
      </w:r>
      <w:r w:rsidR="007F1EB4">
        <w:rPr>
          <w:rFonts w:ascii="Times New Roman" w:hAnsi="Times New Roman" w:cs="Times New Roman"/>
          <w:b/>
          <w:sz w:val="16"/>
          <w:szCs w:val="16"/>
        </w:rPr>
        <w:t xml:space="preserve">                                                               </w:t>
      </w:r>
      <w:r w:rsidR="0070161F" w:rsidRPr="0070161F">
        <w:rPr>
          <w:rFonts w:ascii="Times New Roman" w:hAnsi="Times New Roman" w:cs="Times New Roman"/>
          <w:b/>
          <w:sz w:val="16"/>
          <w:szCs w:val="16"/>
        </w:rPr>
        <w:t xml:space="preserve">(και τα </w:t>
      </w:r>
      <w:r w:rsidR="007F1EB4">
        <w:rPr>
          <w:rFonts w:ascii="Times New Roman" w:hAnsi="Times New Roman" w:cs="Times New Roman"/>
          <w:b/>
          <w:sz w:val="16"/>
          <w:szCs w:val="16"/>
        </w:rPr>
        <w:t xml:space="preserve">τέσσερα </w:t>
      </w:r>
      <w:r w:rsidR="0070161F" w:rsidRPr="0070161F">
        <w:rPr>
          <w:rFonts w:ascii="Times New Roman" w:hAnsi="Times New Roman" w:cs="Times New Roman"/>
          <w:b/>
          <w:sz w:val="16"/>
          <w:szCs w:val="16"/>
        </w:rPr>
        <w:t xml:space="preserve">γραφήματα μελετώνται ως προς </w:t>
      </w:r>
      <w:r w:rsidR="0070161F" w:rsidRPr="0070161F">
        <w:rPr>
          <w:rFonts w:ascii="Times New Roman" w:hAnsi="Times New Roman" w:cs="Times New Roman"/>
          <w:b/>
          <w:sz w:val="16"/>
          <w:szCs w:val="16"/>
          <w:lang w:val="en-US"/>
        </w:rPr>
        <w:t>PSA</w:t>
      </w:r>
      <w:r w:rsidR="0070161F" w:rsidRPr="0070161F">
        <w:rPr>
          <w:rFonts w:ascii="Times New Roman" w:hAnsi="Times New Roman" w:cs="Times New Roman"/>
          <w:b/>
          <w:sz w:val="16"/>
          <w:szCs w:val="16"/>
        </w:rPr>
        <w:t>)</w:t>
      </w:r>
    </w:p>
    <w:p w:rsidR="00793C2E" w:rsidRPr="0070161F" w:rsidRDefault="00793C2E" w:rsidP="0070161F">
      <w:pPr>
        <w:autoSpaceDE w:val="0"/>
        <w:autoSpaceDN w:val="0"/>
        <w:adjustRightInd w:val="0"/>
        <w:spacing w:line="240" w:lineRule="auto"/>
        <w:rPr>
          <w:rFonts w:ascii="Times New Roman" w:hAnsi="Times New Roman" w:cs="Times New Roman"/>
          <w:szCs w:val="16"/>
        </w:rPr>
      </w:pPr>
    </w:p>
    <w:p w:rsidR="00FA03F3" w:rsidRPr="002E69F6" w:rsidRDefault="00805963" w:rsidP="00805963">
      <w:pPr>
        <w:spacing w:after="0"/>
        <w:jc w:val="both"/>
        <w:rPr>
          <w:rFonts w:ascii="Times New Roman" w:hAnsi="Times New Roman" w:cs="Times New Roman"/>
          <w:i/>
          <w:color w:val="1F497D" w:themeColor="text2"/>
          <w:sz w:val="24"/>
          <w:szCs w:val="24"/>
        </w:rPr>
      </w:pPr>
      <w:r>
        <w:rPr>
          <w:rFonts w:ascii="Times New Roman" w:eastAsiaTheme="minorEastAsia" w:hAnsi="Times New Roman" w:cs="Times New Roman"/>
          <w:color w:val="1F497D" w:themeColor="text2"/>
          <w:sz w:val="24"/>
          <w:szCs w:val="24"/>
        </w:rPr>
        <w:t xml:space="preserve">      </w:t>
      </w:r>
      <w:r w:rsidR="002E69F6">
        <w:rPr>
          <w:rFonts w:ascii="Times New Roman" w:eastAsiaTheme="minorEastAsia" w:hAnsi="Times New Roman" w:cs="Times New Roman"/>
          <w:color w:val="1F497D" w:themeColor="text2"/>
          <w:sz w:val="24"/>
          <w:szCs w:val="24"/>
        </w:rPr>
        <w:t>Παρατηρείται πως στα ιστογρά</w:t>
      </w:r>
      <w:r w:rsidR="0070161F">
        <w:rPr>
          <w:rFonts w:ascii="Times New Roman" w:eastAsiaTheme="minorEastAsia" w:hAnsi="Times New Roman" w:cs="Times New Roman"/>
          <w:color w:val="1F497D" w:themeColor="text2"/>
          <w:sz w:val="24"/>
          <w:szCs w:val="24"/>
        </w:rPr>
        <w:t>μμα</w:t>
      </w:r>
      <w:r w:rsidR="002E69F6">
        <w:rPr>
          <w:rFonts w:ascii="Times New Roman" w:eastAsiaTheme="minorEastAsia" w:hAnsi="Times New Roman" w:cs="Times New Roman"/>
          <w:color w:val="1F497D" w:themeColor="text2"/>
          <w:sz w:val="24"/>
          <w:szCs w:val="24"/>
        </w:rPr>
        <w:t>τα</w:t>
      </w:r>
      <w:r w:rsidR="0070161F">
        <w:rPr>
          <w:rFonts w:ascii="Times New Roman" w:eastAsiaTheme="minorEastAsia" w:hAnsi="Times New Roman" w:cs="Times New Roman"/>
          <w:color w:val="1F497D" w:themeColor="text2"/>
          <w:sz w:val="24"/>
          <w:szCs w:val="24"/>
        </w:rPr>
        <w:t xml:space="preserve"> του </w:t>
      </w:r>
      <w:r w:rsidR="002E69F6">
        <w:rPr>
          <w:rFonts w:ascii="Times New Roman" w:eastAsiaTheme="minorEastAsia" w:hAnsi="Times New Roman" w:cs="Times New Roman"/>
          <w:i/>
          <w:color w:val="1F497D" w:themeColor="text2"/>
          <w:sz w:val="24"/>
          <w:szCs w:val="24"/>
        </w:rPr>
        <w:t>γραφημάτων</w:t>
      </w:r>
      <w:r w:rsidR="007F1EB4">
        <w:rPr>
          <w:rFonts w:ascii="Times New Roman" w:eastAsiaTheme="minorEastAsia" w:hAnsi="Times New Roman" w:cs="Times New Roman"/>
          <w:i/>
          <w:color w:val="1F497D" w:themeColor="text2"/>
          <w:sz w:val="24"/>
          <w:szCs w:val="24"/>
        </w:rPr>
        <w:t xml:space="preserve"> 7</w:t>
      </w:r>
      <w:r w:rsidR="0070161F" w:rsidRPr="00C53C4B">
        <w:rPr>
          <w:rFonts w:ascii="Times New Roman" w:eastAsiaTheme="minorEastAsia" w:hAnsi="Times New Roman" w:cs="Times New Roman"/>
          <w:i/>
          <w:color w:val="1F497D" w:themeColor="text2"/>
          <w:sz w:val="24"/>
          <w:szCs w:val="24"/>
        </w:rPr>
        <w:t>.1</w:t>
      </w:r>
      <w:r w:rsidR="007F1EB4">
        <w:rPr>
          <w:rFonts w:ascii="Times New Roman" w:eastAsiaTheme="minorEastAsia" w:hAnsi="Times New Roman" w:cs="Times New Roman"/>
          <w:i/>
          <w:color w:val="1F497D" w:themeColor="text2"/>
          <w:sz w:val="24"/>
          <w:szCs w:val="24"/>
        </w:rPr>
        <w:t>, 7.2, 7</w:t>
      </w:r>
      <w:r w:rsidR="002E69F6">
        <w:rPr>
          <w:rFonts w:ascii="Times New Roman" w:eastAsiaTheme="minorEastAsia" w:hAnsi="Times New Roman" w:cs="Times New Roman"/>
          <w:i/>
          <w:color w:val="1F497D" w:themeColor="text2"/>
          <w:sz w:val="24"/>
          <w:szCs w:val="24"/>
        </w:rPr>
        <w:t>.3</w:t>
      </w:r>
      <w:r w:rsidR="0070161F">
        <w:rPr>
          <w:rFonts w:ascii="Times New Roman" w:eastAsiaTheme="minorEastAsia" w:hAnsi="Times New Roman" w:cs="Times New Roman"/>
          <w:color w:val="1F497D" w:themeColor="text2"/>
          <w:sz w:val="24"/>
          <w:szCs w:val="24"/>
        </w:rPr>
        <w:t xml:space="preserve"> υπάρχει </w:t>
      </w:r>
      <w:r w:rsidR="002E69F6">
        <w:rPr>
          <w:rFonts w:ascii="Times New Roman" w:eastAsiaTheme="minorEastAsia" w:hAnsi="Times New Roman" w:cs="Times New Roman"/>
          <w:color w:val="1F497D" w:themeColor="text2"/>
          <w:sz w:val="24"/>
          <w:szCs w:val="24"/>
        </w:rPr>
        <w:t xml:space="preserve">ελαφρά </w:t>
      </w:r>
      <w:r w:rsidR="0070161F">
        <w:rPr>
          <w:rFonts w:ascii="Times New Roman" w:eastAsiaTheme="minorEastAsia" w:hAnsi="Times New Roman" w:cs="Times New Roman"/>
          <w:color w:val="1F497D" w:themeColor="text2"/>
          <w:sz w:val="24"/>
          <w:szCs w:val="24"/>
        </w:rPr>
        <w:t>θετική λοξότητα</w:t>
      </w:r>
      <w:r w:rsidR="002E69F6">
        <w:rPr>
          <w:rFonts w:ascii="Times New Roman" w:eastAsiaTheme="minorEastAsia" w:hAnsi="Times New Roman" w:cs="Times New Roman"/>
          <w:color w:val="1F497D" w:themeColor="text2"/>
          <w:sz w:val="24"/>
          <w:szCs w:val="24"/>
        </w:rPr>
        <w:t xml:space="preserve">. </w:t>
      </w:r>
      <w:r w:rsidR="0070161F">
        <w:rPr>
          <w:rFonts w:ascii="Times New Roman" w:eastAsiaTheme="minorEastAsia" w:hAnsi="Times New Roman" w:cs="Times New Roman"/>
          <w:color w:val="1F497D" w:themeColor="text2"/>
          <w:sz w:val="24"/>
          <w:szCs w:val="24"/>
        </w:rPr>
        <w:t xml:space="preserve">Γενικά υπάρχει μια θετική λοξότητα λόγω ακραίων τιμών </w:t>
      </w:r>
      <w:r w:rsidR="0070161F">
        <w:rPr>
          <w:rFonts w:ascii="Times New Roman" w:eastAsiaTheme="minorEastAsia" w:hAnsi="Times New Roman" w:cs="Times New Roman"/>
          <w:color w:val="1F497D" w:themeColor="text2"/>
          <w:sz w:val="24"/>
          <w:szCs w:val="24"/>
          <w:lang w:val="en-US"/>
        </w:rPr>
        <w:t>PSA</w:t>
      </w:r>
      <w:r w:rsidR="0070161F">
        <w:rPr>
          <w:rFonts w:ascii="Times New Roman" w:eastAsiaTheme="minorEastAsia" w:hAnsi="Times New Roman" w:cs="Times New Roman"/>
          <w:color w:val="1F497D" w:themeColor="text2"/>
          <w:sz w:val="24"/>
          <w:szCs w:val="24"/>
        </w:rPr>
        <w:t xml:space="preserve"> όπως παρατηρείται και στο</w:t>
      </w:r>
      <w:r w:rsidR="0070161F" w:rsidRPr="00C53C4B">
        <w:rPr>
          <w:rFonts w:ascii="Times New Roman" w:eastAsiaTheme="minorEastAsia" w:hAnsi="Times New Roman" w:cs="Times New Roman"/>
          <w:color w:val="1F497D" w:themeColor="text2"/>
          <w:sz w:val="24"/>
          <w:szCs w:val="24"/>
        </w:rPr>
        <w:t xml:space="preserve"> </w:t>
      </w:r>
      <w:r w:rsidR="0070161F">
        <w:rPr>
          <w:rFonts w:ascii="Times New Roman" w:eastAsiaTheme="minorEastAsia" w:hAnsi="Times New Roman" w:cs="Times New Roman"/>
          <w:color w:val="1F497D" w:themeColor="text2"/>
          <w:sz w:val="24"/>
          <w:szCs w:val="24"/>
          <w:lang w:val="en-US"/>
        </w:rPr>
        <w:t>boxplot</w:t>
      </w:r>
      <w:r w:rsidR="0070161F" w:rsidRPr="00C53C4B">
        <w:rPr>
          <w:rFonts w:ascii="Times New Roman" w:eastAsiaTheme="minorEastAsia" w:hAnsi="Times New Roman" w:cs="Times New Roman"/>
          <w:color w:val="1F497D" w:themeColor="text2"/>
          <w:sz w:val="24"/>
          <w:szCs w:val="24"/>
        </w:rPr>
        <w:t xml:space="preserve"> (</w:t>
      </w:r>
      <w:r w:rsidR="007F1EB4">
        <w:rPr>
          <w:rFonts w:ascii="Times New Roman" w:eastAsiaTheme="minorEastAsia" w:hAnsi="Times New Roman" w:cs="Times New Roman"/>
          <w:i/>
          <w:color w:val="1F497D" w:themeColor="text2"/>
          <w:sz w:val="24"/>
          <w:szCs w:val="24"/>
        </w:rPr>
        <w:t>γράφημα 7</w:t>
      </w:r>
      <w:r w:rsidR="0070161F" w:rsidRPr="00C53C4B">
        <w:rPr>
          <w:rFonts w:ascii="Times New Roman" w:eastAsiaTheme="minorEastAsia" w:hAnsi="Times New Roman" w:cs="Times New Roman"/>
          <w:i/>
          <w:color w:val="1F497D" w:themeColor="text2"/>
          <w:sz w:val="24"/>
          <w:szCs w:val="24"/>
        </w:rPr>
        <w:t>.</w:t>
      </w:r>
      <w:r w:rsidR="002E69F6">
        <w:rPr>
          <w:rFonts w:ascii="Times New Roman" w:eastAsiaTheme="minorEastAsia" w:hAnsi="Times New Roman" w:cs="Times New Roman"/>
          <w:i/>
          <w:color w:val="1F497D" w:themeColor="text2"/>
          <w:sz w:val="24"/>
          <w:szCs w:val="24"/>
        </w:rPr>
        <w:t>4</w:t>
      </w:r>
      <w:r w:rsidR="0070161F">
        <w:rPr>
          <w:rFonts w:ascii="Times New Roman" w:eastAsiaTheme="minorEastAsia" w:hAnsi="Times New Roman" w:cs="Times New Roman"/>
          <w:color w:val="1F497D" w:themeColor="text2"/>
          <w:sz w:val="24"/>
          <w:szCs w:val="24"/>
        </w:rPr>
        <w:t>).</w:t>
      </w:r>
      <w:r w:rsidR="0070161F" w:rsidRPr="00FC4ECE">
        <w:rPr>
          <w:rFonts w:ascii="Times New Roman" w:eastAsiaTheme="minorEastAsia" w:hAnsi="Times New Roman" w:cs="Times New Roman"/>
          <w:b/>
          <w:color w:val="000000" w:themeColor="text1"/>
          <w:sz w:val="16"/>
          <w:szCs w:val="16"/>
        </w:rPr>
        <w:t xml:space="preserve"> </w:t>
      </w:r>
      <w:r w:rsidR="0070161F">
        <w:rPr>
          <w:rFonts w:ascii="Times New Roman" w:eastAsiaTheme="minorEastAsia" w:hAnsi="Times New Roman" w:cs="Times New Roman"/>
          <w:b/>
          <w:color w:val="000000" w:themeColor="text1"/>
          <w:sz w:val="16"/>
          <w:szCs w:val="16"/>
        </w:rPr>
        <w:t xml:space="preserve"> </w:t>
      </w:r>
      <w:r w:rsidR="0070161F">
        <w:rPr>
          <w:rFonts w:ascii="Times New Roman" w:hAnsi="Times New Roman" w:cs="Times New Roman"/>
          <w:color w:val="1F497D" w:themeColor="text2"/>
          <w:sz w:val="24"/>
          <w:szCs w:val="24"/>
        </w:rPr>
        <w:t xml:space="preserve">Στον </w:t>
      </w:r>
      <w:r w:rsidR="002E69F6">
        <w:rPr>
          <w:rFonts w:ascii="Times New Roman" w:hAnsi="Times New Roman" w:cs="Times New Roman"/>
          <w:i/>
          <w:color w:val="1F497D" w:themeColor="text2"/>
          <w:sz w:val="24"/>
          <w:szCs w:val="24"/>
        </w:rPr>
        <w:t>πίνακα 8</w:t>
      </w:r>
      <w:r w:rsidR="0070161F" w:rsidRPr="00D40CC1">
        <w:rPr>
          <w:rFonts w:ascii="Times New Roman" w:hAnsi="Times New Roman" w:cs="Times New Roman"/>
          <w:i/>
          <w:color w:val="1F497D" w:themeColor="text2"/>
          <w:sz w:val="24"/>
          <w:szCs w:val="24"/>
        </w:rPr>
        <w:t xml:space="preserve"> </w:t>
      </w:r>
      <w:r w:rsidR="0070161F" w:rsidRPr="00D40CC1">
        <w:rPr>
          <w:rFonts w:ascii="Times New Roman" w:hAnsi="Times New Roman" w:cs="Times New Roman"/>
          <w:color w:val="1F497D" w:themeColor="text2"/>
          <w:sz w:val="24"/>
          <w:szCs w:val="24"/>
        </w:rPr>
        <w:t>π</w:t>
      </w:r>
      <w:r w:rsidR="0070161F">
        <w:rPr>
          <w:rFonts w:ascii="Times New Roman" w:hAnsi="Times New Roman" w:cs="Times New Roman"/>
          <w:color w:val="1F497D" w:themeColor="text2"/>
          <w:sz w:val="24"/>
          <w:szCs w:val="24"/>
        </w:rPr>
        <w:t>αρουσιάζονται περισσότερες πληροφορίες.</w:t>
      </w:r>
    </w:p>
    <w:p w:rsidR="00FA03F3" w:rsidRDefault="00FA03F3" w:rsidP="00044DE9">
      <w:pPr>
        <w:shd w:val="clear" w:color="auto" w:fill="FFFFFF" w:themeFill="background1"/>
        <w:spacing w:before="240"/>
        <w:rPr>
          <w:rFonts w:ascii="Times New Roman" w:hAnsi="Times New Roman" w:cs="Times New Roman"/>
          <w:b/>
          <w:sz w:val="24"/>
          <w:szCs w:val="24"/>
        </w:rPr>
      </w:pPr>
    </w:p>
    <w:p w:rsidR="00793C2E" w:rsidRDefault="00793C2E" w:rsidP="00793C2E">
      <w:pPr>
        <w:pStyle w:val="ListParagraph"/>
        <w:shd w:val="clear" w:color="auto" w:fill="FFFFFF" w:themeFill="background1"/>
        <w:rPr>
          <w:rFonts w:ascii="Times New Roman" w:hAnsi="Times New Roman" w:cs="Times New Roman"/>
          <w:sz w:val="24"/>
          <w:szCs w:val="24"/>
          <w:u w:val="single"/>
        </w:rPr>
      </w:pPr>
    </w:p>
    <w:p w:rsidR="00823A8D" w:rsidRPr="002E69F6" w:rsidRDefault="002E69F6" w:rsidP="002E69F6">
      <w:pPr>
        <w:pStyle w:val="ListParagraph"/>
        <w:numPr>
          <w:ilvl w:val="0"/>
          <w:numId w:val="3"/>
        </w:numPr>
        <w:shd w:val="clear" w:color="auto" w:fill="FFFFFF" w:themeFill="background1"/>
        <w:rPr>
          <w:rFonts w:ascii="Times New Roman" w:hAnsi="Times New Roman" w:cs="Times New Roman"/>
          <w:sz w:val="24"/>
          <w:szCs w:val="24"/>
          <w:u w:val="single"/>
        </w:rPr>
      </w:pPr>
      <w:r w:rsidRPr="002E69F6">
        <w:rPr>
          <w:rFonts w:ascii="Times New Roman" w:hAnsi="Times New Roman" w:cs="Times New Roman"/>
          <w:sz w:val="24"/>
          <w:szCs w:val="24"/>
          <w:u w:val="single"/>
        </w:rPr>
        <w:t>Σχόλια</w:t>
      </w:r>
    </w:p>
    <w:p w:rsidR="00823A8D" w:rsidRPr="00522DCA" w:rsidRDefault="00805963" w:rsidP="00805963">
      <w:pPr>
        <w:shd w:val="clear" w:color="auto" w:fill="FFFFFF" w:themeFill="background1"/>
        <w:jc w:val="both"/>
        <w:rPr>
          <w:rFonts w:ascii="Times New Roman" w:hAnsi="Times New Roman" w:cs="Times New Roman"/>
          <w:sz w:val="24"/>
          <w:szCs w:val="24"/>
        </w:rPr>
      </w:pPr>
      <w:r>
        <w:rPr>
          <w:rFonts w:ascii="Times New Roman" w:hAnsi="Times New Roman" w:cs="Times New Roman"/>
          <w:color w:val="1F497D" w:themeColor="text2"/>
          <w:sz w:val="24"/>
          <w:szCs w:val="24"/>
        </w:rPr>
        <w:t xml:space="preserve">     </w:t>
      </w:r>
      <w:r w:rsidR="009B63B3">
        <w:rPr>
          <w:rFonts w:ascii="Times New Roman" w:hAnsi="Times New Roman" w:cs="Times New Roman"/>
          <w:color w:val="1F497D" w:themeColor="text2"/>
          <w:sz w:val="24"/>
          <w:szCs w:val="24"/>
        </w:rPr>
        <w:t>Τέθηκε από την πλευρά μου</w:t>
      </w:r>
      <w:r w:rsidR="00823A8D" w:rsidRPr="00522DCA">
        <w:rPr>
          <w:rFonts w:ascii="Times New Roman" w:hAnsi="Times New Roman" w:cs="Times New Roman"/>
          <w:color w:val="1F497D" w:themeColor="text2"/>
          <w:sz w:val="24"/>
          <w:szCs w:val="24"/>
        </w:rPr>
        <w:t xml:space="preserve"> πως η πρώτη κατηγορία </w:t>
      </w:r>
      <w:r w:rsidR="00AC09D3">
        <w:rPr>
          <w:rFonts w:ascii="Times New Roman" w:hAnsi="Times New Roman" w:cs="Times New Roman"/>
          <w:color w:val="1F497D" w:themeColor="text2"/>
          <w:sz w:val="24"/>
          <w:szCs w:val="24"/>
          <w:lang w:val="en-US"/>
        </w:rPr>
        <w:t>PIRADS</w:t>
      </w:r>
      <w:r w:rsidR="00AC09D3" w:rsidRPr="00AC09D3">
        <w:rPr>
          <w:rFonts w:ascii="Times New Roman" w:hAnsi="Times New Roman" w:cs="Times New Roman"/>
          <w:color w:val="1F497D" w:themeColor="text2"/>
          <w:sz w:val="24"/>
          <w:szCs w:val="24"/>
        </w:rPr>
        <w:t xml:space="preserve"> </w:t>
      </w:r>
      <w:r w:rsidR="00823A8D" w:rsidRPr="00522DCA">
        <w:rPr>
          <w:rFonts w:ascii="Times New Roman" w:hAnsi="Times New Roman" w:cs="Times New Roman"/>
          <w:color w:val="1F497D" w:themeColor="text2"/>
          <w:sz w:val="24"/>
          <w:szCs w:val="24"/>
        </w:rPr>
        <w:t xml:space="preserve">περιλαμβάνει τους βαθμούς 1-3 σε αντίθεση με μια άλλη έρευνα που το κατηγοριοποίησε </w:t>
      </w:r>
      <w:r w:rsidR="00AC09D3">
        <w:rPr>
          <w:rFonts w:ascii="Times New Roman" w:hAnsi="Times New Roman" w:cs="Times New Roman"/>
          <w:color w:val="1F497D" w:themeColor="text2"/>
          <w:sz w:val="24"/>
          <w:szCs w:val="24"/>
        </w:rPr>
        <w:t xml:space="preserve">την βαθμολογία </w:t>
      </w:r>
      <w:r w:rsidR="00AC09D3">
        <w:rPr>
          <w:rFonts w:ascii="Times New Roman" w:hAnsi="Times New Roman" w:cs="Times New Roman"/>
          <w:color w:val="1F497D" w:themeColor="text2"/>
          <w:sz w:val="24"/>
          <w:szCs w:val="24"/>
          <w:lang w:val="en-US"/>
        </w:rPr>
        <w:t>PIRADS</w:t>
      </w:r>
      <w:r w:rsidR="00AC09D3" w:rsidRPr="00AC09D3">
        <w:rPr>
          <w:rFonts w:ascii="Times New Roman" w:hAnsi="Times New Roman" w:cs="Times New Roman"/>
          <w:color w:val="1F497D" w:themeColor="text2"/>
          <w:sz w:val="24"/>
          <w:szCs w:val="24"/>
        </w:rPr>
        <w:t xml:space="preserve"> 3 </w:t>
      </w:r>
      <w:r w:rsidR="00823A8D" w:rsidRPr="00522DCA">
        <w:rPr>
          <w:rFonts w:ascii="Times New Roman" w:hAnsi="Times New Roman" w:cs="Times New Roman"/>
          <w:color w:val="1F497D" w:themeColor="text2"/>
          <w:sz w:val="24"/>
          <w:szCs w:val="24"/>
        </w:rPr>
        <w:t xml:space="preserve">στην δεύτερη κατηγορία. Επιπρόσθετα να γνωρίζουμε χαμηλή κατηγορία </w:t>
      </w:r>
      <w:r w:rsidR="00823A8D" w:rsidRPr="00522DCA">
        <w:rPr>
          <w:rFonts w:ascii="Times New Roman" w:hAnsi="Times New Roman" w:cs="Times New Roman"/>
          <w:color w:val="1F497D" w:themeColor="text2"/>
          <w:sz w:val="24"/>
          <w:szCs w:val="24"/>
          <w:lang w:val="en-US"/>
        </w:rPr>
        <w:t>PIRAD</w:t>
      </w:r>
      <w:r w:rsidR="00AC09D3">
        <w:rPr>
          <w:rFonts w:ascii="Times New Roman" w:hAnsi="Times New Roman" w:cs="Times New Roman"/>
          <w:color w:val="1F497D" w:themeColor="text2"/>
          <w:sz w:val="24"/>
          <w:szCs w:val="24"/>
          <w:lang w:val="en-US"/>
        </w:rPr>
        <w:t>S</w:t>
      </w:r>
      <w:r w:rsidR="00823A8D" w:rsidRPr="00522DCA">
        <w:rPr>
          <w:rFonts w:ascii="Times New Roman" w:hAnsi="Times New Roman" w:cs="Times New Roman"/>
          <w:color w:val="1F497D" w:themeColor="text2"/>
          <w:sz w:val="24"/>
          <w:szCs w:val="24"/>
        </w:rPr>
        <w:t xml:space="preserve"> δεν συνεπάγεται απόρριψη της κακοήθειας, αλλά μικρή πιθανότητα. Ούτε αντίστοιχα υψηλή κατηγορία </w:t>
      </w:r>
      <w:r w:rsidR="00823A8D" w:rsidRPr="00522DCA">
        <w:rPr>
          <w:rFonts w:ascii="Times New Roman" w:hAnsi="Times New Roman" w:cs="Times New Roman"/>
          <w:color w:val="1F497D" w:themeColor="text2"/>
          <w:sz w:val="24"/>
          <w:szCs w:val="24"/>
          <w:lang w:val="en-US"/>
        </w:rPr>
        <w:t>PIRAD</w:t>
      </w:r>
      <w:r w:rsidR="00AC09D3">
        <w:rPr>
          <w:rFonts w:ascii="Times New Roman" w:hAnsi="Times New Roman" w:cs="Times New Roman"/>
          <w:color w:val="1F497D" w:themeColor="text2"/>
          <w:sz w:val="24"/>
          <w:szCs w:val="24"/>
          <w:lang w:val="en-US"/>
        </w:rPr>
        <w:t>S</w:t>
      </w:r>
      <w:r w:rsidR="00823A8D" w:rsidRPr="00522DCA">
        <w:rPr>
          <w:rFonts w:ascii="Times New Roman" w:hAnsi="Times New Roman" w:cs="Times New Roman"/>
          <w:color w:val="1F497D" w:themeColor="text2"/>
          <w:sz w:val="24"/>
          <w:szCs w:val="24"/>
        </w:rPr>
        <w:t xml:space="preserve"> οριστικοποιεί την παρουσία κακοήθειας αλλά </w:t>
      </w:r>
      <w:r w:rsidR="00AC09D3">
        <w:rPr>
          <w:rFonts w:ascii="Times New Roman" w:hAnsi="Times New Roman" w:cs="Times New Roman"/>
          <w:color w:val="1F497D" w:themeColor="text2"/>
          <w:sz w:val="24"/>
          <w:szCs w:val="24"/>
        </w:rPr>
        <w:t xml:space="preserve">σημαίνει </w:t>
      </w:r>
      <w:r w:rsidR="00823A8D" w:rsidRPr="00522DCA">
        <w:rPr>
          <w:rFonts w:ascii="Times New Roman" w:hAnsi="Times New Roman" w:cs="Times New Roman"/>
          <w:color w:val="1F497D" w:themeColor="text2"/>
          <w:sz w:val="24"/>
          <w:szCs w:val="24"/>
        </w:rPr>
        <w:t>μεγάλη πιθανότητα</w:t>
      </w:r>
      <w:r w:rsidR="00823A8D" w:rsidRPr="00522DCA">
        <w:rPr>
          <w:rFonts w:ascii="Times New Roman" w:hAnsi="Times New Roman" w:cs="Times New Roman"/>
          <w:color w:val="1F497D" w:themeColor="text2"/>
          <w:sz w:val="24"/>
          <w:szCs w:val="24"/>
          <w:vertAlign w:val="superscript"/>
        </w:rPr>
        <w:t>[4]</w:t>
      </w:r>
    </w:p>
    <w:p w:rsidR="00CE3332" w:rsidRDefault="00CE3332" w:rsidP="00805963">
      <w:pPr>
        <w:shd w:val="clear" w:color="auto" w:fill="FFFFFF" w:themeFill="background1"/>
        <w:spacing w:after="0"/>
        <w:jc w:val="both"/>
        <w:rPr>
          <w:rFonts w:ascii="Times New Roman" w:eastAsiaTheme="minorEastAsia" w:hAnsi="Times New Roman" w:cs="Times New Roman"/>
          <w:color w:val="1F497D" w:themeColor="text2"/>
          <w:sz w:val="24"/>
          <w:szCs w:val="24"/>
        </w:rPr>
      </w:pPr>
      <w:r w:rsidRPr="0025662C">
        <w:rPr>
          <w:rFonts w:ascii="Times New Roman" w:eastAsiaTheme="minorEastAsia" w:hAnsi="Times New Roman" w:cs="Times New Roman"/>
          <w:color w:val="1F497D" w:themeColor="text2"/>
          <w:sz w:val="24"/>
          <w:szCs w:val="24"/>
        </w:rPr>
        <w:t>Τοποθετ</w:t>
      </w:r>
      <w:r>
        <w:rPr>
          <w:rFonts w:ascii="Times New Roman" w:eastAsiaTheme="minorEastAsia" w:hAnsi="Times New Roman" w:cs="Times New Roman"/>
          <w:color w:val="1F497D" w:themeColor="text2"/>
          <w:sz w:val="24"/>
          <w:szCs w:val="24"/>
        </w:rPr>
        <w:t xml:space="preserve">ήθηκαν το ιστόγραμμα και το </w:t>
      </w:r>
      <w:r>
        <w:rPr>
          <w:rFonts w:ascii="Times New Roman" w:eastAsiaTheme="minorEastAsia" w:hAnsi="Times New Roman" w:cs="Times New Roman"/>
          <w:color w:val="1F497D" w:themeColor="text2"/>
          <w:sz w:val="24"/>
          <w:szCs w:val="24"/>
          <w:lang w:val="en-US"/>
        </w:rPr>
        <w:t>boxplot</w:t>
      </w:r>
      <w:r w:rsidRPr="0025662C">
        <w:rPr>
          <w:rFonts w:ascii="Times New Roman" w:eastAsiaTheme="minorEastAsia" w:hAnsi="Times New Roman" w:cs="Times New Roman"/>
          <w:color w:val="1F497D" w:themeColor="text2"/>
          <w:sz w:val="24"/>
          <w:szCs w:val="24"/>
        </w:rPr>
        <w:t xml:space="preserve"> </w:t>
      </w:r>
      <w:r w:rsidR="007F1EB4">
        <w:rPr>
          <w:rFonts w:ascii="Times New Roman" w:eastAsiaTheme="minorEastAsia" w:hAnsi="Times New Roman" w:cs="Times New Roman"/>
          <w:color w:val="1F497D" w:themeColor="text2"/>
          <w:sz w:val="24"/>
          <w:szCs w:val="24"/>
        </w:rPr>
        <w:t xml:space="preserve"> (γραφήματα 1.1, 1.2, 4.1, 4.2, 6.1, 6.2, 6.3, 7.1, 7.2, 7.3, 7</w:t>
      </w:r>
      <w:r>
        <w:rPr>
          <w:rFonts w:ascii="Times New Roman" w:eastAsiaTheme="minorEastAsia" w:hAnsi="Times New Roman" w:cs="Times New Roman"/>
          <w:color w:val="1F497D" w:themeColor="text2"/>
          <w:sz w:val="24"/>
          <w:szCs w:val="24"/>
        </w:rPr>
        <w:t>.4) εντελώς κοντά ώστε να είναι άμεση η σύγκριση ως προς τον αναγνώστη.</w:t>
      </w:r>
    </w:p>
    <w:p w:rsidR="000F21D9" w:rsidRDefault="000F21D9" w:rsidP="00B177F1">
      <w:pPr>
        <w:shd w:val="clear" w:color="auto" w:fill="FFFFFF" w:themeFill="background1"/>
        <w:spacing w:after="0"/>
        <w:rPr>
          <w:rFonts w:ascii="Times New Roman" w:hAnsi="Times New Roman" w:cs="Times New Roman"/>
          <w:color w:val="1F497D" w:themeColor="text2"/>
          <w:sz w:val="24"/>
          <w:szCs w:val="24"/>
        </w:rPr>
      </w:pPr>
    </w:p>
    <w:p w:rsidR="00B177F1" w:rsidRPr="00522DCA" w:rsidRDefault="009B63B3" w:rsidP="00B177F1">
      <w:pPr>
        <w:shd w:val="clear" w:color="auto" w:fill="FFFFFF" w:themeFill="background1"/>
        <w:spacing w:after="0"/>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Στην έρευνά μου είχα</w:t>
      </w:r>
      <w:r w:rsidR="00B177F1" w:rsidRPr="00522DCA">
        <w:rPr>
          <w:rFonts w:ascii="Times New Roman" w:hAnsi="Times New Roman" w:cs="Times New Roman"/>
          <w:color w:val="1F497D" w:themeColor="text2"/>
          <w:sz w:val="24"/>
          <w:szCs w:val="24"/>
        </w:rPr>
        <w:t xml:space="preserve"> ορισμένους περιορισμούς:</w:t>
      </w:r>
    </w:p>
    <w:p w:rsidR="00B177F1" w:rsidRPr="00522DCA" w:rsidRDefault="009B63B3" w:rsidP="00B177F1">
      <w:pPr>
        <w:shd w:val="clear" w:color="auto" w:fill="FFFFFF" w:themeFill="background1"/>
        <w:spacing w:after="0"/>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Α) Έγινε λήψη</w:t>
      </w:r>
      <w:r w:rsidR="00B177F1" w:rsidRPr="00522DCA">
        <w:rPr>
          <w:rFonts w:ascii="Times New Roman" w:hAnsi="Times New Roman" w:cs="Times New Roman"/>
          <w:color w:val="1F497D" w:themeColor="text2"/>
          <w:sz w:val="24"/>
          <w:szCs w:val="24"/>
        </w:rPr>
        <w:t xml:space="preserve"> </w:t>
      </w:r>
      <w:r>
        <w:rPr>
          <w:rFonts w:ascii="Times New Roman" w:hAnsi="Times New Roman" w:cs="Times New Roman"/>
          <w:color w:val="1F497D" w:themeColor="text2"/>
          <w:sz w:val="24"/>
          <w:szCs w:val="24"/>
        </w:rPr>
        <w:t>δεδομένων</w:t>
      </w:r>
      <w:r w:rsidR="00AE0C0C" w:rsidRPr="00522DCA">
        <w:rPr>
          <w:rFonts w:ascii="Times New Roman" w:hAnsi="Times New Roman" w:cs="Times New Roman"/>
          <w:color w:val="1F497D" w:themeColor="text2"/>
          <w:sz w:val="24"/>
          <w:szCs w:val="24"/>
        </w:rPr>
        <w:t xml:space="preserve"> </w:t>
      </w:r>
      <w:r w:rsidR="00B177F1" w:rsidRPr="00522DCA">
        <w:rPr>
          <w:rFonts w:ascii="Times New Roman" w:hAnsi="Times New Roman" w:cs="Times New Roman"/>
          <w:color w:val="1F497D" w:themeColor="text2"/>
          <w:sz w:val="24"/>
          <w:szCs w:val="24"/>
        </w:rPr>
        <w:t xml:space="preserve">μόνο </w:t>
      </w:r>
      <w:r w:rsidR="00AE0C0C" w:rsidRPr="00522DCA">
        <w:rPr>
          <w:rFonts w:ascii="Times New Roman" w:hAnsi="Times New Roman" w:cs="Times New Roman"/>
          <w:color w:val="1F497D" w:themeColor="text2"/>
          <w:sz w:val="24"/>
          <w:szCs w:val="24"/>
        </w:rPr>
        <w:t xml:space="preserve">από τις χρονιές 2020-2023 και όχι κι από προγενέστερα έτη. </w:t>
      </w:r>
    </w:p>
    <w:p w:rsidR="00F472A6" w:rsidRPr="00522DCA" w:rsidRDefault="00B177F1" w:rsidP="00B177F1">
      <w:pPr>
        <w:shd w:val="clear" w:color="auto" w:fill="FFFFFF" w:themeFill="background1"/>
        <w:spacing w:after="0"/>
        <w:rPr>
          <w:rFonts w:ascii="Times New Roman" w:hAnsi="Times New Roman" w:cs="Times New Roman"/>
          <w:color w:val="1F497D" w:themeColor="text2"/>
          <w:sz w:val="24"/>
          <w:szCs w:val="24"/>
        </w:rPr>
      </w:pPr>
      <w:r w:rsidRPr="00522DCA">
        <w:rPr>
          <w:rFonts w:ascii="Times New Roman" w:hAnsi="Times New Roman" w:cs="Times New Roman"/>
          <w:color w:val="1F497D" w:themeColor="text2"/>
          <w:sz w:val="24"/>
          <w:szCs w:val="24"/>
        </w:rPr>
        <w:t xml:space="preserve">Β) </w:t>
      </w:r>
      <w:r w:rsidR="00823A8D" w:rsidRPr="00522DCA">
        <w:rPr>
          <w:rFonts w:ascii="Times New Roman" w:hAnsi="Times New Roman" w:cs="Times New Roman"/>
          <w:color w:val="1F497D" w:themeColor="text2"/>
          <w:sz w:val="24"/>
          <w:szCs w:val="24"/>
        </w:rPr>
        <w:t>Η</w:t>
      </w:r>
      <w:r w:rsidR="007E6334" w:rsidRPr="00522DCA">
        <w:rPr>
          <w:rFonts w:ascii="Times New Roman" w:hAnsi="Times New Roman" w:cs="Times New Roman"/>
          <w:color w:val="1F497D" w:themeColor="text2"/>
          <w:sz w:val="24"/>
          <w:szCs w:val="24"/>
        </w:rPr>
        <w:t xml:space="preserve"> μελέτη έγινε σε άτομα που </w:t>
      </w:r>
      <w:r w:rsidR="00F472A6" w:rsidRPr="00522DCA">
        <w:rPr>
          <w:rFonts w:ascii="Times New Roman" w:hAnsi="Times New Roman" w:cs="Times New Roman"/>
          <w:color w:val="1F497D" w:themeColor="text2"/>
          <w:sz w:val="24"/>
          <w:szCs w:val="24"/>
        </w:rPr>
        <w:t xml:space="preserve">πραγματοποιούν </w:t>
      </w:r>
      <w:r w:rsidR="00F472A6" w:rsidRPr="00522DCA">
        <w:rPr>
          <w:rFonts w:ascii="Times New Roman" w:hAnsi="Times New Roman" w:cs="Times New Roman"/>
          <w:color w:val="1F497D" w:themeColor="text2"/>
          <w:sz w:val="24"/>
          <w:szCs w:val="24"/>
          <w:lang w:val="en-US"/>
        </w:rPr>
        <w:t>follow</w:t>
      </w:r>
      <w:r w:rsidR="00F472A6" w:rsidRPr="00522DCA">
        <w:rPr>
          <w:rFonts w:ascii="Times New Roman" w:hAnsi="Times New Roman" w:cs="Times New Roman"/>
          <w:color w:val="1F497D" w:themeColor="text2"/>
          <w:sz w:val="24"/>
          <w:szCs w:val="24"/>
        </w:rPr>
        <w:t xml:space="preserve"> </w:t>
      </w:r>
      <w:r w:rsidR="00F472A6" w:rsidRPr="00522DCA">
        <w:rPr>
          <w:rFonts w:ascii="Times New Roman" w:hAnsi="Times New Roman" w:cs="Times New Roman"/>
          <w:color w:val="1F497D" w:themeColor="text2"/>
          <w:sz w:val="24"/>
          <w:szCs w:val="24"/>
          <w:lang w:val="en-US"/>
        </w:rPr>
        <w:t>up</w:t>
      </w:r>
      <w:r w:rsidR="00F472A6" w:rsidRPr="00522DCA">
        <w:rPr>
          <w:rFonts w:ascii="Times New Roman" w:hAnsi="Times New Roman" w:cs="Times New Roman"/>
          <w:color w:val="1F497D" w:themeColor="text2"/>
          <w:sz w:val="24"/>
          <w:szCs w:val="24"/>
        </w:rPr>
        <w:t xml:space="preserve"> κατόπιν ενδείξεων από εργαστηριακή ή και κλινική εξέταση και όχι σε τυχαίο δείγμα</w:t>
      </w:r>
      <w:r w:rsidR="001D6F5B" w:rsidRPr="00522DCA">
        <w:rPr>
          <w:rFonts w:ascii="Times New Roman" w:hAnsi="Times New Roman" w:cs="Times New Roman"/>
          <w:color w:val="1F497D" w:themeColor="text2"/>
          <w:sz w:val="24"/>
          <w:szCs w:val="24"/>
        </w:rPr>
        <w:t>.</w:t>
      </w:r>
    </w:p>
    <w:p w:rsidR="00823A8D" w:rsidRPr="00522DCA" w:rsidRDefault="00880B48" w:rsidP="00B177F1">
      <w:pPr>
        <w:shd w:val="clear" w:color="auto" w:fill="FFFFFF" w:themeFill="background1"/>
        <w:spacing w:after="0"/>
        <w:rPr>
          <w:rFonts w:ascii="Times New Roman" w:hAnsi="Times New Roman" w:cs="Times New Roman"/>
          <w:color w:val="1F497D" w:themeColor="text2"/>
          <w:sz w:val="24"/>
          <w:szCs w:val="24"/>
        </w:rPr>
      </w:pPr>
      <w:r w:rsidRPr="00522DCA">
        <w:rPr>
          <w:rFonts w:ascii="Times New Roman" w:hAnsi="Times New Roman" w:cs="Times New Roman"/>
          <w:color w:val="1F497D" w:themeColor="text2"/>
          <w:sz w:val="24"/>
          <w:szCs w:val="24"/>
        </w:rPr>
        <w:t xml:space="preserve"> </w:t>
      </w:r>
      <w:r w:rsidR="00823A8D" w:rsidRPr="00522DCA">
        <w:rPr>
          <w:rFonts w:ascii="Times New Roman" w:hAnsi="Times New Roman" w:cs="Times New Roman"/>
          <w:color w:val="1F497D" w:themeColor="text2"/>
          <w:sz w:val="24"/>
          <w:szCs w:val="24"/>
        </w:rPr>
        <w:t xml:space="preserve">Γ) </w:t>
      </w:r>
      <w:r w:rsidRPr="00522DCA">
        <w:rPr>
          <w:rFonts w:ascii="Times New Roman" w:hAnsi="Times New Roman" w:cs="Times New Roman"/>
          <w:color w:val="1F497D" w:themeColor="text2"/>
          <w:sz w:val="24"/>
          <w:szCs w:val="24"/>
        </w:rPr>
        <w:t xml:space="preserve">Αν και η ταξινόμηση </w:t>
      </w:r>
      <w:r w:rsidRPr="00522DCA">
        <w:rPr>
          <w:rFonts w:ascii="Times New Roman" w:hAnsi="Times New Roman" w:cs="Times New Roman"/>
          <w:color w:val="1F497D" w:themeColor="text2"/>
          <w:sz w:val="24"/>
          <w:szCs w:val="24"/>
          <w:lang w:val="en-US"/>
        </w:rPr>
        <w:t>PIRADS</w:t>
      </w:r>
      <w:r w:rsidRPr="00522DCA">
        <w:rPr>
          <w:rFonts w:ascii="Times New Roman" w:hAnsi="Times New Roman" w:cs="Times New Roman"/>
          <w:color w:val="1F497D" w:themeColor="text2"/>
          <w:sz w:val="24"/>
          <w:szCs w:val="24"/>
        </w:rPr>
        <w:t xml:space="preserve"> επηρεάζεται από τις μοίρες του προστάτη</w:t>
      </w:r>
      <w:r w:rsidR="004459F6" w:rsidRPr="00522DCA">
        <w:rPr>
          <w:rFonts w:ascii="Times New Roman" w:hAnsi="Times New Roman" w:cs="Times New Roman"/>
          <w:color w:val="1F497D" w:themeColor="text2"/>
          <w:sz w:val="24"/>
          <w:szCs w:val="24"/>
          <w:vertAlign w:val="superscript"/>
        </w:rPr>
        <w:t>[2]</w:t>
      </w:r>
      <w:r w:rsidR="00E576F7" w:rsidRPr="00522DCA">
        <w:rPr>
          <w:rFonts w:ascii="Times New Roman" w:hAnsi="Times New Roman" w:cs="Times New Roman"/>
          <w:color w:val="1F497D" w:themeColor="text2"/>
          <w:sz w:val="24"/>
          <w:szCs w:val="24"/>
          <w:vertAlign w:val="superscript"/>
        </w:rPr>
        <w:t>,[4],[5]</w:t>
      </w:r>
      <w:r w:rsidR="009B63B3">
        <w:rPr>
          <w:rFonts w:ascii="Times New Roman" w:hAnsi="Times New Roman" w:cs="Times New Roman"/>
          <w:color w:val="1F497D" w:themeColor="text2"/>
          <w:sz w:val="24"/>
          <w:szCs w:val="24"/>
        </w:rPr>
        <w:t>, στην δική μου</w:t>
      </w:r>
      <w:r w:rsidRPr="00522DCA">
        <w:rPr>
          <w:rFonts w:ascii="Times New Roman" w:hAnsi="Times New Roman" w:cs="Times New Roman"/>
          <w:color w:val="1F497D" w:themeColor="text2"/>
          <w:sz w:val="24"/>
          <w:szCs w:val="24"/>
        </w:rPr>
        <w:t xml:space="preserve"> έρευνα </w:t>
      </w:r>
      <w:r w:rsidR="009B63B3">
        <w:rPr>
          <w:rFonts w:ascii="Times New Roman" w:hAnsi="Times New Roman" w:cs="Times New Roman"/>
          <w:color w:val="1F497D" w:themeColor="text2"/>
          <w:sz w:val="24"/>
          <w:szCs w:val="24"/>
        </w:rPr>
        <w:t xml:space="preserve">η </w:t>
      </w:r>
      <w:r w:rsidRPr="00522DCA">
        <w:rPr>
          <w:rFonts w:ascii="Times New Roman" w:hAnsi="Times New Roman" w:cs="Times New Roman"/>
          <w:color w:val="1F497D" w:themeColor="text2"/>
          <w:sz w:val="24"/>
          <w:szCs w:val="24"/>
        </w:rPr>
        <w:t>ταξινόμηση πραγματοποιήθηκε γενικά στον αδένα</w:t>
      </w:r>
      <w:r w:rsidR="00391255" w:rsidRPr="00522DCA">
        <w:rPr>
          <w:rFonts w:ascii="Times New Roman" w:hAnsi="Times New Roman" w:cs="Times New Roman"/>
          <w:color w:val="1F497D" w:themeColor="text2"/>
          <w:sz w:val="24"/>
          <w:szCs w:val="24"/>
        </w:rPr>
        <w:t xml:space="preserve"> για λόγους απλούστευσης.</w:t>
      </w:r>
      <w:r w:rsidR="00C978D9" w:rsidRPr="00522DCA">
        <w:rPr>
          <w:rFonts w:ascii="Times New Roman" w:hAnsi="Times New Roman" w:cs="Times New Roman"/>
          <w:color w:val="1F497D" w:themeColor="text2"/>
          <w:sz w:val="24"/>
          <w:szCs w:val="24"/>
        </w:rPr>
        <w:t xml:space="preserve"> </w:t>
      </w:r>
    </w:p>
    <w:p w:rsidR="006C5430" w:rsidRDefault="00823A8D" w:rsidP="00B177F1">
      <w:pPr>
        <w:shd w:val="clear" w:color="auto" w:fill="FFFFFF" w:themeFill="background1"/>
        <w:spacing w:after="0"/>
        <w:rPr>
          <w:rFonts w:ascii="Times New Roman" w:hAnsi="Times New Roman" w:cs="Times New Roman"/>
          <w:color w:val="1F497D" w:themeColor="text2"/>
          <w:sz w:val="24"/>
          <w:szCs w:val="24"/>
        </w:rPr>
      </w:pPr>
      <w:r w:rsidRPr="00522DCA">
        <w:rPr>
          <w:rFonts w:ascii="Times New Roman" w:hAnsi="Times New Roman" w:cs="Times New Roman"/>
          <w:color w:val="1F497D" w:themeColor="text2"/>
          <w:sz w:val="24"/>
          <w:szCs w:val="24"/>
        </w:rPr>
        <w:t xml:space="preserve">Δ) </w:t>
      </w:r>
      <w:r w:rsidR="009B63B3">
        <w:rPr>
          <w:rFonts w:ascii="Times New Roman" w:hAnsi="Times New Roman" w:cs="Times New Roman"/>
          <w:color w:val="1F497D" w:themeColor="text2"/>
          <w:sz w:val="24"/>
          <w:szCs w:val="24"/>
        </w:rPr>
        <w:t>Δεν έχω</w:t>
      </w:r>
      <w:r w:rsidR="00C978D9" w:rsidRPr="00522DCA">
        <w:rPr>
          <w:rFonts w:ascii="Times New Roman" w:hAnsi="Times New Roman" w:cs="Times New Roman"/>
          <w:color w:val="1F497D" w:themeColor="text2"/>
          <w:sz w:val="24"/>
          <w:szCs w:val="24"/>
        </w:rPr>
        <w:t xml:space="preserve"> </w:t>
      </w:r>
      <w:r w:rsidR="009B63B3">
        <w:rPr>
          <w:rFonts w:ascii="Times New Roman" w:hAnsi="Times New Roman" w:cs="Times New Roman"/>
          <w:color w:val="1F497D" w:themeColor="text2"/>
          <w:sz w:val="24"/>
          <w:szCs w:val="24"/>
        </w:rPr>
        <w:t>στην διάθεσή μου</w:t>
      </w:r>
      <w:r w:rsidRPr="00522DCA">
        <w:rPr>
          <w:rFonts w:ascii="Times New Roman" w:hAnsi="Times New Roman" w:cs="Times New Roman"/>
          <w:color w:val="1F497D" w:themeColor="text2"/>
          <w:sz w:val="24"/>
          <w:szCs w:val="24"/>
        </w:rPr>
        <w:t xml:space="preserve"> </w:t>
      </w:r>
      <w:r w:rsidR="00C978D9" w:rsidRPr="00522DCA">
        <w:rPr>
          <w:rFonts w:ascii="Times New Roman" w:hAnsi="Times New Roman" w:cs="Times New Roman"/>
          <w:color w:val="1F497D" w:themeColor="text2"/>
          <w:sz w:val="24"/>
          <w:szCs w:val="24"/>
        </w:rPr>
        <w:t xml:space="preserve">δεδομένα από </w:t>
      </w:r>
      <w:r w:rsidR="008379AC" w:rsidRPr="00522DCA">
        <w:rPr>
          <w:rFonts w:ascii="Times New Roman" w:hAnsi="Times New Roman" w:cs="Times New Roman"/>
          <w:color w:val="1F497D" w:themeColor="text2"/>
          <w:sz w:val="24"/>
          <w:szCs w:val="24"/>
        </w:rPr>
        <w:t>συνοδευό</w:t>
      </w:r>
      <w:r w:rsidR="00C978D9" w:rsidRPr="00522DCA">
        <w:rPr>
          <w:rFonts w:ascii="Times New Roman" w:hAnsi="Times New Roman" w:cs="Times New Roman"/>
          <w:color w:val="1F497D" w:themeColor="text2"/>
          <w:sz w:val="24"/>
          <w:szCs w:val="24"/>
        </w:rPr>
        <w:t>μενες</w:t>
      </w:r>
      <w:r w:rsidR="008379AC" w:rsidRPr="00522DCA">
        <w:rPr>
          <w:rFonts w:ascii="Times New Roman" w:hAnsi="Times New Roman" w:cs="Times New Roman"/>
          <w:color w:val="1F497D" w:themeColor="text2"/>
          <w:sz w:val="24"/>
          <w:szCs w:val="24"/>
        </w:rPr>
        <w:t xml:space="preserve"> </w:t>
      </w:r>
      <w:r w:rsidR="00C978D9" w:rsidRPr="00522DCA">
        <w:rPr>
          <w:rFonts w:ascii="Times New Roman" w:hAnsi="Times New Roman" w:cs="Times New Roman"/>
          <w:color w:val="1F497D" w:themeColor="text2"/>
          <w:sz w:val="24"/>
          <w:szCs w:val="24"/>
        </w:rPr>
        <w:t>βιοψίες</w:t>
      </w:r>
      <w:r w:rsidR="008379AC" w:rsidRPr="00522DCA">
        <w:rPr>
          <w:rFonts w:ascii="Times New Roman" w:hAnsi="Times New Roman" w:cs="Times New Roman"/>
          <w:color w:val="1F497D" w:themeColor="text2"/>
          <w:sz w:val="24"/>
          <w:szCs w:val="24"/>
        </w:rPr>
        <w:t xml:space="preserve"> στις παραπάνω εξετάσεις.</w:t>
      </w:r>
    </w:p>
    <w:p w:rsidR="002E69F6" w:rsidRDefault="002E69F6" w:rsidP="00B177F1">
      <w:pPr>
        <w:shd w:val="clear" w:color="auto" w:fill="FFFFFF" w:themeFill="background1"/>
        <w:spacing w:after="0"/>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Ε) Οι τιμές </w:t>
      </w:r>
      <w:r>
        <w:rPr>
          <w:rFonts w:ascii="Times New Roman" w:hAnsi="Times New Roman" w:cs="Times New Roman"/>
          <w:color w:val="1F497D" w:themeColor="text2"/>
          <w:sz w:val="24"/>
          <w:szCs w:val="24"/>
          <w:lang w:val="en-US"/>
        </w:rPr>
        <w:t>PSA</w:t>
      </w:r>
      <w:r w:rsidRPr="002E69F6">
        <w:rPr>
          <w:rFonts w:ascii="Times New Roman" w:hAnsi="Times New Roman" w:cs="Times New Roman"/>
          <w:color w:val="1F497D" w:themeColor="text2"/>
          <w:sz w:val="24"/>
          <w:szCs w:val="24"/>
        </w:rPr>
        <w:t xml:space="preserve"> </w:t>
      </w:r>
      <w:r>
        <w:rPr>
          <w:rFonts w:ascii="Times New Roman" w:hAnsi="Times New Roman" w:cs="Times New Roman"/>
          <w:color w:val="1F497D" w:themeColor="text2"/>
          <w:sz w:val="24"/>
          <w:szCs w:val="24"/>
        </w:rPr>
        <w:t>παρουσίασαν ακραίες τιμές παρουσιάζοντας θετική λ</w:t>
      </w:r>
      <w:r w:rsidR="009B63B3">
        <w:rPr>
          <w:rFonts w:ascii="Times New Roman" w:hAnsi="Times New Roman" w:cs="Times New Roman"/>
          <w:color w:val="1F497D" w:themeColor="text2"/>
          <w:sz w:val="24"/>
          <w:szCs w:val="24"/>
        </w:rPr>
        <w:t>οξότητα στην κατανομή. Αν είχα</w:t>
      </w:r>
      <w:r>
        <w:rPr>
          <w:rFonts w:ascii="Times New Roman" w:hAnsi="Times New Roman" w:cs="Times New Roman"/>
          <w:color w:val="1F497D" w:themeColor="text2"/>
          <w:sz w:val="24"/>
          <w:szCs w:val="24"/>
        </w:rPr>
        <w:t xml:space="preserve"> μεγαλύτερο δείγμα τότε θα υπήρχε κανονική κατανομή</w:t>
      </w:r>
      <w:r w:rsidR="009B63B3">
        <w:rPr>
          <w:rFonts w:ascii="Times New Roman" w:hAnsi="Times New Roman" w:cs="Times New Roman"/>
          <w:color w:val="1F497D" w:themeColor="text2"/>
          <w:sz w:val="24"/>
          <w:szCs w:val="24"/>
        </w:rPr>
        <w:t>.</w:t>
      </w:r>
      <w:r>
        <w:rPr>
          <w:rFonts w:ascii="Times New Roman" w:hAnsi="Times New Roman" w:cs="Times New Roman"/>
          <w:color w:val="1F497D" w:themeColor="text2"/>
          <w:sz w:val="24"/>
          <w:szCs w:val="24"/>
        </w:rPr>
        <w:t xml:space="preserve"> </w:t>
      </w:r>
    </w:p>
    <w:p w:rsidR="00823A8D" w:rsidRPr="00522DCA" w:rsidRDefault="00823A8D" w:rsidP="00B177F1">
      <w:pPr>
        <w:shd w:val="clear" w:color="auto" w:fill="FFFFFF" w:themeFill="background1"/>
        <w:spacing w:after="0"/>
        <w:rPr>
          <w:rFonts w:ascii="Times New Roman" w:hAnsi="Times New Roman" w:cs="Times New Roman"/>
          <w:color w:val="1F497D" w:themeColor="text2"/>
          <w:sz w:val="24"/>
          <w:szCs w:val="24"/>
        </w:rPr>
      </w:pPr>
    </w:p>
    <w:p w:rsidR="00805963" w:rsidRPr="00DA133F" w:rsidRDefault="00DA133F" w:rsidP="002B28F6">
      <w:pPr>
        <w:shd w:val="clear" w:color="auto" w:fill="FFFFFF" w:themeFill="background1"/>
        <w:rPr>
          <w:rFonts w:ascii="Times New Roman" w:hAnsi="Times New Roman" w:cs="Times New Roman"/>
          <w:sz w:val="24"/>
          <w:szCs w:val="24"/>
        </w:rPr>
      </w:pPr>
      <w:r>
        <w:rPr>
          <w:rFonts w:ascii="Times New Roman" w:hAnsi="Times New Roman" w:cs="Times New Roman"/>
          <w:b/>
          <w:sz w:val="24"/>
          <w:szCs w:val="24"/>
        </w:rPr>
        <w:t>Συμπέρασμα</w:t>
      </w:r>
    </w:p>
    <w:p w:rsidR="003158DA" w:rsidRDefault="00805963" w:rsidP="00805963">
      <w:pPr>
        <w:shd w:val="clear" w:color="auto" w:fill="FFFFFF" w:themeFill="background1"/>
        <w:jc w:val="both"/>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       </w:t>
      </w:r>
      <w:r w:rsidR="003158DA" w:rsidRPr="003158DA">
        <w:rPr>
          <w:rFonts w:ascii="Times New Roman" w:hAnsi="Times New Roman" w:cs="Times New Roman"/>
          <w:color w:val="1F497D" w:themeColor="text2"/>
          <w:sz w:val="24"/>
          <w:szCs w:val="24"/>
        </w:rPr>
        <w:t>Συνοψίζοντας, καταλήγουμε αρχικά,</w:t>
      </w:r>
      <w:r w:rsidR="003158DA">
        <w:rPr>
          <w:rFonts w:ascii="Times New Roman" w:hAnsi="Times New Roman" w:cs="Times New Roman"/>
          <w:color w:val="1F497D" w:themeColor="text2"/>
          <w:sz w:val="24"/>
          <w:szCs w:val="24"/>
        </w:rPr>
        <w:t xml:space="preserve"> πως υπάρχει σχέση της ηλικίας με τις αυξημένες τιμές </w:t>
      </w:r>
      <w:r w:rsidR="003158DA">
        <w:rPr>
          <w:rFonts w:ascii="Times New Roman" w:hAnsi="Times New Roman" w:cs="Times New Roman"/>
          <w:color w:val="1F497D" w:themeColor="text2"/>
          <w:sz w:val="24"/>
          <w:szCs w:val="24"/>
          <w:lang w:val="en-US"/>
        </w:rPr>
        <w:t>PIRADS</w:t>
      </w:r>
      <w:r w:rsidR="003158DA" w:rsidRPr="003158DA">
        <w:rPr>
          <w:rFonts w:ascii="Times New Roman" w:hAnsi="Times New Roman" w:cs="Times New Roman"/>
          <w:color w:val="1F497D" w:themeColor="text2"/>
          <w:sz w:val="24"/>
          <w:szCs w:val="24"/>
        </w:rPr>
        <w:t>.</w:t>
      </w:r>
      <w:r w:rsidR="007F1EB4">
        <w:rPr>
          <w:rFonts w:ascii="Times New Roman" w:hAnsi="Times New Roman" w:cs="Times New Roman"/>
          <w:color w:val="1F497D" w:themeColor="text2"/>
          <w:sz w:val="24"/>
          <w:szCs w:val="24"/>
        </w:rPr>
        <w:t xml:space="preserve"> </w:t>
      </w:r>
      <w:r w:rsidR="003158DA" w:rsidRPr="003158DA">
        <w:rPr>
          <w:rFonts w:ascii="Times New Roman" w:hAnsi="Times New Roman" w:cs="Times New Roman"/>
          <w:color w:val="1F497D" w:themeColor="text2"/>
          <w:sz w:val="24"/>
          <w:szCs w:val="24"/>
        </w:rPr>
        <w:t xml:space="preserve">Κατόπιν, το επίπεδο των </w:t>
      </w:r>
      <w:r w:rsidR="003158DA">
        <w:rPr>
          <w:rFonts w:ascii="Times New Roman" w:hAnsi="Times New Roman" w:cs="Times New Roman"/>
          <w:color w:val="1F497D" w:themeColor="text2"/>
          <w:sz w:val="24"/>
          <w:szCs w:val="24"/>
          <w:lang w:val="en-US"/>
        </w:rPr>
        <w:t>PSA</w:t>
      </w:r>
      <w:r w:rsidR="003158DA" w:rsidRPr="003158DA">
        <w:rPr>
          <w:rFonts w:ascii="Times New Roman" w:hAnsi="Times New Roman" w:cs="Times New Roman"/>
          <w:color w:val="1F497D" w:themeColor="text2"/>
          <w:sz w:val="24"/>
          <w:szCs w:val="24"/>
        </w:rPr>
        <w:t xml:space="preserve"> </w:t>
      </w:r>
      <w:r w:rsidR="003158DA">
        <w:rPr>
          <w:rFonts w:ascii="Times New Roman" w:hAnsi="Times New Roman" w:cs="Times New Roman"/>
          <w:color w:val="1F497D" w:themeColor="text2"/>
          <w:sz w:val="24"/>
          <w:szCs w:val="24"/>
        </w:rPr>
        <w:t xml:space="preserve">ανάλογα με το επίπεδο </w:t>
      </w:r>
      <w:r w:rsidR="003158DA">
        <w:rPr>
          <w:rFonts w:ascii="Times New Roman" w:hAnsi="Times New Roman" w:cs="Times New Roman"/>
          <w:color w:val="1F497D" w:themeColor="text2"/>
          <w:sz w:val="24"/>
          <w:szCs w:val="24"/>
          <w:lang w:val="en-US"/>
        </w:rPr>
        <w:t>PIRADS</w:t>
      </w:r>
      <w:r w:rsidR="003158DA" w:rsidRPr="003158DA">
        <w:rPr>
          <w:rFonts w:ascii="Times New Roman" w:hAnsi="Times New Roman" w:cs="Times New Roman"/>
          <w:color w:val="1F497D" w:themeColor="text2"/>
          <w:sz w:val="24"/>
          <w:szCs w:val="24"/>
        </w:rPr>
        <w:t xml:space="preserve"> </w:t>
      </w:r>
      <w:r w:rsidR="003158DA">
        <w:rPr>
          <w:rFonts w:ascii="Times New Roman" w:hAnsi="Times New Roman" w:cs="Times New Roman"/>
          <w:color w:val="1F497D" w:themeColor="text2"/>
          <w:sz w:val="24"/>
          <w:szCs w:val="24"/>
        </w:rPr>
        <w:t>και ηλικίας διαφέρει . Συγκεκριμένα παρατηρήσαμε στα γραφήματα πως οι τιμές</w:t>
      </w:r>
      <w:r w:rsidR="003158DA" w:rsidRPr="003158DA">
        <w:rPr>
          <w:rFonts w:ascii="Times New Roman" w:hAnsi="Times New Roman" w:cs="Times New Roman"/>
          <w:color w:val="1F497D" w:themeColor="text2"/>
          <w:sz w:val="24"/>
          <w:szCs w:val="24"/>
        </w:rPr>
        <w:t xml:space="preserve"> </w:t>
      </w:r>
      <w:r w:rsidR="003158DA">
        <w:rPr>
          <w:rFonts w:ascii="Times New Roman" w:hAnsi="Times New Roman" w:cs="Times New Roman"/>
          <w:color w:val="1F497D" w:themeColor="text2"/>
          <w:sz w:val="24"/>
          <w:szCs w:val="24"/>
          <w:lang w:val="en-US"/>
        </w:rPr>
        <w:t>PSA</w:t>
      </w:r>
      <w:r w:rsidR="003158DA">
        <w:rPr>
          <w:rFonts w:ascii="Times New Roman" w:hAnsi="Times New Roman" w:cs="Times New Roman"/>
          <w:color w:val="1F497D" w:themeColor="text2"/>
          <w:sz w:val="24"/>
          <w:szCs w:val="24"/>
        </w:rPr>
        <w:t xml:space="preserve"> αυξάνονται όσο αυξάνονται και τα άλλα δύο </w:t>
      </w:r>
      <w:r w:rsidR="002A4469">
        <w:rPr>
          <w:rFonts w:ascii="Times New Roman" w:hAnsi="Times New Roman" w:cs="Times New Roman"/>
          <w:color w:val="1F497D" w:themeColor="text2"/>
          <w:sz w:val="24"/>
          <w:szCs w:val="24"/>
        </w:rPr>
        <w:t>μεγέθη κι έτσι υπάρχει εξάρτηση</w:t>
      </w:r>
      <w:r w:rsidR="00512102" w:rsidRPr="00512102">
        <w:rPr>
          <w:rFonts w:ascii="Times New Roman" w:hAnsi="Times New Roman" w:cs="Times New Roman"/>
          <w:color w:val="1F497D" w:themeColor="text2"/>
          <w:sz w:val="24"/>
          <w:szCs w:val="24"/>
        </w:rPr>
        <w:t>.</w:t>
      </w:r>
      <w:r w:rsidR="003158DA">
        <w:rPr>
          <w:rFonts w:ascii="Times New Roman" w:hAnsi="Times New Roman" w:cs="Times New Roman"/>
          <w:color w:val="1F497D" w:themeColor="text2"/>
          <w:sz w:val="24"/>
          <w:szCs w:val="24"/>
        </w:rPr>
        <w:t xml:space="preserve"> Η έρευνα βασίστηκε σε δείγμα 200</w:t>
      </w:r>
      <w:r w:rsidR="003158DA" w:rsidRPr="003158DA">
        <w:rPr>
          <w:rFonts w:ascii="Times New Roman" w:hAnsi="Times New Roman" w:cs="Times New Roman"/>
          <w:color w:val="1F497D" w:themeColor="text2"/>
          <w:sz w:val="24"/>
          <w:szCs w:val="24"/>
        </w:rPr>
        <w:t xml:space="preserve"> </w:t>
      </w:r>
      <w:r w:rsidR="003158DA">
        <w:rPr>
          <w:rFonts w:ascii="Times New Roman" w:hAnsi="Times New Roman" w:cs="Times New Roman"/>
          <w:color w:val="1F497D" w:themeColor="text2"/>
          <w:sz w:val="24"/>
          <w:szCs w:val="24"/>
        </w:rPr>
        <w:t xml:space="preserve">ανδρών </w:t>
      </w:r>
      <w:r w:rsidR="003158DA" w:rsidRPr="003158DA">
        <w:rPr>
          <w:rFonts w:ascii="Times New Roman" w:hAnsi="Times New Roman" w:cs="Times New Roman"/>
          <w:color w:val="1F497D" w:themeColor="text2"/>
          <w:sz w:val="24"/>
          <w:szCs w:val="24"/>
        </w:rPr>
        <w:t xml:space="preserve">από </w:t>
      </w:r>
      <w:r w:rsidR="009B63B3">
        <w:rPr>
          <w:rFonts w:ascii="Times New Roman" w:hAnsi="Times New Roman" w:cs="Times New Roman"/>
          <w:color w:val="1F497D" w:themeColor="text2"/>
          <w:sz w:val="24"/>
          <w:szCs w:val="24"/>
        </w:rPr>
        <w:t>τον πληθυσμό του νομού Λακωνίας</w:t>
      </w:r>
      <w:r w:rsidR="003158DA">
        <w:rPr>
          <w:rFonts w:ascii="Times New Roman" w:hAnsi="Times New Roman" w:cs="Times New Roman"/>
          <w:color w:val="1F497D" w:themeColor="text2"/>
          <w:sz w:val="24"/>
          <w:szCs w:val="24"/>
        </w:rPr>
        <w:t>.</w:t>
      </w:r>
    </w:p>
    <w:p w:rsidR="006C5430" w:rsidRPr="00DA133F" w:rsidRDefault="00DA133F" w:rsidP="002B28F6">
      <w:pPr>
        <w:shd w:val="clear" w:color="auto" w:fill="FFFFFF" w:themeFill="background1"/>
        <w:rPr>
          <w:rFonts w:ascii="Times New Roman" w:hAnsi="Times New Roman" w:cs="Times New Roman"/>
          <w:b/>
          <w:sz w:val="24"/>
          <w:szCs w:val="24"/>
        </w:rPr>
      </w:pPr>
      <w:r>
        <w:rPr>
          <w:rFonts w:ascii="Times New Roman" w:hAnsi="Times New Roman" w:cs="Times New Roman"/>
          <w:b/>
          <w:sz w:val="24"/>
          <w:szCs w:val="24"/>
        </w:rPr>
        <w:t>Ευχαριστίες</w:t>
      </w:r>
    </w:p>
    <w:p w:rsidR="00757B81" w:rsidRDefault="009B63B3" w:rsidP="009B63B3">
      <w:pPr>
        <w:pStyle w:val="ListParagraph"/>
        <w:numPr>
          <w:ilvl w:val="0"/>
          <w:numId w:val="6"/>
        </w:numPr>
        <w:shd w:val="clear" w:color="auto" w:fill="FFFFFF" w:themeFill="background1"/>
        <w:spacing w:after="0"/>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Για την υλοποίηση της έρευνα μου θα ήθελα να ευχαριστήσω πάρα πολύ τ</w:t>
      </w:r>
      <w:r w:rsidR="0011544A" w:rsidRPr="009B63B3">
        <w:rPr>
          <w:rFonts w:ascii="Times New Roman" w:hAnsi="Times New Roman" w:cs="Times New Roman"/>
          <w:color w:val="1F497D" w:themeColor="text2"/>
          <w:sz w:val="24"/>
          <w:szCs w:val="24"/>
        </w:rPr>
        <w:t xml:space="preserve">ον ιδιωτικό οργανισμό </w:t>
      </w:r>
      <w:r>
        <w:rPr>
          <w:rFonts w:ascii="Times New Roman" w:hAnsi="Times New Roman" w:cs="Times New Roman"/>
          <w:color w:val="1F497D" w:themeColor="text2"/>
          <w:sz w:val="24"/>
          <w:szCs w:val="24"/>
        </w:rPr>
        <w:t>που μου</w:t>
      </w:r>
      <w:r w:rsidR="00757B81" w:rsidRPr="009B63B3">
        <w:rPr>
          <w:rFonts w:ascii="Times New Roman" w:hAnsi="Times New Roman" w:cs="Times New Roman"/>
          <w:color w:val="1F497D" w:themeColor="text2"/>
          <w:sz w:val="24"/>
          <w:szCs w:val="24"/>
        </w:rPr>
        <w:t xml:space="preserve"> επέτρεψε την πρόσβαση στα δεδομένα.</w:t>
      </w:r>
    </w:p>
    <w:p w:rsidR="009B63B3" w:rsidRDefault="009B63B3" w:rsidP="009B63B3">
      <w:pPr>
        <w:shd w:val="clear" w:color="auto" w:fill="FFFFFF" w:themeFill="background1"/>
        <w:spacing w:after="0"/>
        <w:ind w:left="360"/>
        <w:rPr>
          <w:rFonts w:ascii="Times New Roman" w:hAnsi="Times New Roman" w:cs="Times New Roman"/>
          <w:color w:val="1F497D" w:themeColor="text2"/>
          <w:sz w:val="24"/>
          <w:szCs w:val="24"/>
        </w:rPr>
      </w:pPr>
    </w:p>
    <w:p w:rsidR="009B63B3" w:rsidRDefault="009B63B3" w:rsidP="009B63B3">
      <w:pPr>
        <w:shd w:val="clear" w:color="auto" w:fill="FFFFFF" w:themeFill="background1"/>
        <w:spacing w:after="0"/>
        <w:ind w:left="360"/>
        <w:rPr>
          <w:rFonts w:ascii="Times New Roman" w:hAnsi="Times New Roman" w:cs="Times New Roman"/>
          <w:color w:val="1F497D" w:themeColor="text2"/>
          <w:sz w:val="24"/>
          <w:szCs w:val="24"/>
        </w:rPr>
      </w:pPr>
    </w:p>
    <w:p w:rsidR="009B63B3" w:rsidRDefault="009B63B3" w:rsidP="009B63B3">
      <w:pPr>
        <w:shd w:val="clear" w:color="auto" w:fill="FFFFFF" w:themeFill="background1"/>
        <w:spacing w:after="0"/>
        <w:ind w:left="360"/>
        <w:rPr>
          <w:rFonts w:ascii="Times New Roman" w:hAnsi="Times New Roman" w:cs="Times New Roman"/>
          <w:color w:val="1F497D" w:themeColor="text2"/>
          <w:sz w:val="24"/>
          <w:szCs w:val="24"/>
        </w:rPr>
      </w:pPr>
    </w:p>
    <w:p w:rsidR="009B63B3" w:rsidRDefault="009B63B3" w:rsidP="009B63B3">
      <w:pPr>
        <w:shd w:val="clear" w:color="auto" w:fill="FFFFFF" w:themeFill="background1"/>
        <w:spacing w:after="0"/>
        <w:ind w:left="360"/>
        <w:rPr>
          <w:rFonts w:ascii="Times New Roman" w:hAnsi="Times New Roman" w:cs="Times New Roman"/>
          <w:color w:val="1F497D" w:themeColor="text2"/>
          <w:sz w:val="24"/>
          <w:szCs w:val="24"/>
        </w:rPr>
      </w:pPr>
    </w:p>
    <w:p w:rsidR="009B63B3" w:rsidRDefault="009B63B3" w:rsidP="009B63B3">
      <w:pPr>
        <w:shd w:val="clear" w:color="auto" w:fill="FFFFFF" w:themeFill="background1"/>
        <w:spacing w:after="0"/>
        <w:ind w:left="360"/>
        <w:rPr>
          <w:rFonts w:ascii="Times New Roman" w:hAnsi="Times New Roman" w:cs="Times New Roman"/>
          <w:color w:val="1F497D" w:themeColor="text2"/>
          <w:sz w:val="24"/>
          <w:szCs w:val="24"/>
        </w:rPr>
      </w:pPr>
    </w:p>
    <w:p w:rsidR="009B63B3" w:rsidRPr="009B63B3" w:rsidRDefault="009B63B3" w:rsidP="009B63B3">
      <w:pPr>
        <w:shd w:val="clear" w:color="auto" w:fill="FFFFFF" w:themeFill="background1"/>
        <w:spacing w:after="0"/>
        <w:ind w:left="360"/>
        <w:rPr>
          <w:rFonts w:ascii="Times New Roman" w:hAnsi="Times New Roman" w:cs="Times New Roman"/>
          <w:color w:val="1F497D" w:themeColor="text2"/>
          <w:sz w:val="24"/>
          <w:szCs w:val="24"/>
        </w:rPr>
      </w:pPr>
    </w:p>
    <w:p w:rsidR="00757B81" w:rsidRPr="00522DCA" w:rsidRDefault="00757B81" w:rsidP="00757B81">
      <w:pPr>
        <w:shd w:val="clear" w:color="auto" w:fill="FFFFFF" w:themeFill="background1"/>
        <w:spacing w:after="0"/>
        <w:rPr>
          <w:rFonts w:ascii="Times New Roman" w:hAnsi="Times New Roman" w:cs="Times New Roman"/>
          <w:b/>
          <w:sz w:val="24"/>
          <w:szCs w:val="24"/>
        </w:rPr>
      </w:pPr>
    </w:p>
    <w:p w:rsidR="00793C2E" w:rsidRDefault="00793C2E" w:rsidP="00757B81">
      <w:pPr>
        <w:shd w:val="clear" w:color="auto" w:fill="FFFFFF" w:themeFill="background1"/>
        <w:spacing w:after="0"/>
        <w:rPr>
          <w:rFonts w:ascii="Times New Roman" w:hAnsi="Times New Roman" w:cs="Times New Roman"/>
          <w:b/>
          <w:sz w:val="24"/>
          <w:szCs w:val="24"/>
        </w:rPr>
      </w:pPr>
    </w:p>
    <w:p w:rsidR="00793C2E" w:rsidRDefault="00793C2E" w:rsidP="00757B81">
      <w:pPr>
        <w:shd w:val="clear" w:color="auto" w:fill="FFFFFF" w:themeFill="background1"/>
        <w:spacing w:after="0"/>
        <w:rPr>
          <w:rFonts w:ascii="Times New Roman" w:hAnsi="Times New Roman" w:cs="Times New Roman"/>
          <w:b/>
          <w:sz w:val="24"/>
          <w:szCs w:val="24"/>
        </w:rPr>
      </w:pPr>
    </w:p>
    <w:p w:rsidR="00793C2E" w:rsidRDefault="00793C2E" w:rsidP="00757B81">
      <w:pPr>
        <w:shd w:val="clear" w:color="auto" w:fill="FFFFFF" w:themeFill="background1"/>
        <w:spacing w:after="0"/>
        <w:rPr>
          <w:rFonts w:ascii="Times New Roman" w:hAnsi="Times New Roman" w:cs="Times New Roman"/>
          <w:b/>
          <w:sz w:val="24"/>
          <w:szCs w:val="24"/>
        </w:rPr>
      </w:pPr>
    </w:p>
    <w:p w:rsidR="00793C2E" w:rsidRDefault="00793C2E" w:rsidP="00757B81">
      <w:pPr>
        <w:shd w:val="clear" w:color="auto" w:fill="FFFFFF" w:themeFill="background1"/>
        <w:spacing w:after="0"/>
        <w:rPr>
          <w:rFonts w:ascii="Times New Roman" w:hAnsi="Times New Roman" w:cs="Times New Roman"/>
          <w:b/>
          <w:sz w:val="24"/>
          <w:szCs w:val="24"/>
        </w:rPr>
      </w:pPr>
    </w:p>
    <w:p w:rsidR="00793C2E" w:rsidRDefault="00793C2E" w:rsidP="00757B81">
      <w:pPr>
        <w:shd w:val="clear" w:color="auto" w:fill="FFFFFF" w:themeFill="background1"/>
        <w:spacing w:after="0"/>
        <w:rPr>
          <w:rFonts w:ascii="Times New Roman" w:hAnsi="Times New Roman" w:cs="Times New Roman"/>
          <w:b/>
          <w:sz w:val="24"/>
          <w:szCs w:val="24"/>
        </w:rPr>
      </w:pPr>
    </w:p>
    <w:p w:rsidR="002A4469" w:rsidRDefault="002A4469" w:rsidP="00757B81">
      <w:pPr>
        <w:shd w:val="clear" w:color="auto" w:fill="FFFFFF" w:themeFill="background1"/>
        <w:spacing w:after="0"/>
        <w:rPr>
          <w:rFonts w:ascii="Times New Roman" w:hAnsi="Times New Roman" w:cs="Times New Roman"/>
          <w:b/>
          <w:sz w:val="24"/>
          <w:szCs w:val="24"/>
        </w:rPr>
      </w:pPr>
    </w:p>
    <w:p w:rsidR="00793C2E" w:rsidRDefault="00793C2E" w:rsidP="00757B81">
      <w:pPr>
        <w:shd w:val="clear" w:color="auto" w:fill="FFFFFF" w:themeFill="background1"/>
        <w:spacing w:after="0"/>
        <w:rPr>
          <w:rFonts w:ascii="Times New Roman" w:hAnsi="Times New Roman" w:cs="Times New Roman"/>
          <w:b/>
          <w:sz w:val="24"/>
          <w:szCs w:val="24"/>
        </w:rPr>
      </w:pPr>
    </w:p>
    <w:p w:rsidR="00793C2E" w:rsidRDefault="00793C2E" w:rsidP="00757B81">
      <w:pPr>
        <w:shd w:val="clear" w:color="auto" w:fill="FFFFFF" w:themeFill="background1"/>
        <w:spacing w:after="0"/>
        <w:rPr>
          <w:rFonts w:ascii="Times New Roman" w:hAnsi="Times New Roman" w:cs="Times New Roman"/>
          <w:b/>
          <w:sz w:val="24"/>
          <w:szCs w:val="24"/>
        </w:rPr>
      </w:pPr>
    </w:p>
    <w:p w:rsidR="00793C2E" w:rsidRDefault="00793C2E" w:rsidP="00757B81">
      <w:pPr>
        <w:shd w:val="clear" w:color="auto" w:fill="FFFFFF" w:themeFill="background1"/>
        <w:spacing w:after="0"/>
        <w:rPr>
          <w:rFonts w:ascii="Times New Roman" w:hAnsi="Times New Roman" w:cs="Times New Roman"/>
          <w:b/>
          <w:sz w:val="24"/>
          <w:szCs w:val="24"/>
        </w:rPr>
      </w:pPr>
    </w:p>
    <w:p w:rsidR="006C5430" w:rsidRPr="00522DCA" w:rsidRDefault="006C5430" w:rsidP="00757B81">
      <w:pPr>
        <w:shd w:val="clear" w:color="auto" w:fill="FFFFFF" w:themeFill="background1"/>
        <w:spacing w:after="0"/>
        <w:rPr>
          <w:rFonts w:ascii="Times New Roman" w:hAnsi="Times New Roman" w:cs="Times New Roman"/>
          <w:b/>
          <w:sz w:val="24"/>
          <w:szCs w:val="24"/>
        </w:rPr>
      </w:pPr>
      <w:r w:rsidRPr="00522DCA">
        <w:rPr>
          <w:rFonts w:ascii="Times New Roman" w:hAnsi="Times New Roman" w:cs="Times New Roman"/>
          <w:b/>
          <w:sz w:val="24"/>
          <w:szCs w:val="24"/>
          <w:lang w:val="en-US"/>
        </w:rPr>
        <w:lastRenderedPageBreak/>
        <w:t>References</w:t>
      </w:r>
    </w:p>
    <w:p w:rsidR="00942C76" w:rsidRPr="00522DCA" w:rsidRDefault="006C5430" w:rsidP="00805963">
      <w:pPr>
        <w:pStyle w:val="ListParagraph"/>
        <w:numPr>
          <w:ilvl w:val="0"/>
          <w:numId w:val="1"/>
        </w:numPr>
        <w:shd w:val="clear" w:color="auto" w:fill="FFFFFF" w:themeFill="background1"/>
        <w:spacing w:after="0"/>
        <w:jc w:val="both"/>
        <w:rPr>
          <w:rFonts w:ascii="Times New Roman" w:hAnsi="Times New Roman" w:cs="Times New Roman"/>
          <w:sz w:val="24"/>
          <w:szCs w:val="24"/>
          <w:lang w:val="en-US"/>
        </w:rPr>
      </w:pPr>
      <w:r w:rsidRPr="00522DCA">
        <w:rPr>
          <w:rFonts w:ascii="Times New Roman" w:hAnsi="Times New Roman" w:cs="Times New Roman"/>
          <w:sz w:val="24"/>
          <w:szCs w:val="24"/>
          <w:lang w:val="en-US"/>
        </w:rPr>
        <w:t>Arik,</w:t>
      </w:r>
      <w:r w:rsidR="003A5A94" w:rsidRPr="00522DCA">
        <w:rPr>
          <w:rFonts w:ascii="Times New Roman" w:hAnsi="Times New Roman" w:cs="Times New Roman"/>
          <w:sz w:val="24"/>
          <w:szCs w:val="24"/>
          <w:lang w:val="en-US"/>
        </w:rPr>
        <w:t xml:space="preserve"> S. B., </w:t>
      </w:r>
      <w:r w:rsidRPr="00522DCA">
        <w:rPr>
          <w:rFonts w:ascii="Times New Roman" w:hAnsi="Times New Roman" w:cs="Times New Roman"/>
          <w:sz w:val="24"/>
          <w:szCs w:val="24"/>
          <w:lang w:val="en-US"/>
        </w:rPr>
        <w:t xml:space="preserve">Güvenir, </w:t>
      </w:r>
      <w:r w:rsidR="003A5A94" w:rsidRPr="00522DCA">
        <w:rPr>
          <w:rFonts w:ascii="Times New Roman" w:hAnsi="Times New Roman" w:cs="Times New Roman"/>
          <w:sz w:val="24"/>
          <w:szCs w:val="24"/>
          <w:lang w:val="en-US"/>
        </w:rPr>
        <w:t xml:space="preserve">D., </w:t>
      </w:r>
      <w:r w:rsidRPr="00522DCA">
        <w:rPr>
          <w:rFonts w:ascii="Times New Roman" w:hAnsi="Times New Roman" w:cs="Times New Roman"/>
          <w:sz w:val="24"/>
          <w:szCs w:val="24"/>
          <w:lang w:val="en-US"/>
        </w:rPr>
        <w:t xml:space="preserve"> Bozlar, </w:t>
      </w:r>
      <w:r w:rsidR="003A5A94" w:rsidRPr="00522DCA">
        <w:rPr>
          <w:rFonts w:ascii="Times New Roman" w:hAnsi="Times New Roman" w:cs="Times New Roman"/>
          <w:sz w:val="24"/>
          <w:szCs w:val="24"/>
          <w:lang w:val="en-US"/>
        </w:rPr>
        <w:t xml:space="preserve">U., </w:t>
      </w:r>
      <w:r w:rsidRPr="00522DCA">
        <w:rPr>
          <w:rFonts w:ascii="Times New Roman" w:hAnsi="Times New Roman" w:cs="Times New Roman"/>
          <w:sz w:val="24"/>
          <w:szCs w:val="24"/>
          <w:lang w:val="en-US"/>
        </w:rPr>
        <w:t xml:space="preserve"> Taşar, </w:t>
      </w:r>
      <w:r w:rsidR="003A5A94" w:rsidRPr="00522DCA">
        <w:rPr>
          <w:rFonts w:ascii="Times New Roman" w:hAnsi="Times New Roman" w:cs="Times New Roman"/>
          <w:sz w:val="24"/>
          <w:szCs w:val="24"/>
          <w:lang w:val="en-US"/>
        </w:rPr>
        <w:t>M. and</w:t>
      </w:r>
      <w:r w:rsidRPr="00522DCA">
        <w:rPr>
          <w:rFonts w:ascii="Times New Roman" w:hAnsi="Times New Roman" w:cs="Times New Roman"/>
          <w:sz w:val="24"/>
          <w:szCs w:val="24"/>
          <w:lang w:val="en-US"/>
        </w:rPr>
        <w:t xml:space="preserve"> Turgut</w:t>
      </w:r>
      <w:r w:rsidR="003A5A94" w:rsidRPr="00522DCA">
        <w:rPr>
          <w:rFonts w:ascii="Times New Roman" w:hAnsi="Times New Roman" w:cs="Times New Roman"/>
          <w:sz w:val="24"/>
          <w:szCs w:val="24"/>
          <w:lang w:val="en-US"/>
        </w:rPr>
        <w:t xml:space="preserve">, B., 2022. The Effectiveness of Prostate Imaging and Reporting and Data System Version 2 in the Diagnosis of Prostate Cancer with Screening Parameters Correlation. </w:t>
      </w:r>
      <w:r w:rsidR="003A5A94" w:rsidRPr="00522DCA">
        <w:rPr>
          <w:rFonts w:ascii="Times New Roman" w:hAnsi="Times New Roman" w:cs="Times New Roman"/>
          <w:i/>
          <w:sz w:val="24"/>
          <w:szCs w:val="24"/>
          <w:lang w:val="en-US"/>
        </w:rPr>
        <w:t>Archivos Españoles de Urología</w:t>
      </w:r>
      <w:r w:rsidR="003A5A94" w:rsidRPr="00522DCA">
        <w:rPr>
          <w:rFonts w:ascii="Times New Roman" w:hAnsi="Times New Roman" w:cs="Times New Roman"/>
          <w:i/>
          <w:color w:val="000000" w:themeColor="text1"/>
          <w:sz w:val="24"/>
          <w:szCs w:val="24"/>
          <w:lang w:val="en-US"/>
        </w:rPr>
        <w:t>,</w:t>
      </w:r>
      <w:r w:rsidR="003A5A94" w:rsidRPr="00522DCA">
        <w:rPr>
          <w:rFonts w:ascii="Times New Roman" w:hAnsi="Times New Roman" w:cs="Times New Roman"/>
          <w:color w:val="000000" w:themeColor="text1"/>
          <w:sz w:val="24"/>
          <w:szCs w:val="24"/>
          <w:lang w:val="en-US"/>
        </w:rPr>
        <w:t xml:space="preserve"> [e-Journal] 75(5), pp.</w:t>
      </w:r>
      <w:r w:rsidR="003A5A94" w:rsidRPr="00522DCA">
        <w:rPr>
          <w:rFonts w:ascii="Times New Roman" w:hAnsi="Times New Roman" w:cs="Times New Roman"/>
          <w:sz w:val="24"/>
          <w:szCs w:val="24"/>
          <w:lang w:val="en-US"/>
        </w:rPr>
        <w:t xml:space="preserve"> </w:t>
      </w:r>
      <w:r w:rsidR="003A5A94" w:rsidRPr="00522DCA">
        <w:rPr>
          <w:rFonts w:ascii="Times New Roman" w:hAnsi="Times New Roman" w:cs="Times New Roman"/>
          <w:color w:val="000000" w:themeColor="text1"/>
          <w:sz w:val="24"/>
          <w:szCs w:val="24"/>
          <w:lang w:val="en-US"/>
        </w:rPr>
        <w:t>416-422</w:t>
      </w:r>
      <w:r w:rsidR="003A5A94" w:rsidRPr="00522DCA">
        <w:rPr>
          <w:rFonts w:ascii="Times New Roman" w:hAnsi="Times New Roman" w:cs="Times New Roman"/>
          <w:sz w:val="24"/>
          <w:szCs w:val="24"/>
          <w:lang w:val="en-US"/>
        </w:rPr>
        <w:t xml:space="preserve">. </w:t>
      </w:r>
      <w:hyperlink r:id="rId16" w:history="1">
        <w:r w:rsidRPr="00522DCA">
          <w:rPr>
            <w:rStyle w:val="Hyperlink"/>
            <w:rFonts w:ascii="Times New Roman" w:hAnsi="Times New Roman" w:cs="Times New Roman"/>
            <w:sz w:val="24"/>
            <w:szCs w:val="24"/>
            <w:lang w:val="en-US"/>
          </w:rPr>
          <w:t>https://www.aeurologia.com/EN/10.56434/j.arch.esp.urol.20227505.60</w:t>
        </w:r>
      </w:hyperlink>
    </w:p>
    <w:p w:rsidR="00EA7A60" w:rsidRPr="00522DCA" w:rsidRDefault="00EA7A60" w:rsidP="00805963">
      <w:pPr>
        <w:numPr>
          <w:ilvl w:val="0"/>
          <w:numId w:val="1"/>
        </w:numPr>
        <w:spacing w:after="0" w:line="360" w:lineRule="atLeast"/>
        <w:jc w:val="both"/>
        <w:textAlignment w:val="baseline"/>
        <w:rPr>
          <w:rFonts w:ascii="Times New Roman" w:hAnsi="Times New Roman" w:cs="Times New Roman"/>
          <w:color w:val="000000" w:themeColor="text1"/>
          <w:sz w:val="24"/>
          <w:szCs w:val="24"/>
          <w:lang w:val="en-US"/>
        </w:rPr>
      </w:pPr>
      <w:r w:rsidRPr="00522DCA">
        <w:rPr>
          <w:rFonts w:ascii="Times New Roman" w:hAnsi="Times New Roman" w:cs="Times New Roman"/>
          <w:color w:val="000000" w:themeColor="text1"/>
          <w:sz w:val="24"/>
          <w:szCs w:val="24"/>
          <w:lang w:val="en-US"/>
        </w:rPr>
        <w:t xml:space="preserve">Barrett, T., de Rooij, M., Giganti, F., Allen, C., Barentsz, J. O.  and Padhani, A. R., 2022. Quality checkpoints in the MRI-directed prostate cancer diagnostic pathway. </w:t>
      </w:r>
      <w:r w:rsidRPr="00522DCA">
        <w:rPr>
          <w:rFonts w:ascii="Times New Roman" w:hAnsi="Times New Roman" w:cs="Times New Roman"/>
          <w:i/>
          <w:color w:val="000000" w:themeColor="text1"/>
          <w:sz w:val="24"/>
          <w:szCs w:val="24"/>
          <w:lang w:val="en-US"/>
        </w:rPr>
        <w:t xml:space="preserve">Nature Reviews Urology volume, </w:t>
      </w:r>
      <w:r w:rsidRPr="00522DCA">
        <w:rPr>
          <w:rFonts w:ascii="Times New Roman" w:hAnsi="Times New Roman" w:cs="Times New Roman"/>
          <w:sz w:val="24"/>
          <w:szCs w:val="24"/>
          <w:lang w:val="en-US"/>
        </w:rPr>
        <w:t>[e-Journal] 20(1), pp.9-22.</w:t>
      </w:r>
      <w:r w:rsidR="001D6F5B" w:rsidRPr="00522DCA">
        <w:rPr>
          <w:rFonts w:ascii="Times New Roman" w:hAnsi="Times New Roman" w:cs="Times New Roman"/>
          <w:color w:val="000000" w:themeColor="text1"/>
          <w:sz w:val="24"/>
          <w:szCs w:val="24"/>
          <w:lang w:val="en-US"/>
        </w:rPr>
        <w:t xml:space="preserve"> </w:t>
      </w:r>
      <w:hyperlink r:id="rId17" w:history="1">
        <w:r w:rsidRPr="00522DCA">
          <w:rPr>
            <w:rStyle w:val="Hyperlink"/>
            <w:rFonts w:ascii="Times New Roman" w:hAnsi="Times New Roman" w:cs="Times New Roman"/>
            <w:sz w:val="24"/>
            <w:szCs w:val="24"/>
            <w:lang w:val="en-US"/>
          </w:rPr>
          <w:t>https://www.nature.com/articles/s41585-022-00648-4</w:t>
        </w:r>
      </w:hyperlink>
      <w:r w:rsidRPr="00522DCA">
        <w:rPr>
          <w:rFonts w:ascii="Times New Roman" w:hAnsi="Times New Roman" w:cs="Times New Roman"/>
          <w:color w:val="000000" w:themeColor="text1"/>
          <w:sz w:val="24"/>
          <w:szCs w:val="24"/>
          <w:lang w:val="en-US"/>
        </w:rPr>
        <w:t xml:space="preserve"> </w:t>
      </w:r>
    </w:p>
    <w:p w:rsidR="00EA7A60" w:rsidRPr="00522DCA" w:rsidRDefault="00EA7A60" w:rsidP="00805963">
      <w:pPr>
        <w:numPr>
          <w:ilvl w:val="0"/>
          <w:numId w:val="1"/>
        </w:numPr>
        <w:spacing w:after="0" w:line="360" w:lineRule="atLeast"/>
        <w:jc w:val="both"/>
        <w:textAlignment w:val="baseline"/>
        <w:rPr>
          <w:rFonts w:ascii="Times New Roman" w:hAnsi="Times New Roman" w:cs="Times New Roman"/>
          <w:i/>
          <w:color w:val="000000" w:themeColor="text1"/>
          <w:sz w:val="24"/>
          <w:szCs w:val="24"/>
          <w:lang w:val="en-US"/>
        </w:rPr>
      </w:pPr>
      <w:r w:rsidRPr="00522DCA">
        <w:rPr>
          <w:rFonts w:ascii="Times New Roman" w:hAnsi="Times New Roman" w:cs="Times New Roman"/>
          <w:color w:val="000000" w:themeColor="text1"/>
          <w:sz w:val="24"/>
          <w:szCs w:val="24"/>
          <w:lang w:val="en-US"/>
        </w:rPr>
        <w:t xml:space="preserve">Hamdy, F. C., Donovan, J. L., Lane, A. J., Metcalfe, C., Davis, M., Turner, E. L., Martin, R. M., Young, G. J. Walsh, E. I., Bryant, R. J.,  Bollina, P., Doble, A., Doherty. A., Gillatt, D., Gnanapragasam, V., Hughes, O., Kockelbergh, R., Kynaston, H., Paul, A., Paez, E., Powell, P., Rosario, D. J., Rowe, E., Mason, M.,  Catto, J. W.F., Peters, T. J., Oxley, J.,  Path., F.R.C.,  Williams, N. J.,  Staffurth. J. and Neal, D. E., 2023. Fifteen-Year Outcomes after Monitoring, Surgery, or Radiotherapy for Prostate Cancer. </w:t>
      </w:r>
      <w:r w:rsidRPr="00522DCA">
        <w:rPr>
          <w:rFonts w:ascii="Times New Roman" w:hAnsi="Times New Roman" w:cs="Times New Roman"/>
          <w:i/>
          <w:color w:val="000000" w:themeColor="text1"/>
          <w:sz w:val="24"/>
          <w:szCs w:val="24"/>
          <w:lang w:val="en-US"/>
        </w:rPr>
        <w:t>The New England Journal of Medicine,</w:t>
      </w:r>
      <w:r w:rsidRPr="00522DCA">
        <w:rPr>
          <w:rFonts w:ascii="Times New Roman" w:hAnsi="Times New Roman" w:cs="Times New Roman"/>
          <w:sz w:val="24"/>
          <w:szCs w:val="24"/>
          <w:lang w:val="en-US"/>
        </w:rPr>
        <w:t xml:space="preserve"> [e-Journal] </w:t>
      </w:r>
      <w:r w:rsidRPr="00522DCA">
        <w:rPr>
          <w:rFonts w:ascii="Times New Roman" w:hAnsi="Times New Roman" w:cs="Times New Roman"/>
          <w:color w:val="000000" w:themeColor="text1"/>
          <w:sz w:val="24"/>
          <w:szCs w:val="24"/>
          <w:shd w:val="clear" w:color="auto" w:fill="FFFFFF"/>
          <w:lang w:val="en-US"/>
        </w:rPr>
        <w:t xml:space="preserve">388, pp. 1547-1558. </w:t>
      </w:r>
      <w:hyperlink r:id="rId18" w:history="1">
        <w:r w:rsidRPr="00522DCA">
          <w:rPr>
            <w:rStyle w:val="Hyperlink"/>
            <w:rFonts w:ascii="Times New Roman" w:hAnsi="Times New Roman" w:cs="Times New Roman"/>
            <w:sz w:val="24"/>
            <w:szCs w:val="24"/>
            <w:shd w:val="clear" w:color="auto" w:fill="FFFFFF"/>
            <w:lang w:val="en-US"/>
          </w:rPr>
          <w:t>https://www.nejm.org/doi/10.1056/NEJMoa2214122?url_ver=Z39.88-2003&amp;rfr_id=ori:rid:crossref.org&amp;rfr_dat=cr_pub%20%200pubmed</w:t>
        </w:r>
      </w:hyperlink>
      <w:r w:rsidRPr="00522DCA">
        <w:rPr>
          <w:rFonts w:ascii="Times New Roman" w:hAnsi="Times New Roman" w:cs="Times New Roman"/>
          <w:color w:val="000000" w:themeColor="text1"/>
          <w:sz w:val="24"/>
          <w:szCs w:val="24"/>
          <w:shd w:val="clear" w:color="auto" w:fill="FFFFFF"/>
          <w:lang w:val="en-US"/>
        </w:rPr>
        <w:t xml:space="preserve"> </w:t>
      </w:r>
    </w:p>
    <w:p w:rsidR="00606B25" w:rsidRPr="00522DCA" w:rsidRDefault="00556A3C" w:rsidP="00805963">
      <w:pPr>
        <w:pStyle w:val="ListParagraph"/>
        <w:numPr>
          <w:ilvl w:val="0"/>
          <w:numId w:val="1"/>
        </w:numPr>
        <w:shd w:val="clear" w:color="auto" w:fill="FFFFFF" w:themeFill="background1"/>
        <w:spacing w:after="0"/>
        <w:jc w:val="both"/>
        <w:rPr>
          <w:rFonts w:ascii="Times New Roman" w:hAnsi="Times New Roman" w:cs="Times New Roman"/>
          <w:sz w:val="24"/>
          <w:szCs w:val="24"/>
          <w:lang w:val="en-US"/>
        </w:rPr>
      </w:pPr>
      <w:r w:rsidRPr="00522DCA">
        <w:rPr>
          <w:rFonts w:ascii="Times New Roman" w:hAnsi="Times New Roman" w:cs="Times New Roman"/>
          <w:sz w:val="24"/>
          <w:szCs w:val="24"/>
          <w:lang w:val="en-US"/>
        </w:rPr>
        <w:t>Wen, J., Tang, T., Ji, Y.</w:t>
      </w:r>
      <w:r w:rsidR="000B7954" w:rsidRPr="00522DCA">
        <w:rPr>
          <w:rFonts w:ascii="Times New Roman" w:hAnsi="Times New Roman" w:cs="Times New Roman"/>
          <w:sz w:val="24"/>
          <w:szCs w:val="24"/>
          <w:lang w:val="en-US"/>
        </w:rPr>
        <w:t xml:space="preserve"> and Zhang, Y., 2022.  PI-RADS v2.1 Combined With Prostate-Specific Antigen Density for Detection of Prostate Cancer in Peripheral </w:t>
      </w:r>
      <w:r w:rsidR="000B7954" w:rsidRPr="00522DCA">
        <w:rPr>
          <w:rFonts w:ascii="Times New Roman" w:hAnsi="Times New Roman" w:cs="Times New Roman"/>
          <w:color w:val="000000" w:themeColor="text1"/>
          <w:sz w:val="24"/>
          <w:szCs w:val="24"/>
          <w:lang w:val="en-US"/>
        </w:rPr>
        <w:t xml:space="preserve">Zone. </w:t>
      </w:r>
      <w:r w:rsidR="000B7954" w:rsidRPr="00522DCA">
        <w:rPr>
          <w:rFonts w:ascii="Times New Roman" w:hAnsi="Times New Roman" w:cs="Times New Roman"/>
          <w:color w:val="000000" w:themeColor="text1"/>
          <w:sz w:val="24"/>
          <w:szCs w:val="24"/>
          <w:shd w:val="clear" w:color="auto" w:fill="FFFFFF"/>
          <w:lang w:val="en-US"/>
        </w:rPr>
        <w:t>Frontiers in oncology,</w:t>
      </w:r>
      <w:r w:rsidR="000B7954" w:rsidRPr="00522DCA">
        <w:rPr>
          <w:rFonts w:ascii="Times New Roman" w:hAnsi="Times New Roman" w:cs="Times New Roman"/>
          <w:color w:val="383844"/>
          <w:sz w:val="24"/>
          <w:szCs w:val="24"/>
          <w:shd w:val="clear" w:color="auto" w:fill="FFFFFF"/>
          <w:lang w:val="en-US"/>
        </w:rPr>
        <w:t xml:space="preserve"> </w:t>
      </w:r>
      <w:r w:rsidR="000B7954" w:rsidRPr="00522DCA">
        <w:rPr>
          <w:rFonts w:ascii="Times New Roman" w:hAnsi="Times New Roman" w:cs="Times New Roman"/>
          <w:color w:val="000000" w:themeColor="text1"/>
          <w:sz w:val="24"/>
          <w:szCs w:val="24"/>
          <w:lang w:val="en-US"/>
        </w:rPr>
        <w:t xml:space="preserve">[e-Journal] </w:t>
      </w:r>
      <w:r w:rsidR="00606B25" w:rsidRPr="00522DCA">
        <w:rPr>
          <w:rFonts w:ascii="Times New Roman" w:hAnsi="Times New Roman" w:cs="Times New Roman"/>
          <w:sz w:val="24"/>
          <w:szCs w:val="24"/>
          <w:lang w:val="en-US"/>
        </w:rPr>
        <w:t xml:space="preserve">12(861928), pp. 1-8 </w:t>
      </w:r>
      <w:hyperlink r:id="rId19" w:history="1">
        <w:r w:rsidR="00606B25" w:rsidRPr="00522DCA">
          <w:rPr>
            <w:rStyle w:val="Hyperlink"/>
            <w:rFonts w:ascii="Times New Roman" w:hAnsi="Times New Roman" w:cs="Times New Roman"/>
            <w:sz w:val="24"/>
            <w:szCs w:val="24"/>
            <w:lang w:val="en-US"/>
          </w:rPr>
          <w:t>https://www.frontiersin.org/articles/10.3389/fonc.2022.861928/full</w:t>
        </w:r>
      </w:hyperlink>
      <w:r w:rsidR="00606B25" w:rsidRPr="00522DCA">
        <w:rPr>
          <w:rFonts w:ascii="Times New Roman" w:hAnsi="Times New Roman" w:cs="Times New Roman"/>
          <w:sz w:val="24"/>
          <w:szCs w:val="24"/>
          <w:lang w:val="en-US"/>
        </w:rPr>
        <w:t xml:space="preserve"> </w:t>
      </w:r>
    </w:p>
    <w:p w:rsidR="00556A3C" w:rsidRPr="00522DCA" w:rsidRDefault="00556A3C" w:rsidP="00805963">
      <w:pPr>
        <w:pStyle w:val="ListParagraph"/>
        <w:numPr>
          <w:ilvl w:val="0"/>
          <w:numId w:val="1"/>
        </w:numPr>
        <w:shd w:val="clear" w:color="auto" w:fill="FFFFFF" w:themeFill="background1"/>
        <w:spacing w:after="0"/>
        <w:jc w:val="both"/>
        <w:rPr>
          <w:rFonts w:ascii="Times New Roman" w:hAnsi="Times New Roman" w:cs="Times New Roman"/>
          <w:sz w:val="24"/>
          <w:szCs w:val="24"/>
          <w:lang w:val="en-US"/>
        </w:rPr>
      </w:pPr>
      <w:r w:rsidRPr="00522DCA">
        <w:rPr>
          <w:rFonts w:ascii="Times New Roman" w:hAnsi="Times New Roman" w:cs="Times New Roman"/>
          <w:sz w:val="24"/>
          <w:szCs w:val="24"/>
          <w:lang w:val="en-US"/>
        </w:rPr>
        <w:t xml:space="preserve">Yilmaz, E. C., Shih, J. H., Belue, M. J., Harmon, S. A., Phelps, T. E.,  Garcia, C.,  Hazen, L. A., Toubaji, A.,  Merino, M. J., Gurram, S., Choyke, P. L., Wood, B. J.,  Pinto, P. A. and Turkbey, B., 2023. Prospective Evaluation of PI-RADS Version 2.1 for Prostate Cancer Detection and Investigation of Multiparametric MRI–derived Markers. </w:t>
      </w:r>
      <w:r w:rsidRPr="00522DCA">
        <w:rPr>
          <w:rFonts w:ascii="Times New Roman" w:hAnsi="Times New Roman" w:cs="Times New Roman"/>
          <w:i/>
          <w:sz w:val="24"/>
          <w:szCs w:val="24"/>
          <w:lang w:val="en-US"/>
        </w:rPr>
        <w:t>Radiology</w:t>
      </w:r>
      <w:r w:rsidR="00CF3179" w:rsidRPr="00522DCA">
        <w:rPr>
          <w:rFonts w:ascii="Times New Roman" w:hAnsi="Times New Roman" w:cs="Times New Roman"/>
          <w:i/>
          <w:sz w:val="24"/>
          <w:szCs w:val="24"/>
          <w:lang w:val="en-US"/>
        </w:rPr>
        <w:t>,</w:t>
      </w:r>
      <w:r w:rsidRPr="00522DCA">
        <w:rPr>
          <w:rFonts w:ascii="Times New Roman" w:hAnsi="Times New Roman" w:cs="Times New Roman"/>
          <w:sz w:val="24"/>
          <w:szCs w:val="24"/>
          <w:lang w:val="en-US"/>
        </w:rPr>
        <w:t xml:space="preserve"> [e</w:t>
      </w:r>
      <w:r w:rsidR="00CF3179" w:rsidRPr="00522DCA">
        <w:rPr>
          <w:rFonts w:ascii="Times New Roman" w:hAnsi="Times New Roman" w:cs="Times New Roman"/>
          <w:sz w:val="24"/>
          <w:szCs w:val="24"/>
          <w:lang w:val="en-US"/>
        </w:rPr>
        <w:t>-Journal] 307(4).</w:t>
      </w:r>
      <w:r w:rsidR="00CF3179" w:rsidRPr="00522DCA">
        <w:rPr>
          <w:rFonts w:ascii="Times New Roman" w:hAnsi="Times New Roman" w:cs="Times New Roman"/>
          <w:sz w:val="24"/>
          <w:szCs w:val="24"/>
        </w:rPr>
        <w:t xml:space="preserve"> </w:t>
      </w:r>
      <w:hyperlink r:id="rId20" w:history="1">
        <w:r w:rsidR="00CF3179" w:rsidRPr="00522DCA">
          <w:rPr>
            <w:rStyle w:val="Hyperlink"/>
            <w:rFonts w:ascii="Times New Roman" w:hAnsi="Times New Roman" w:cs="Times New Roman"/>
            <w:sz w:val="24"/>
            <w:szCs w:val="24"/>
          </w:rPr>
          <w:t>https://pubs.rsna.org/doi/10.1148/radiol.221309</w:t>
        </w:r>
      </w:hyperlink>
      <w:r w:rsidR="00CF3179" w:rsidRPr="00522DCA">
        <w:rPr>
          <w:rFonts w:ascii="Times New Roman" w:hAnsi="Times New Roman" w:cs="Times New Roman"/>
          <w:sz w:val="24"/>
          <w:szCs w:val="24"/>
          <w:lang w:val="en-US"/>
        </w:rPr>
        <w:t xml:space="preserve"> </w:t>
      </w:r>
    </w:p>
    <w:p w:rsidR="00EA7A60" w:rsidRPr="00522DCA" w:rsidRDefault="00EA7A60" w:rsidP="00805963">
      <w:pPr>
        <w:pStyle w:val="ListParagraph"/>
        <w:numPr>
          <w:ilvl w:val="0"/>
          <w:numId w:val="1"/>
        </w:numPr>
        <w:shd w:val="clear" w:color="auto" w:fill="FFFFFF" w:themeFill="background1"/>
        <w:spacing w:after="0"/>
        <w:jc w:val="both"/>
        <w:rPr>
          <w:rFonts w:ascii="Times New Roman" w:hAnsi="Times New Roman" w:cs="Times New Roman"/>
          <w:sz w:val="24"/>
          <w:szCs w:val="24"/>
          <w:lang w:val="en-US"/>
        </w:rPr>
      </w:pPr>
      <w:r w:rsidRPr="00522DCA">
        <w:rPr>
          <w:rFonts w:ascii="Times New Roman" w:hAnsi="Times New Roman" w:cs="Times New Roman"/>
          <w:color w:val="000000" w:themeColor="text1"/>
          <w:sz w:val="24"/>
          <w:szCs w:val="24"/>
          <w:lang w:val="en-US"/>
        </w:rPr>
        <w:t xml:space="preserve">Zhu, X.-L., Tung, T.-H., Li  H.,  Wu, S.,  Wang, X.,  Wang, L.,  Zhang, M.,  Chen, Z.,  Liu, D.  and Li, F., 2023. Using “Age and Total-PSA” as the Main Indicators: The Results of Taizhou Integrated Prostate Screening (No 2). </w:t>
      </w:r>
      <w:r w:rsidRPr="00522DCA">
        <w:rPr>
          <w:rFonts w:ascii="Times New Roman" w:hAnsi="Times New Roman" w:cs="Times New Roman"/>
          <w:i/>
          <w:color w:val="000000" w:themeColor="text1"/>
          <w:sz w:val="24"/>
          <w:szCs w:val="24"/>
          <w:lang w:val="en-US"/>
        </w:rPr>
        <w:t>American Journal of Men’s Health</w:t>
      </w:r>
      <w:r w:rsidRPr="00522DCA">
        <w:rPr>
          <w:rFonts w:ascii="Times New Roman" w:hAnsi="Times New Roman" w:cs="Times New Roman"/>
          <w:color w:val="000000" w:themeColor="text1"/>
          <w:sz w:val="24"/>
          <w:szCs w:val="24"/>
          <w:lang w:val="en-US"/>
        </w:rPr>
        <w:t>, [e-Journal]</w:t>
      </w:r>
      <w:r w:rsidRPr="00522DCA">
        <w:rPr>
          <w:rFonts w:ascii="Times New Roman" w:hAnsi="Times New Roman" w:cs="Times New Roman"/>
          <w:color w:val="000000" w:themeColor="text1"/>
          <w:sz w:val="24"/>
          <w:szCs w:val="24"/>
          <w:shd w:val="clear" w:color="auto" w:fill="FFFFFF"/>
          <w:lang w:val="en-US"/>
        </w:rPr>
        <w:t xml:space="preserve"> 17(2). </w:t>
      </w:r>
      <w:hyperlink r:id="rId21" w:history="1">
        <w:r w:rsidRPr="00522DCA">
          <w:rPr>
            <w:rStyle w:val="Hyperlink"/>
            <w:rFonts w:ascii="Times New Roman" w:hAnsi="Times New Roman" w:cs="Times New Roman"/>
            <w:sz w:val="24"/>
            <w:szCs w:val="24"/>
            <w:shd w:val="clear" w:color="auto" w:fill="FFFFFF"/>
            <w:lang w:val="en-US"/>
          </w:rPr>
          <w:t>https://journals.sagepub.com/doi/10.1177/15579883231161292</w:t>
        </w:r>
      </w:hyperlink>
    </w:p>
    <w:p w:rsidR="00512102" w:rsidRPr="00114728" w:rsidRDefault="00512102" w:rsidP="006F46C4">
      <w:pPr>
        <w:rPr>
          <w:rFonts w:ascii="Times New Roman" w:hAnsi="Times New Roman" w:cs="Times New Roman"/>
          <w:sz w:val="24"/>
          <w:szCs w:val="24"/>
          <w:lang w:val="en-US"/>
        </w:rPr>
      </w:pPr>
    </w:p>
    <w:sectPr w:rsidR="00512102" w:rsidRPr="00114728" w:rsidSect="003A303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312" w:rsidRDefault="00A71312" w:rsidP="00DF59EF">
      <w:pPr>
        <w:spacing w:after="0" w:line="240" w:lineRule="auto"/>
      </w:pPr>
      <w:r>
        <w:separator/>
      </w:r>
    </w:p>
  </w:endnote>
  <w:endnote w:type="continuationSeparator" w:id="0">
    <w:p w:rsidR="00A71312" w:rsidRDefault="00A71312" w:rsidP="00DF5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A1"/>
    <w:family w:val="roman"/>
    <w:pitch w:val="variable"/>
    <w:sig w:usb0="E00002FF" w:usb1="420024FF" w:usb2="00000000"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312" w:rsidRDefault="00A71312" w:rsidP="00DF59EF">
      <w:pPr>
        <w:spacing w:after="0" w:line="240" w:lineRule="auto"/>
      </w:pPr>
      <w:r>
        <w:separator/>
      </w:r>
    </w:p>
  </w:footnote>
  <w:footnote w:type="continuationSeparator" w:id="0">
    <w:p w:rsidR="00A71312" w:rsidRDefault="00A71312" w:rsidP="00DF59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90D1E"/>
    <w:multiLevelType w:val="multilevel"/>
    <w:tmpl w:val="B99C4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B74F16"/>
    <w:multiLevelType w:val="hybridMultilevel"/>
    <w:tmpl w:val="5BD46156"/>
    <w:lvl w:ilvl="0" w:tplc="16A2B6AC">
      <w:start w:val="1"/>
      <w:numFmt w:val="lowerLetter"/>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2">
    <w:nsid w:val="58311B40"/>
    <w:multiLevelType w:val="multilevel"/>
    <w:tmpl w:val="7152EFB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5C2E1BEF"/>
    <w:multiLevelType w:val="multilevel"/>
    <w:tmpl w:val="6C3A7ED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6072440E"/>
    <w:multiLevelType w:val="hybridMultilevel"/>
    <w:tmpl w:val="CC768022"/>
    <w:lvl w:ilvl="0" w:tplc="E04AF850">
      <w:start w:val="1"/>
      <w:numFmt w:val="decimal"/>
      <w:lvlText w:val="%1)"/>
      <w:lvlJc w:val="left"/>
      <w:pPr>
        <w:ind w:left="720" w:hanging="360"/>
      </w:pPr>
      <w:rPr>
        <w:rFonts w:ascii="Times New Roman" w:hAnsi="Times New Roman" w:cs="Times New Roman" w:hint="default"/>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612F18E9"/>
    <w:multiLevelType w:val="hybridMultilevel"/>
    <w:tmpl w:val="8C1CA3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B28F6"/>
    <w:rsid w:val="0000020B"/>
    <w:rsid w:val="00000A12"/>
    <w:rsid w:val="00001899"/>
    <w:rsid w:val="00004F35"/>
    <w:rsid w:val="00034A6C"/>
    <w:rsid w:val="00036837"/>
    <w:rsid w:val="00037992"/>
    <w:rsid w:val="00044DE9"/>
    <w:rsid w:val="000515D9"/>
    <w:rsid w:val="00087878"/>
    <w:rsid w:val="00091392"/>
    <w:rsid w:val="00095487"/>
    <w:rsid w:val="000B0585"/>
    <w:rsid w:val="000B588B"/>
    <w:rsid w:val="000B7954"/>
    <w:rsid w:val="000C4A0F"/>
    <w:rsid w:val="000C592A"/>
    <w:rsid w:val="000D4992"/>
    <w:rsid w:val="000D4AB4"/>
    <w:rsid w:val="000F21D9"/>
    <w:rsid w:val="00114728"/>
    <w:rsid w:val="0011544A"/>
    <w:rsid w:val="00116AF0"/>
    <w:rsid w:val="001232FC"/>
    <w:rsid w:val="00175765"/>
    <w:rsid w:val="00184229"/>
    <w:rsid w:val="001A0E5D"/>
    <w:rsid w:val="001A3656"/>
    <w:rsid w:val="001B0863"/>
    <w:rsid w:val="001D6F5B"/>
    <w:rsid w:val="001F07F3"/>
    <w:rsid w:val="001F0F07"/>
    <w:rsid w:val="002062DB"/>
    <w:rsid w:val="00240577"/>
    <w:rsid w:val="0025662C"/>
    <w:rsid w:val="00261B04"/>
    <w:rsid w:val="00273004"/>
    <w:rsid w:val="00292F51"/>
    <w:rsid w:val="002A4469"/>
    <w:rsid w:val="002B2260"/>
    <w:rsid w:val="002B28F6"/>
    <w:rsid w:val="002D4114"/>
    <w:rsid w:val="002E0C25"/>
    <w:rsid w:val="002E69F6"/>
    <w:rsid w:val="003079BC"/>
    <w:rsid w:val="003158DA"/>
    <w:rsid w:val="00354717"/>
    <w:rsid w:val="0036650A"/>
    <w:rsid w:val="0036654A"/>
    <w:rsid w:val="003713C3"/>
    <w:rsid w:val="00383FC5"/>
    <w:rsid w:val="00391255"/>
    <w:rsid w:val="003A3037"/>
    <w:rsid w:val="003A5A94"/>
    <w:rsid w:val="003B249E"/>
    <w:rsid w:val="003B645C"/>
    <w:rsid w:val="003C144A"/>
    <w:rsid w:val="003D08FE"/>
    <w:rsid w:val="003D6765"/>
    <w:rsid w:val="003E25CC"/>
    <w:rsid w:val="003E3DD5"/>
    <w:rsid w:val="00407B1C"/>
    <w:rsid w:val="0042282D"/>
    <w:rsid w:val="00440EC4"/>
    <w:rsid w:val="004433B0"/>
    <w:rsid w:val="004459F6"/>
    <w:rsid w:val="0045737D"/>
    <w:rsid w:val="0046689E"/>
    <w:rsid w:val="004A6FBA"/>
    <w:rsid w:val="004A7007"/>
    <w:rsid w:val="004A721A"/>
    <w:rsid w:val="004C61D1"/>
    <w:rsid w:val="004D064F"/>
    <w:rsid w:val="004E7B0D"/>
    <w:rsid w:val="004E7F47"/>
    <w:rsid w:val="004F5702"/>
    <w:rsid w:val="00512102"/>
    <w:rsid w:val="005155FF"/>
    <w:rsid w:val="00520FCE"/>
    <w:rsid w:val="00522DCA"/>
    <w:rsid w:val="00525593"/>
    <w:rsid w:val="00525FF0"/>
    <w:rsid w:val="005315BC"/>
    <w:rsid w:val="005447F7"/>
    <w:rsid w:val="00556A3C"/>
    <w:rsid w:val="00576C8A"/>
    <w:rsid w:val="005829BC"/>
    <w:rsid w:val="005857E6"/>
    <w:rsid w:val="00586ABA"/>
    <w:rsid w:val="00587911"/>
    <w:rsid w:val="00591862"/>
    <w:rsid w:val="005A1492"/>
    <w:rsid w:val="005B233A"/>
    <w:rsid w:val="00600C76"/>
    <w:rsid w:val="00606B25"/>
    <w:rsid w:val="0061180A"/>
    <w:rsid w:val="006236BE"/>
    <w:rsid w:val="00636ED0"/>
    <w:rsid w:val="00637D7D"/>
    <w:rsid w:val="00640654"/>
    <w:rsid w:val="00643A2B"/>
    <w:rsid w:val="0065054C"/>
    <w:rsid w:val="00661714"/>
    <w:rsid w:val="0066584B"/>
    <w:rsid w:val="0068755D"/>
    <w:rsid w:val="00690C60"/>
    <w:rsid w:val="006A2F6C"/>
    <w:rsid w:val="006A5D2A"/>
    <w:rsid w:val="006B1E01"/>
    <w:rsid w:val="006B337B"/>
    <w:rsid w:val="006B3E61"/>
    <w:rsid w:val="006C5430"/>
    <w:rsid w:val="006F0EFA"/>
    <w:rsid w:val="006F46C4"/>
    <w:rsid w:val="0070161F"/>
    <w:rsid w:val="00713A29"/>
    <w:rsid w:val="00752C27"/>
    <w:rsid w:val="00757B81"/>
    <w:rsid w:val="00760287"/>
    <w:rsid w:val="00764334"/>
    <w:rsid w:val="00764E1A"/>
    <w:rsid w:val="00765598"/>
    <w:rsid w:val="00786F1D"/>
    <w:rsid w:val="00793C2E"/>
    <w:rsid w:val="007945A1"/>
    <w:rsid w:val="007C2158"/>
    <w:rsid w:val="007D31F8"/>
    <w:rsid w:val="007E6334"/>
    <w:rsid w:val="007F1EB4"/>
    <w:rsid w:val="00800FF0"/>
    <w:rsid w:val="00805963"/>
    <w:rsid w:val="00823A8D"/>
    <w:rsid w:val="00824E05"/>
    <w:rsid w:val="008379AC"/>
    <w:rsid w:val="00877002"/>
    <w:rsid w:val="00880B48"/>
    <w:rsid w:val="00892F43"/>
    <w:rsid w:val="00894585"/>
    <w:rsid w:val="008A4B7B"/>
    <w:rsid w:val="008E5128"/>
    <w:rsid w:val="008E55AB"/>
    <w:rsid w:val="008E7EEC"/>
    <w:rsid w:val="008F6FCE"/>
    <w:rsid w:val="00900160"/>
    <w:rsid w:val="00910633"/>
    <w:rsid w:val="009253AE"/>
    <w:rsid w:val="00942C76"/>
    <w:rsid w:val="00950334"/>
    <w:rsid w:val="0095693F"/>
    <w:rsid w:val="0096652A"/>
    <w:rsid w:val="00972B5E"/>
    <w:rsid w:val="00980C07"/>
    <w:rsid w:val="009B63B3"/>
    <w:rsid w:val="009B7CDF"/>
    <w:rsid w:val="00A35117"/>
    <w:rsid w:val="00A64428"/>
    <w:rsid w:val="00A71312"/>
    <w:rsid w:val="00A77996"/>
    <w:rsid w:val="00A876DC"/>
    <w:rsid w:val="00AB6886"/>
    <w:rsid w:val="00AC09D3"/>
    <w:rsid w:val="00AE0C0C"/>
    <w:rsid w:val="00AE2B12"/>
    <w:rsid w:val="00B01091"/>
    <w:rsid w:val="00B177F1"/>
    <w:rsid w:val="00B211CD"/>
    <w:rsid w:val="00B25E9E"/>
    <w:rsid w:val="00B5505A"/>
    <w:rsid w:val="00B65C14"/>
    <w:rsid w:val="00B665F6"/>
    <w:rsid w:val="00B95F1B"/>
    <w:rsid w:val="00BB2205"/>
    <w:rsid w:val="00BB43A5"/>
    <w:rsid w:val="00BC01F0"/>
    <w:rsid w:val="00BD1DD9"/>
    <w:rsid w:val="00BF3191"/>
    <w:rsid w:val="00BF74A0"/>
    <w:rsid w:val="00C22193"/>
    <w:rsid w:val="00C53C4B"/>
    <w:rsid w:val="00C64C08"/>
    <w:rsid w:val="00C95D53"/>
    <w:rsid w:val="00C978D9"/>
    <w:rsid w:val="00CB69BE"/>
    <w:rsid w:val="00CC38BF"/>
    <w:rsid w:val="00CC3F63"/>
    <w:rsid w:val="00CD0CFE"/>
    <w:rsid w:val="00CD1F81"/>
    <w:rsid w:val="00CE3332"/>
    <w:rsid w:val="00CE7D40"/>
    <w:rsid w:val="00CF001C"/>
    <w:rsid w:val="00CF2AD6"/>
    <w:rsid w:val="00CF3179"/>
    <w:rsid w:val="00D2701A"/>
    <w:rsid w:val="00D32855"/>
    <w:rsid w:val="00D40CC1"/>
    <w:rsid w:val="00D52E3C"/>
    <w:rsid w:val="00D53C5E"/>
    <w:rsid w:val="00D616C1"/>
    <w:rsid w:val="00D672FC"/>
    <w:rsid w:val="00D85F54"/>
    <w:rsid w:val="00D918A4"/>
    <w:rsid w:val="00D9280E"/>
    <w:rsid w:val="00DA133F"/>
    <w:rsid w:val="00DB3E6F"/>
    <w:rsid w:val="00DB71F1"/>
    <w:rsid w:val="00DC6AF4"/>
    <w:rsid w:val="00DC7928"/>
    <w:rsid w:val="00DE069F"/>
    <w:rsid w:val="00DF59EF"/>
    <w:rsid w:val="00E07D06"/>
    <w:rsid w:val="00E166FB"/>
    <w:rsid w:val="00E558EF"/>
    <w:rsid w:val="00E576F7"/>
    <w:rsid w:val="00E60B0C"/>
    <w:rsid w:val="00E65F6A"/>
    <w:rsid w:val="00E76F8A"/>
    <w:rsid w:val="00E84B29"/>
    <w:rsid w:val="00E91E66"/>
    <w:rsid w:val="00E94DA9"/>
    <w:rsid w:val="00EA7A60"/>
    <w:rsid w:val="00EB6419"/>
    <w:rsid w:val="00EC18E4"/>
    <w:rsid w:val="00EC45BC"/>
    <w:rsid w:val="00F11BC3"/>
    <w:rsid w:val="00F11F0D"/>
    <w:rsid w:val="00F472A6"/>
    <w:rsid w:val="00F53978"/>
    <w:rsid w:val="00F60AAB"/>
    <w:rsid w:val="00F87269"/>
    <w:rsid w:val="00F95182"/>
    <w:rsid w:val="00FA03F3"/>
    <w:rsid w:val="00FB0759"/>
    <w:rsid w:val="00FB57F1"/>
    <w:rsid w:val="00FC4ECE"/>
    <w:rsid w:val="00FC60AF"/>
    <w:rsid w:val="00FD41CC"/>
    <w:rsid w:val="00FD6C4A"/>
    <w:rsid w:val="00FE113D"/>
    <w:rsid w:val="00FF235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8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Author">
    <w:name w:val="Els-Author"/>
    <w:next w:val="Normal"/>
    <w:autoRedefine/>
    <w:rsid w:val="002B28F6"/>
    <w:pPr>
      <w:keepNext/>
      <w:tabs>
        <w:tab w:val="center" w:pos="5189"/>
        <w:tab w:val="left" w:pos="9525"/>
      </w:tabs>
      <w:suppressAutoHyphens/>
      <w:spacing w:after="180" w:line="300" w:lineRule="exact"/>
      <w:jc w:val="both"/>
    </w:pPr>
    <w:rPr>
      <w:rFonts w:ascii="Times New Roman" w:eastAsia="SimSun" w:hAnsi="Times New Roman" w:cs="Times New Roman"/>
      <w:b/>
      <w:i/>
      <w:noProof/>
      <w:sz w:val="24"/>
      <w:szCs w:val="24"/>
      <w:lang w:val="en-US"/>
    </w:rPr>
  </w:style>
  <w:style w:type="character" w:styleId="CommentReference">
    <w:name w:val="annotation reference"/>
    <w:basedOn w:val="DefaultParagraphFont"/>
    <w:uiPriority w:val="99"/>
    <w:semiHidden/>
    <w:unhideWhenUsed/>
    <w:rsid w:val="006F0EFA"/>
    <w:rPr>
      <w:sz w:val="16"/>
      <w:szCs w:val="16"/>
    </w:rPr>
  </w:style>
  <w:style w:type="paragraph" w:styleId="CommentText">
    <w:name w:val="annotation text"/>
    <w:basedOn w:val="Normal"/>
    <w:link w:val="CommentTextChar"/>
    <w:uiPriority w:val="99"/>
    <w:semiHidden/>
    <w:unhideWhenUsed/>
    <w:rsid w:val="006F0EFA"/>
    <w:pPr>
      <w:spacing w:line="240" w:lineRule="auto"/>
    </w:pPr>
    <w:rPr>
      <w:sz w:val="20"/>
      <w:szCs w:val="20"/>
    </w:rPr>
  </w:style>
  <w:style w:type="character" w:customStyle="1" w:styleId="CommentTextChar">
    <w:name w:val="Comment Text Char"/>
    <w:basedOn w:val="DefaultParagraphFont"/>
    <w:link w:val="CommentText"/>
    <w:uiPriority w:val="99"/>
    <w:semiHidden/>
    <w:rsid w:val="006F0EFA"/>
    <w:rPr>
      <w:sz w:val="20"/>
      <w:szCs w:val="20"/>
    </w:rPr>
  </w:style>
  <w:style w:type="paragraph" w:styleId="CommentSubject">
    <w:name w:val="annotation subject"/>
    <w:basedOn w:val="CommentText"/>
    <w:next w:val="CommentText"/>
    <w:link w:val="CommentSubjectChar"/>
    <w:uiPriority w:val="99"/>
    <w:semiHidden/>
    <w:unhideWhenUsed/>
    <w:rsid w:val="006F0EFA"/>
    <w:rPr>
      <w:b/>
      <w:bCs/>
    </w:rPr>
  </w:style>
  <w:style w:type="character" w:customStyle="1" w:styleId="CommentSubjectChar">
    <w:name w:val="Comment Subject Char"/>
    <w:basedOn w:val="CommentTextChar"/>
    <w:link w:val="CommentSubject"/>
    <w:uiPriority w:val="99"/>
    <w:semiHidden/>
    <w:rsid w:val="006F0EFA"/>
    <w:rPr>
      <w:b/>
      <w:bCs/>
      <w:sz w:val="20"/>
      <w:szCs w:val="20"/>
    </w:rPr>
  </w:style>
  <w:style w:type="paragraph" w:styleId="BalloonText">
    <w:name w:val="Balloon Text"/>
    <w:basedOn w:val="Normal"/>
    <w:link w:val="BalloonTextChar"/>
    <w:uiPriority w:val="99"/>
    <w:semiHidden/>
    <w:unhideWhenUsed/>
    <w:rsid w:val="006F0E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EFA"/>
    <w:rPr>
      <w:rFonts w:ascii="Tahoma" w:hAnsi="Tahoma" w:cs="Tahoma"/>
      <w:sz w:val="16"/>
      <w:szCs w:val="16"/>
    </w:rPr>
  </w:style>
  <w:style w:type="character" w:styleId="Hyperlink">
    <w:name w:val="Hyperlink"/>
    <w:basedOn w:val="DefaultParagraphFont"/>
    <w:uiPriority w:val="99"/>
    <w:unhideWhenUsed/>
    <w:rsid w:val="006C5430"/>
    <w:rPr>
      <w:color w:val="0000FF" w:themeColor="hyperlink"/>
      <w:u w:val="single"/>
    </w:rPr>
  </w:style>
  <w:style w:type="character" w:styleId="FollowedHyperlink">
    <w:name w:val="FollowedHyperlink"/>
    <w:basedOn w:val="DefaultParagraphFont"/>
    <w:uiPriority w:val="99"/>
    <w:semiHidden/>
    <w:unhideWhenUsed/>
    <w:rsid w:val="0061180A"/>
    <w:rPr>
      <w:color w:val="800080" w:themeColor="followedHyperlink"/>
      <w:u w:val="single"/>
    </w:rPr>
  </w:style>
  <w:style w:type="paragraph" w:styleId="ListParagraph">
    <w:name w:val="List Paragraph"/>
    <w:basedOn w:val="Normal"/>
    <w:uiPriority w:val="34"/>
    <w:qFormat/>
    <w:rsid w:val="00942C76"/>
    <w:pPr>
      <w:ind w:left="720"/>
      <w:contextualSpacing/>
    </w:pPr>
  </w:style>
  <w:style w:type="paragraph" w:styleId="Footer">
    <w:name w:val="footer"/>
    <w:basedOn w:val="Normal"/>
    <w:link w:val="FooterChar"/>
    <w:uiPriority w:val="99"/>
    <w:semiHidden/>
    <w:unhideWhenUsed/>
    <w:rsid w:val="00034A6C"/>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034A6C"/>
  </w:style>
  <w:style w:type="character" w:styleId="PageNumber">
    <w:name w:val="page number"/>
    <w:basedOn w:val="DefaultParagraphFont"/>
    <w:uiPriority w:val="99"/>
    <w:semiHidden/>
    <w:unhideWhenUsed/>
    <w:rsid w:val="00034A6C"/>
  </w:style>
  <w:style w:type="character" w:customStyle="1" w:styleId="authors">
    <w:name w:val="authors"/>
    <w:basedOn w:val="DefaultParagraphFont"/>
    <w:rsid w:val="006B3E61"/>
  </w:style>
  <w:style w:type="character" w:styleId="PlaceholderText">
    <w:name w:val="Placeholder Text"/>
    <w:basedOn w:val="DefaultParagraphFont"/>
    <w:uiPriority w:val="99"/>
    <w:semiHidden/>
    <w:rsid w:val="006A2F6C"/>
    <w:rPr>
      <w:color w:val="808080"/>
    </w:rPr>
  </w:style>
  <w:style w:type="paragraph" w:styleId="FootnoteText">
    <w:name w:val="footnote text"/>
    <w:basedOn w:val="Normal"/>
    <w:link w:val="FootnoteTextChar"/>
    <w:uiPriority w:val="99"/>
    <w:semiHidden/>
    <w:unhideWhenUsed/>
    <w:rsid w:val="00DF59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59EF"/>
    <w:rPr>
      <w:sz w:val="20"/>
      <w:szCs w:val="20"/>
    </w:rPr>
  </w:style>
  <w:style w:type="character" w:styleId="FootnoteReference">
    <w:name w:val="footnote reference"/>
    <w:basedOn w:val="DefaultParagraphFont"/>
    <w:uiPriority w:val="99"/>
    <w:semiHidden/>
    <w:unhideWhenUsed/>
    <w:rsid w:val="00DF59EF"/>
    <w:rPr>
      <w:vertAlign w:val="superscript"/>
    </w:rPr>
  </w:style>
  <w:style w:type="paragraph" w:customStyle="1" w:styleId="xl65">
    <w:name w:val="xl65"/>
    <w:basedOn w:val="Normal"/>
    <w:rsid w:val="00B5505A"/>
    <w:pPr>
      <w:spacing w:before="100" w:beforeAutospacing="1" w:after="100" w:afterAutospacing="1" w:line="240" w:lineRule="auto"/>
    </w:pPr>
    <w:rPr>
      <w:rFonts w:ascii="Calibri" w:eastAsia="Times New Roman" w:hAnsi="Calibri" w:cs="Calibri"/>
      <w:sz w:val="8"/>
      <w:szCs w:val="8"/>
      <w:lang w:eastAsia="el-GR"/>
    </w:rPr>
  </w:style>
  <w:style w:type="paragraph" w:customStyle="1" w:styleId="xl66">
    <w:name w:val="xl66"/>
    <w:basedOn w:val="Normal"/>
    <w:rsid w:val="00B550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Calibri"/>
      <w:sz w:val="12"/>
      <w:szCs w:val="12"/>
      <w:lang w:eastAsia="el-GR"/>
    </w:rPr>
  </w:style>
  <w:style w:type="paragraph" w:customStyle="1" w:styleId="xl67">
    <w:name w:val="xl67"/>
    <w:basedOn w:val="Normal"/>
    <w:rsid w:val="00B550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12"/>
      <w:szCs w:val="12"/>
      <w:lang w:eastAsia="el-GR"/>
    </w:rPr>
  </w:style>
  <w:style w:type="paragraph" w:customStyle="1" w:styleId="xl68">
    <w:name w:val="xl68"/>
    <w:basedOn w:val="Normal"/>
    <w:rsid w:val="00B550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2"/>
      <w:szCs w:val="12"/>
      <w:lang w:eastAsia="el-GR"/>
    </w:rPr>
  </w:style>
  <w:style w:type="paragraph" w:customStyle="1" w:styleId="xl69">
    <w:name w:val="xl69"/>
    <w:basedOn w:val="Normal"/>
    <w:rsid w:val="00B550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12"/>
      <w:szCs w:val="12"/>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92696">
      <w:bodyDiv w:val="1"/>
      <w:marLeft w:val="0"/>
      <w:marRight w:val="0"/>
      <w:marTop w:val="0"/>
      <w:marBottom w:val="0"/>
      <w:divBdr>
        <w:top w:val="none" w:sz="0" w:space="0" w:color="auto"/>
        <w:left w:val="none" w:sz="0" w:space="0" w:color="auto"/>
        <w:bottom w:val="none" w:sz="0" w:space="0" w:color="auto"/>
        <w:right w:val="none" w:sz="0" w:space="0" w:color="auto"/>
      </w:divBdr>
    </w:div>
    <w:div w:id="535507876">
      <w:bodyDiv w:val="1"/>
      <w:marLeft w:val="0"/>
      <w:marRight w:val="0"/>
      <w:marTop w:val="0"/>
      <w:marBottom w:val="0"/>
      <w:divBdr>
        <w:top w:val="none" w:sz="0" w:space="0" w:color="auto"/>
        <w:left w:val="none" w:sz="0" w:space="0" w:color="auto"/>
        <w:bottom w:val="none" w:sz="0" w:space="0" w:color="auto"/>
        <w:right w:val="none" w:sz="0" w:space="0" w:color="auto"/>
      </w:divBdr>
    </w:div>
    <w:div w:id="538713393">
      <w:bodyDiv w:val="1"/>
      <w:marLeft w:val="0"/>
      <w:marRight w:val="0"/>
      <w:marTop w:val="0"/>
      <w:marBottom w:val="0"/>
      <w:divBdr>
        <w:top w:val="none" w:sz="0" w:space="0" w:color="auto"/>
        <w:left w:val="none" w:sz="0" w:space="0" w:color="auto"/>
        <w:bottom w:val="none" w:sz="0" w:space="0" w:color="auto"/>
        <w:right w:val="none" w:sz="0" w:space="0" w:color="auto"/>
      </w:divBdr>
    </w:div>
    <w:div w:id="591620089">
      <w:bodyDiv w:val="1"/>
      <w:marLeft w:val="0"/>
      <w:marRight w:val="0"/>
      <w:marTop w:val="0"/>
      <w:marBottom w:val="0"/>
      <w:divBdr>
        <w:top w:val="none" w:sz="0" w:space="0" w:color="auto"/>
        <w:left w:val="none" w:sz="0" w:space="0" w:color="auto"/>
        <w:bottom w:val="none" w:sz="0" w:space="0" w:color="auto"/>
        <w:right w:val="none" w:sz="0" w:space="0" w:color="auto"/>
      </w:divBdr>
    </w:div>
    <w:div w:id="595551654">
      <w:bodyDiv w:val="1"/>
      <w:marLeft w:val="0"/>
      <w:marRight w:val="0"/>
      <w:marTop w:val="0"/>
      <w:marBottom w:val="0"/>
      <w:divBdr>
        <w:top w:val="none" w:sz="0" w:space="0" w:color="auto"/>
        <w:left w:val="none" w:sz="0" w:space="0" w:color="auto"/>
        <w:bottom w:val="none" w:sz="0" w:space="0" w:color="auto"/>
        <w:right w:val="none" w:sz="0" w:space="0" w:color="auto"/>
      </w:divBdr>
    </w:div>
    <w:div w:id="648442123">
      <w:bodyDiv w:val="1"/>
      <w:marLeft w:val="0"/>
      <w:marRight w:val="0"/>
      <w:marTop w:val="0"/>
      <w:marBottom w:val="0"/>
      <w:divBdr>
        <w:top w:val="none" w:sz="0" w:space="0" w:color="auto"/>
        <w:left w:val="none" w:sz="0" w:space="0" w:color="auto"/>
        <w:bottom w:val="none" w:sz="0" w:space="0" w:color="auto"/>
        <w:right w:val="none" w:sz="0" w:space="0" w:color="auto"/>
      </w:divBdr>
      <w:divsChild>
        <w:div w:id="2122455086">
          <w:marLeft w:val="0"/>
          <w:marRight w:val="0"/>
          <w:marTop w:val="0"/>
          <w:marBottom w:val="0"/>
          <w:divBdr>
            <w:top w:val="single" w:sz="24" w:space="0" w:color="CCCCCC"/>
            <w:left w:val="single" w:sz="24" w:space="0" w:color="14797B"/>
            <w:bottom w:val="single" w:sz="24" w:space="0" w:color="CCCCCC"/>
            <w:right w:val="single" w:sz="24" w:space="0" w:color="CCCCCC"/>
          </w:divBdr>
        </w:div>
        <w:div w:id="806703143">
          <w:marLeft w:val="0"/>
          <w:marRight w:val="0"/>
          <w:marTop w:val="0"/>
          <w:marBottom w:val="0"/>
          <w:divBdr>
            <w:top w:val="single" w:sz="24" w:space="0" w:color="CCCCCC"/>
            <w:left w:val="single" w:sz="24" w:space="0" w:color="14797B"/>
            <w:bottom w:val="single" w:sz="24" w:space="0" w:color="CCCCCC"/>
            <w:right w:val="single" w:sz="24" w:space="0" w:color="CCCCCC"/>
          </w:divBdr>
        </w:div>
        <w:div w:id="56363604">
          <w:marLeft w:val="0"/>
          <w:marRight w:val="0"/>
          <w:marTop w:val="0"/>
          <w:marBottom w:val="0"/>
          <w:divBdr>
            <w:top w:val="single" w:sz="24" w:space="0" w:color="CCCCCC"/>
            <w:left w:val="single" w:sz="24" w:space="0" w:color="14797B"/>
            <w:bottom w:val="single" w:sz="24" w:space="0" w:color="CCCCCC"/>
            <w:right w:val="single" w:sz="24" w:space="0" w:color="CCCCCC"/>
          </w:divBdr>
        </w:div>
        <w:div w:id="1439718997">
          <w:marLeft w:val="0"/>
          <w:marRight w:val="0"/>
          <w:marTop w:val="0"/>
          <w:marBottom w:val="0"/>
          <w:divBdr>
            <w:top w:val="single" w:sz="24" w:space="0" w:color="CCCCCC"/>
            <w:left w:val="single" w:sz="24" w:space="0" w:color="14797B"/>
            <w:bottom w:val="single" w:sz="24" w:space="0" w:color="CCCCCC"/>
            <w:right w:val="single" w:sz="24" w:space="0" w:color="CCCCCC"/>
          </w:divBdr>
        </w:div>
        <w:div w:id="418134929">
          <w:marLeft w:val="0"/>
          <w:marRight w:val="0"/>
          <w:marTop w:val="0"/>
          <w:marBottom w:val="0"/>
          <w:divBdr>
            <w:top w:val="single" w:sz="24" w:space="0" w:color="CCCCCC"/>
            <w:left w:val="single" w:sz="24" w:space="0" w:color="14797B"/>
            <w:bottom w:val="single" w:sz="24" w:space="0" w:color="CCCCCC"/>
            <w:right w:val="single" w:sz="24" w:space="0" w:color="CCCCCC"/>
          </w:divBdr>
        </w:div>
        <w:div w:id="1314019808">
          <w:marLeft w:val="0"/>
          <w:marRight w:val="0"/>
          <w:marTop w:val="0"/>
          <w:marBottom w:val="0"/>
          <w:divBdr>
            <w:top w:val="single" w:sz="24" w:space="0" w:color="CCCCCC"/>
            <w:left w:val="single" w:sz="24" w:space="0" w:color="14797B"/>
            <w:bottom w:val="single" w:sz="24" w:space="0" w:color="CCCCCC"/>
            <w:right w:val="single" w:sz="24" w:space="0" w:color="CCCCCC"/>
          </w:divBdr>
        </w:div>
        <w:div w:id="456411612">
          <w:marLeft w:val="0"/>
          <w:marRight w:val="0"/>
          <w:marTop w:val="0"/>
          <w:marBottom w:val="0"/>
          <w:divBdr>
            <w:top w:val="single" w:sz="24" w:space="0" w:color="CCCCCC"/>
            <w:left w:val="single" w:sz="24" w:space="0" w:color="14797B"/>
            <w:bottom w:val="single" w:sz="24" w:space="0" w:color="CCCCCC"/>
            <w:right w:val="single" w:sz="24" w:space="0" w:color="CCCCCC"/>
          </w:divBdr>
        </w:div>
        <w:div w:id="452792266">
          <w:marLeft w:val="0"/>
          <w:marRight w:val="0"/>
          <w:marTop w:val="0"/>
          <w:marBottom w:val="0"/>
          <w:divBdr>
            <w:top w:val="single" w:sz="24" w:space="0" w:color="CCCCCC"/>
            <w:left w:val="single" w:sz="24" w:space="0" w:color="14797B"/>
            <w:bottom w:val="single" w:sz="24" w:space="0" w:color="CCCCCC"/>
            <w:right w:val="single" w:sz="24" w:space="0" w:color="CCCCCC"/>
          </w:divBdr>
        </w:div>
        <w:div w:id="1417433451">
          <w:marLeft w:val="0"/>
          <w:marRight w:val="0"/>
          <w:marTop w:val="0"/>
          <w:marBottom w:val="0"/>
          <w:divBdr>
            <w:top w:val="single" w:sz="24" w:space="0" w:color="CCCCCC"/>
            <w:left w:val="single" w:sz="24" w:space="0" w:color="14797B"/>
            <w:bottom w:val="single" w:sz="24" w:space="0" w:color="CCCCCC"/>
            <w:right w:val="single" w:sz="24" w:space="0" w:color="CCCCCC"/>
          </w:divBdr>
        </w:div>
        <w:div w:id="123692614">
          <w:marLeft w:val="0"/>
          <w:marRight w:val="0"/>
          <w:marTop w:val="0"/>
          <w:marBottom w:val="0"/>
          <w:divBdr>
            <w:top w:val="single" w:sz="24" w:space="0" w:color="CCCCCC"/>
            <w:left w:val="single" w:sz="24" w:space="0" w:color="14797B"/>
            <w:bottom w:val="single" w:sz="24" w:space="0" w:color="CCCCCC"/>
            <w:right w:val="single" w:sz="24" w:space="0" w:color="CCCCCC"/>
          </w:divBdr>
        </w:div>
      </w:divsChild>
    </w:div>
    <w:div w:id="736244284">
      <w:bodyDiv w:val="1"/>
      <w:marLeft w:val="0"/>
      <w:marRight w:val="0"/>
      <w:marTop w:val="0"/>
      <w:marBottom w:val="0"/>
      <w:divBdr>
        <w:top w:val="none" w:sz="0" w:space="0" w:color="auto"/>
        <w:left w:val="none" w:sz="0" w:space="0" w:color="auto"/>
        <w:bottom w:val="none" w:sz="0" w:space="0" w:color="auto"/>
        <w:right w:val="none" w:sz="0" w:space="0" w:color="auto"/>
      </w:divBdr>
    </w:div>
    <w:div w:id="1495533268">
      <w:bodyDiv w:val="1"/>
      <w:marLeft w:val="0"/>
      <w:marRight w:val="0"/>
      <w:marTop w:val="0"/>
      <w:marBottom w:val="0"/>
      <w:divBdr>
        <w:top w:val="none" w:sz="0" w:space="0" w:color="auto"/>
        <w:left w:val="none" w:sz="0" w:space="0" w:color="auto"/>
        <w:bottom w:val="none" w:sz="0" w:space="0" w:color="auto"/>
        <w:right w:val="none" w:sz="0" w:space="0" w:color="auto"/>
      </w:divBdr>
    </w:div>
    <w:div w:id="189368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s://www.nejm.org/doi/10.1056/NEJMoa2214122?url_ver=Z39.88-2003&amp;rfr_id=ori:rid:crossref.org&amp;rfr_dat=cr_pub%20%200pubmed" TargetMode="External"/><Relationship Id="rId3" Type="http://schemas.openxmlformats.org/officeDocument/2006/relationships/styles" Target="styles.xml"/><Relationship Id="rId21" Type="http://schemas.openxmlformats.org/officeDocument/2006/relationships/hyperlink" Target="https://journals.sagepub.com/doi/10.1177/15579883231161292"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www.nature.com/articles/s41585-022-00648-4" TargetMode="External"/><Relationship Id="rId2" Type="http://schemas.openxmlformats.org/officeDocument/2006/relationships/numbering" Target="numbering.xml"/><Relationship Id="rId16" Type="http://schemas.openxmlformats.org/officeDocument/2006/relationships/hyperlink" Target="https://www.aeurologia.com/EN/10.56434/j.arch.esp.urol.20227505.60" TargetMode="External"/><Relationship Id="rId20" Type="http://schemas.openxmlformats.org/officeDocument/2006/relationships/hyperlink" Target="https://pubs.rsna.org/doi/10.1148/radiol.22130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frontiersin.org/articles/10.3389/fonc.2022.861928/ful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0D9E89-9E84-43DE-8271-F95118F85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16</Pages>
  <Words>4624</Words>
  <Characters>24975</Characters>
  <Application>Microsoft Office Word</Application>
  <DocSecurity>0</DocSecurity>
  <Lines>208</Lines>
  <Paragraphs>59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29540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Γιάννης Κυριαζάκος</dc:creator>
  <cp:lastModifiedBy>kazamia Eirini</cp:lastModifiedBy>
  <cp:revision>25</cp:revision>
  <dcterms:created xsi:type="dcterms:W3CDTF">2023-06-08T13:27:00Z</dcterms:created>
  <dcterms:modified xsi:type="dcterms:W3CDTF">2025-05-12T14:42:00Z</dcterms:modified>
</cp:coreProperties>
</file>